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73A40D1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09762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7007D318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1A1E768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10D590EF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C25CFCD" w14:textId="549A3D14" w:rsidR="00FE0EEA" w:rsidRPr="006F661E" w:rsidRDefault="00FE0EEA" w:rsidP="0006109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8918DA">
              <w:rPr>
                <w:szCs w:val="24"/>
              </w:rPr>
              <w:t>3</w:t>
            </w:r>
            <w:r w:rsidR="00FC1F1E">
              <w:rPr>
                <w:szCs w:val="24"/>
              </w:rPr>
              <w:t>1</w:t>
            </w:r>
            <w:r w:rsidR="0006109B">
              <w:rPr>
                <w:szCs w:val="24"/>
              </w:rPr>
              <w:t>-</w:t>
            </w:r>
            <w:r w:rsidR="00712A62" w:rsidRPr="00712A62">
              <w:rPr>
                <w:szCs w:val="24"/>
                <w:highlight w:val="yellow"/>
              </w:rPr>
              <w:t>XX</w:t>
            </w:r>
          </w:p>
        </w:tc>
      </w:tr>
      <w:tr w:rsidR="00FE0EEA" w:rsidRPr="008A5AF1" w14:paraId="5A9C01AA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58404E11" w14:textId="77777777" w:rsidR="00FE0EEA" w:rsidRPr="00942DF1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BC1027">
              <w:rPr>
                <w:b/>
                <w:szCs w:val="24"/>
                <w:lang w:val="pt-BR"/>
              </w:rPr>
              <w:t>Ref:</w:t>
            </w:r>
            <w:r w:rsidR="004D45FD" w:rsidRPr="00BC1027">
              <w:rPr>
                <w:szCs w:val="24"/>
                <w:lang w:val="pt-BR"/>
              </w:rPr>
              <w:tab/>
            </w:r>
            <w:r w:rsidR="00A9347D" w:rsidRPr="00BC1027">
              <w:rPr>
                <w:szCs w:val="24"/>
                <w:lang w:val="pt-BR"/>
              </w:rPr>
              <w:t>I</w:t>
            </w:r>
            <w:r w:rsidR="00A9347D" w:rsidRPr="00942DF1">
              <w:rPr>
                <w:szCs w:val="24"/>
                <w:lang w:val="pt-BR"/>
              </w:rPr>
              <w:t xml:space="preserve">TU-R </w:t>
            </w:r>
            <w:r w:rsidR="0014430B" w:rsidRPr="00942DF1">
              <w:rPr>
                <w:szCs w:val="24"/>
                <w:lang w:val="pt-BR"/>
              </w:rPr>
              <w:t>5B/</w:t>
            </w:r>
            <w:r w:rsidR="00FC1F1E" w:rsidRPr="00942DF1">
              <w:rPr>
                <w:szCs w:val="24"/>
                <w:lang w:val="pt-BR"/>
              </w:rPr>
              <w:t>683</w:t>
            </w:r>
            <w:r w:rsidR="0014430B" w:rsidRPr="00942DF1">
              <w:rPr>
                <w:szCs w:val="24"/>
                <w:lang w:val="pt-BR"/>
              </w:rPr>
              <w:t>-E</w:t>
            </w:r>
            <w:r w:rsidR="00557FE6" w:rsidRPr="00942DF1">
              <w:rPr>
                <w:szCs w:val="24"/>
                <w:lang w:val="pt-BR"/>
              </w:rPr>
              <w:t xml:space="preserve"> and </w:t>
            </w:r>
          </w:p>
          <w:p w14:paraId="3B37450B" w14:textId="4BA14767" w:rsidR="00942DF1" w:rsidRPr="0014430B" w:rsidRDefault="00942DF1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           </w:t>
            </w:r>
            <w:r w:rsidRPr="00942DF1">
              <w:rPr>
                <w:szCs w:val="24"/>
                <w:lang w:val="pt-BR"/>
              </w:rPr>
              <w:t>ITU</w:t>
            </w:r>
            <w:r>
              <w:rPr>
                <w:b/>
                <w:szCs w:val="24"/>
                <w:lang w:val="pt-BR"/>
              </w:rPr>
              <w:t>-</w:t>
            </w:r>
            <w:r>
              <w:rPr>
                <w:szCs w:val="24"/>
                <w:lang w:val="pt-BR"/>
              </w:rPr>
              <w:t xml:space="preserve">R 5B/731 section </w:t>
            </w:r>
            <w:r w:rsidRPr="00BC1259">
              <w:rPr>
                <w:lang w:eastAsia="ja-JP"/>
              </w:rPr>
              <w:t>10.5.1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607CAE" w14:textId="6194608F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FC1F1E">
              <w:rPr>
                <w:szCs w:val="24"/>
              </w:rPr>
              <w:t>6</w:t>
            </w:r>
            <w:r w:rsidR="00577EF8" w:rsidRPr="00577EF8">
              <w:rPr>
                <w:szCs w:val="24"/>
                <w:vertAlign w:val="superscript"/>
              </w:rPr>
              <w:t>th</w:t>
            </w:r>
            <w:r w:rsidR="00577EF8">
              <w:rPr>
                <w:szCs w:val="24"/>
              </w:rPr>
              <w:t xml:space="preserve"> </w:t>
            </w:r>
            <w:r w:rsidR="00FC1F1E">
              <w:rPr>
                <w:szCs w:val="24"/>
              </w:rPr>
              <w:t>February</w:t>
            </w:r>
            <w:r w:rsidR="00577EF8">
              <w:rPr>
                <w:szCs w:val="24"/>
              </w:rPr>
              <w:t xml:space="preserve"> 202</w:t>
            </w:r>
            <w:r w:rsidR="00FC1F1E">
              <w:rPr>
                <w:szCs w:val="24"/>
              </w:rPr>
              <w:t>3</w:t>
            </w:r>
          </w:p>
        </w:tc>
      </w:tr>
      <w:tr w:rsidR="00FE0EEA" w:rsidRPr="008A5AF1" w14:paraId="3C7E4282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DF8CA86" w14:textId="77777777" w:rsidR="00FE0EEA" w:rsidRPr="00F636D5" w:rsidRDefault="00FE0EEA" w:rsidP="00037AB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E00E7F" w:rsidRPr="006E51AE">
              <w:rPr>
                <w:lang w:eastAsia="zh-CN"/>
              </w:rPr>
              <w:t>P</w:t>
            </w:r>
            <w:r w:rsidR="00A9004C">
              <w:rPr>
                <w:lang w:eastAsia="zh-CN"/>
              </w:rPr>
              <w:t>RELIMINARY DRAFT NEW REPORT</w:t>
            </w:r>
            <w:r w:rsidR="00E00E7F" w:rsidRPr="006E51AE">
              <w:rPr>
                <w:lang w:eastAsia="zh-CN"/>
              </w:rPr>
              <w:t xml:space="preserve"> ITU-R M.[UA_PFD]</w:t>
            </w:r>
            <w:r w:rsidR="008D1E9D">
              <w:rPr>
                <w:lang w:eastAsia="zh-CN"/>
              </w:rPr>
              <w:t xml:space="preserve"> - </w:t>
            </w:r>
            <w:r w:rsidR="008D1E9D" w:rsidRPr="006E51AE">
              <w:rPr>
                <w:lang w:eastAsia="zh-CN"/>
              </w:rPr>
              <w:t xml:space="preserve"> </w:t>
            </w:r>
            <w:r w:rsidR="008D1E9D" w:rsidRPr="00A9004C">
              <w:rPr>
                <w:b/>
                <w:bCs/>
                <w:lang w:eastAsia="zh-CN"/>
              </w:rPr>
              <w:t xml:space="preserve">Review of power flux-density limits in accordance with </w:t>
            </w:r>
            <w:r w:rsidR="008D1E9D" w:rsidRPr="00A9004C">
              <w:rPr>
                <w:b/>
                <w:bCs/>
                <w:i/>
                <w:iCs/>
                <w:lang w:eastAsia="zh-CN"/>
              </w:rPr>
              <w:t>resolves</w:t>
            </w:r>
            <w:r w:rsidR="008D1E9D" w:rsidRPr="00A9004C">
              <w:rPr>
                <w:b/>
                <w:bCs/>
                <w:lang w:eastAsia="zh-CN"/>
              </w:rPr>
              <w:t xml:space="preserve"> 16 of Resolution 155 (WRC-15)</w:t>
            </w:r>
          </w:p>
        </w:tc>
      </w:tr>
      <w:tr w:rsidR="00FE0EEA" w:rsidRPr="00490665" w14:paraId="30369845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2CA482C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53F9CB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46D2047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497C3C47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E214CA1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85985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063282B3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5ACCC3E0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C8340B6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2568C3D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4EDF64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35DCFA5C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797D7F0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E7E0C33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24A6DB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02E048FC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F5B7FF" w14:textId="06B99A03" w:rsidR="007021D1" w:rsidRDefault="00FE0EEA" w:rsidP="001616A4">
            <w:pPr>
              <w:rPr>
                <w:rFonts w:ascii="Arial" w:hAnsi="Arial" w:cs="Arial"/>
                <w:sz w:val="20"/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The purpose of this contribution is to propose the update of the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>PRELIMINARY DRAFT NEW REPORT to a DRAFT NEW REPORT.</w:t>
            </w:r>
            <w:r w:rsidR="008E5CCE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FC1F1E">
              <w:rPr>
                <w:rFonts w:ascii="Arial" w:hAnsi="Arial" w:cs="Arial"/>
                <w:sz w:val="20"/>
                <w:szCs w:val="24"/>
              </w:rPr>
              <w:t>Some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286EF9">
              <w:rPr>
                <w:rFonts w:ascii="Arial" w:hAnsi="Arial" w:cs="Arial"/>
                <w:sz w:val="20"/>
                <w:szCs w:val="24"/>
              </w:rPr>
              <w:t xml:space="preserve">additions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are proposed </w:t>
            </w:r>
            <w:r w:rsidR="006A48FB">
              <w:rPr>
                <w:rFonts w:ascii="Arial" w:hAnsi="Arial" w:cs="Arial"/>
                <w:sz w:val="20"/>
                <w:szCs w:val="24"/>
              </w:rPr>
              <w:t xml:space="preserve">in the introduction section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to </w:t>
            </w:r>
            <w:r w:rsidR="006A48FB">
              <w:rPr>
                <w:rFonts w:ascii="Arial" w:hAnsi="Arial" w:cs="Arial"/>
                <w:sz w:val="20"/>
                <w:szCs w:val="24"/>
              </w:rPr>
              <w:t>address questions that were raised during the last meeting of ITU-R WP 5B</w:t>
            </w:r>
            <w:r w:rsidR="008B0DBE">
              <w:rPr>
                <w:rFonts w:ascii="Arial" w:hAnsi="Arial" w:cs="Arial"/>
                <w:sz w:val="20"/>
                <w:szCs w:val="24"/>
              </w:rPr>
              <w:t xml:space="preserve"> in November 2022</w:t>
            </w:r>
            <w:r w:rsidR="006A48FB">
              <w:rPr>
                <w:rFonts w:ascii="Arial" w:hAnsi="Arial" w:cs="Arial"/>
                <w:sz w:val="20"/>
                <w:szCs w:val="24"/>
              </w:rPr>
              <w:t xml:space="preserve">.  However, no changes are proposed to the technical analysis </w:t>
            </w:r>
            <w:r w:rsidR="00557FE6">
              <w:rPr>
                <w:rFonts w:ascii="Arial" w:hAnsi="Arial" w:cs="Arial"/>
                <w:sz w:val="20"/>
                <w:szCs w:val="24"/>
              </w:rPr>
              <w:t>from</w:t>
            </w:r>
            <w:r w:rsidR="006A48FB">
              <w:rPr>
                <w:rFonts w:ascii="Arial" w:hAnsi="Arial" w:cs="Arial"/>
                <w:sz w:val="20"/>
                <w:szCs w:val="24"/>
              </w:rPr>
              <w:t xml:space="preserve"> the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version that was </w:t>
            </w:r>
            <w:r w:rsidR="00E21304">
              <w:rPr>
                <w:rFonts w:ascii="Arial" w:hAnsi="Arial" w:cs="Arial"/>
                <w:sz w:val="20"/>
                <w:szCs w:val="24"/>
              </w:rPr>
              <w:t>Annexed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to the Chairman’s Report f</w:t>
            </w:r>
            <w:r w:rsidR="001616A4">
              <w:rPr>
                <w:rFonts w:ascii="Arial" w:hAnsi="Arial" w:cs="Arial"/>
                <w:sz w:val="20"/>
                <w:szCs w:val="24"/>
              </w:rPr>
              <w:t>ro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m the </w:t>
            </w:r>
            <w:r w:rsidR="00050894">
              <w:rPr>
                <w:rFonts w:ascii="Arial" w:hAnsi="Arial" w:cs="Arial"/>
                <w:sz w:val="20"/>
                <w:szCs w:val="24"/>
              </w:rPr>
              <w:t>April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201</w:t>
            </w:r>
            <w:r w:rsidR="00050894">
              <w:rPr>
                <w:rFonts w:ascii="Arial" w:hAnsi="Arial" w:cs="Arial"/>
                <w:sz w:val="20"/>
                <w:szCs w:val="24"/>
              </w:rPr>
              <w:t>9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meeting of WP 5B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and carried over without discussion during the July 2020</w:t>
            </w:r>
            <w:r w:rsidR="00E21304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577EF8">
              <w:rPr>
                <w:rFonts w:ascii="Arial" w:hAnsi="Arial" w:cs="Arial"/>
                <w:sz w:val="20"/>
                <w:szCs w:val="24"/>
              </w:rPr>
              <w:t>November 2020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E21304">
              <w:rPr>
                <w:rFonts w:ascii="Arial" w:hAnsi="Arial" w:cs="Arial"/>
                <w:sz w:val="20"/>
                <w:szCs w:val="24"/>
              </w:rPr>
              <w:t xml:space="preserve">and May 2021 </w:t>
            </w:r>
            <w:r w:rsidR="001A4F5E">
              <w:rPr>
                <w:rFonts w:ascii="Arial" w:hAnsi="Arial" w:cs="Arial"/>
                <w:sz w:val="20"/>
                <w:szCs w:val="24"/>
              </w:rPr>
              <w:t>meeting</w:t>
            </w:r>
            <w:r w:rsidR="00577EF8">
              <w:rPr>
                <w:rFonts w:ascii="Arial" w:hAnsi="Arial" w:cs="Arial"/>
                <w:sz w:val="20"/>
                <w:szCs w:val="24"/>
              </w:rPr>
              <w:t>s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of WP 5B</w:t>
            </w:r>
            <w:r w:rsidR="008E5CCE">
              <w:rPr>
                <w:rFonts w:ascii="Arial" w:hAnsi="Arial" w:cs="Arial"/>
                <w:sz w:val="20"/>
                <w:szCs w:val="24"/>
              </w:rPr>
              <w:t xml:space="preserve">.  </w:t>
            </w:r>
            <w:r w:rsidR="00BC1027">
              <w:rPr>
                <w:rFonts w:ascii="Arial" w:hAnsi="Arial" w:cs="Arial"/>
                <w:sz w:val="20"/>
                <w:szCs w:val="24"/>
              </w:rPr>
              <w:t xml:space="preserve">Due to priority on the </w:t>
            </w:r>
            <w:r w:rsidR="007021D1">
              <w:rPr>
                <w:rFonts w:ascii="Arial" w:hAnsi="Arial" w:cs="Arial"/>
                <w:sz w:val="20"/>
                <w:szCs w:val="24"/>
              </w:rPr>
              <w:t>development</w:t>
            </w:r>
            <w:r w:rsidR="00BC1027">
              <w:rPr>
                <w:rFonts w:ascii="Arial" w:hAnsi="Arial" w:cs="Arial"/>
                <w:sz w:val="20"/>
                <w:szCs w:val="24"/>
              </w:rPr>
              <w:t xml:space="preserve"> of </w:t>
            </w:r>
            <w:r w:rsidR="007021D1">
              <w:rPr>
                <w:rFonts w:ascii="Arial" w:hAnsi="Arial" w:cs="Arial"/>
                <w:sz w:val="20"/>
                <w:szCs w:val="24"/>
              </w:rPr>
              <w:t xml:space="preserve">the </w:t>
            </w:r>
            <w:r w:rsidR="00BC1027">
              <w:rPr>
                <w:rFonts w:ascii="Arial" w:hAnsi="Arial" w:cs="Arial"/>
                <w:sz w:val="20"/>
                <w:szCs w:val="24"/>
              </w:rPr>
              <w:t xml:space="preserve">CPM </w:t>
            </w:r>
            <w:r w:rsidR="007021D1">
              <w:rPr>
                <w:rFonts w:ascii="Arial" w:hAnsi="Arial" w:cs="Arial"/>
                <w:sz w:val="20"/>
                <w:szCs w:val="24"/>
              </w:rPr>
              <w:t>report no contribution on</w:t>
            </w:r>
            <w:r w:rsidR="00BC1027">
              <w:rPr>
                <w:rFonts w:ascii="Arial" w:hAnsi="Arial" w:cs="Arial"/>
                <w:sz w:val="20"/>
                <w:szCs w:val="24"/>
              </w:rPr>
              <w:t xml:space="preserve"> this </w:t>
            </w:r>
            <w:r w:rsidR="007021D1">
              <w:rPr>
                <w:rFonts w:ascii="Arial" w:hAnsi="Arial" w:cs="Arial"/>
                <w:sz w:val="20"/>
                <w:szCs w:val="24"/>
              </w:rPr>
              <w:t>topic</w:t>
            </w:r>
            <w:r w:rsidR="00BC1027">
              <w:rPr>
                <w:rFonts w:ascii="Arial" w:hAnsi="Arial" w:cs="Arial"/>
                <w:sz w:val="20"/>
                <w:szCs w:val="24"/>
              </w:rPr>
              <w:t xml:space="preserve"> was </w:t>
            </w:r>
            <w:r w:rsidR="007021D1">
              <w:rPr>
                <w:rFonts w:ascii="Arial" w:hAnsi="Arial" w:cs="Arial"/>
                <w:sz w:val="20"/>
                <w:szCs w:val="24"/>
              </w:rPr>
              <w:t>made to the November 2021, April 2022 and July 2022 meetings of WP5B.</w:t>
            </w:r>
          </w:p>
          <w:p w14:paraId="397C5D5E" w14:textId="03C1C2AD" w:rsidR="001616A4" w:rsidRPr="00E165EF" w:rsidRDefault="008E5CCE" w:rsidP="001616A4">
            <w:pPr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This pfd mask </w:t>
            </w:r>
            <w:r w:rsidR="00B322D7">
              <w:rPr>
                <w:rFonts w:ascii="Arial" w:hAnsi="Arial" w:cs="Arial"/>
                <w:sz w:val="20"/>
                <w:szCs w:val="24"/>
              </w:rPr>
              <w:t xml:space="preserve">currently </w:t>
            </w:r>
            <w:r>
              <w:rPr>
                <w:rFonts w:ascii="Arial" w:hAnsi="Arial" w:cs="Arial"/>
                <w:sz w:val="20"/>
                <w:szCs w:val="24"/>
              </w:rPr>
              <w:t xml:space="preserve">exists as an example in Annex 2 to </w:t>
            </w: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Resolution 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Pr="00E165EF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so the report needs to be </w:t>
            </w:r>
            <w:r w:rsidR="00E165EF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>finalized</w:t>
            </w:r>
            <w:r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so the example can become the</w:t>
            </w:r>
            <w:r w:rsid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normative requirement in the resolution</w:t>
            </w:r>
            <w:r w:rsidR="001616A4" w:rsidRPr="00E165EF">
              <w:rPr>
                <w:rFonts w:ascii="Arial" w:hAnsi="Arial" w:cs="Arial"/>
                <w:bCs/>
                <w:sz w:val="20"/>
                <w:szCs w:val="24"/>
              </w:rPr>
              <w:t>.</w:t>
            </w:r>
          </w:p>
          <w:p w14:paraId="7316B1DE" w14:textId="77777777" w:rsidR="00FE0EEA" w:rsidRDefault="001616A4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Report is required to address resolves 14, 15 and 16 in Resolution 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7402C3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050894">
              <w:rPr>
                <w:rFonts w:ascii="Arial" w:hAnsi="Arial" w:cs="Arial"/>
                <w:sz w:val="20"/>
                <w:szCs w:val="24"/>
                <w:lang w:val="en-US"/>
              </w:rPr>
              <w:t xml:space="preserve"> in support of Agenda Item 1.8</w:t>
            </w: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>.</w:t>
            </w:r>
          </w:p>
          <w:p w14:paraId="48B27FDE" w14:textId="77777777" w:rsidR="00E526AF" w:rsidRPr="001616A4" w:rsidRDefault="00E526AF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FE0EEA" w:rsidRPr="008A5AF1" w14:paraId="378E9652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15C9D26" w14:textId="77777777" w:rsidR="00EA363F" w:rsidRDefault="00FE0EEA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05089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contribution examines the pfd required to protect the FS from emissions from the CNPC link transmitter located on the UA and proposes updating the pfd mask in Annex 2 of Resolution </w:t>
            </w:r>
            <w:r w:rsidR="00050894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980405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="00050894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050894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</w:t>
            </w:r>
            <w:r w:rsidR="00050894" w:rsidRPr="00F13E8D">
              <w:rPr>
                <w:rFonts w:ascii="Arial" w:hAnsi="Arial" w:cs="Arial"/>
                <w:sz w:val="20"/>
                <w:szCs w:val="24"/>
                <w:lang w:val="en-US"/>
              </w:rPr>
              <w:t>in accordance with those studies.</w:t>
            </w:r>
          </w:p>
          <w:p w14:paraId="09059E17" w14:textId="77777777" w:rsidR="00E526AF" w:rsidRPr="00E526AF" w:rsidRDefault="00E526AF" w:rsidP="00050894">
            <w:pPr>
              <w:pStyle w:val="enumlev2"/>
              <w:ind w:left="0" w:firstLine="0"/>
              <w:rPr>
                <w:bCs/>
                <w:sz w:val="20"/>
              </w:rPr>
            </w:pPr>
          </w:p>
        </w:tc>
      </w:tr>
    </w:tbl>
    <w:p w14:paraId="7429A9F1" w14:textId="00FE30F2" w:rsidR="00E34FFC" w:rsidRPr="00514A3F" w:rsidRDefault="00E34FFC" w:rsidP="0073325C">
      <w:pPr>
        <w:rPr>
          <w:szCs w:val="24"/>
        </w:rPr>
      </w:pP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6E45" w14:textId="77777777" w:rsidR="00E9049B" w:rsidRDefault="00E9049B">
      <w:r>
        <w:separator/>
      </w:r>
    </w:p>
  </w:endnote>
  <w:endnote w:type="continuationSeparator" w:id="0">
    <w:p w14:paraId="154B2F06" w14:textId="77777777" w:rsidR="00E9049B" w:rsidRDefault="00E9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568A" w14:textId="77777777" w:rsidR="00E9049B" w:rsidRDefault="00E9049B">
      <w:r>
        <w:t>____________________</w:t>
      </w:r>
    </w:p>
  </w:footnote>
  <w:footnote w:type="continuationSeparator" w:id="0">
    <w:p w14:paraId="3A504887" w14:textId="77777777" w:rsidR="00E9049B" w:rsidRDefault="00E9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EE22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273852">
    <w:abstractNumId w:val="5"/>
  </w:num>
  <w:num w:numId="2" w16cid:durableId="725832078">
    <w:abstractNumId w:val="2"/>
  </w:num>
  <w:num w:numId="3" w16cid:durableId="1613974935">
    <w:abstractNumId w:val="1"/>
  </w:num>
  <w:num w:numId="4" w16cid:durableId="1819565317">
    <w:abstractNumId w:val="4"/>
  </w:num>
  <w:num w:numId="5" w16cid:durableId="1098867535">
    <w:abstractNumId w:val="3"/>
  </w:num>
  <w:num w:numId="6" w16cid:durableId="271938287">
    <w:abstractNumId w:val="6"/>
  </w:num>
  <w:num w:numId="7" w16cid:durableId="148308294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0894"/>
    <w:rsid w:val="00051FEC"/>
    <w:rsid w:val="0006109B"/>
    <w:rsid w:val="00074F49"/>
    <w:rsid w:val="00083B3D"/>
    <w:rsid w:val="00087ED5"/>
    <w:rsid w:val="00095EC1"/>
    <w:rsid w:val="000B1040"/>
    <w:rsid w:val="000C3C3C"/>
    <w:rsid w:val="000D24F6"/>
    <w:rsid w:val="000F5349"/>
    <w:rsid w:val="00103467"/>
    <w:rsid w:val="00115AB5"/>
    <w:rsid w:val="0014430B"/>
    <w:rsid w:val="00155EAF"/>
    <w:rsid w:val="001616A4"/>
    <w:rsid w:val="00170C40"/>
    <w:rsid w:val="00176055"/>
    <w:rsid w:val="001762AC"/>
    <w:rsid w:val="00181569"/>
    <w:rsid w:val="0018779B"/>
    <w:rsid w:val="001A2611"/>
    <w:rsid w:val="001A2B81"/>
    <w:rsid w:val="001A3DE6"/>
    <w:rsid w:val="001A4F5E"/>
    <w:rsid w:val="001C6923"/>
    <w:rsid w:val="001C6BCC"/>
    <w:rsid w:val="001D3303"/>
    <w:rsid w:val="001D76B5"/>
    <w:rsid w:val="001F287F"/>
    <w:rsid w:val="002071BD"/>
    <w:rsid w:val="00211DE2"/>
    <w:rsid w:val="00221EAB"/>
    <w:rsid w:val="00233664"/>
    <w:rsid w:val="00246858"/>
    <w:rsid w:val="0025651B"/>
    <w:rsid w:val="00261BCA"/>
    <w:rsid w:val="00272B66"/>
    <w:rsid w:val="00286EF9"/>
    <w:rsid w:val="00286F87"/>
    <w:rsid w:val="002968C7"/>
    <w:rsid w:val="00297CAC"/>
    <w:rsid w:val="002C44F8"/>
    <w:rsid w:val="002C6D77"/>
    <w:rsid w:val="002F41B5"/>
    <w:rsid w:val="002F5E8A"/>
    <w:rsid w:val="00323743"/>
    <w:rsid w:val="003307DB"/>
    <w:rsid w:val="00346874"/>
    <w:rsid w:val="003808B6"/>
    <w:rsid w:val="00380DF8"/>
    <w:rsid w:val="0039765E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1294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6137"/>
    <w:rsid w:val="004E1EDF"/>
    <w:rsid w:val="005011AE"/>
    <w:rsid w:val="005056D1"/>
    <w:rsid w:val="00511793"/>
    <w:rsid w:val="00514A3F"/>
    <w:rsid w:val="005207DF"/>
    <w:rsid w:val="00527A25"/>
    <w:rsid w:val="00545C87"/>
    <w:rsid w:val="005464F5"/>
    <w:rsid w:val="005479A3"/>
    <w:rsid w:val="00557FE6"/>
    <w:rsid w:val="00573D1D"/>
    <w:rsid w:val="00575242"/>
    <w:rsid w:val="00575BC4"/>
    <w:rsid w:val="00577EF8"/>
    <w:rsid w:val="00582985"/>
    <w:rsid w:val="00595208"/>
    <w:rsid w:val="0059695B"/>
    <w:rsid w:val="005A0308"/>
    <w:rsid w:val="005B77F5"/>
    <w:rsid w:val="005B7A09"/>
    <w:rsid w:val="005C3350"/>
    <w:rsid w:val="005D2BD7"/>
    <w:rsid w:val="0062684F"/>
    <w:rsid w:val="00646B80"/>
    <w:rsid w:val="00664890"/>
    <w:rsid w:val="0068258D"/>
    <w:rsid w:val="006A48FB"/>
    <w:rsid w:val="006C6080"/>
    <w:rsid w:val="006D53DE"/>
    <w:rsid w:val="006E6BFC"/>
    <w:rsid w:val="006F661E"/>
    <w:rsid w:val="00701806"/>
    <w:rsid w:val="007021D1"/>
    <w:rsid w:val="00712A62"/>
    <w:rsid w:val="00721944"/>
    <w:rsid w:val="00723BA8"/>
    <w:rsid w:val="0073325C"/>
    <w:rsid w:val="007402C3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15D2"/>
    <w:rsid w:val="007B3FE2"/>
    <w:rsid w:val="007C6132"/>
    <w:rsid w:val="007F703D"/>
    <w:rsid w:val="00807158"/>
    <w:rsid w:val="00815A05"/>
    <w:rsid w:val="00822DE6"/>
    <w:rsid w:val="00853103"/>
    <w:rsid w:val="008918DA"/>
    <w:rsid w:val="00892A9D"/>
    <w:rsid w:val="008B0DBE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2DF1"/>
    <w:rsid w:val="00943AB7"/>
    <w:rsid w:val="009465A2"/>
    <w:rsid w:val="00946EC6"/>
    <w:rsid w:val="00967DEA"/>
    <w:rsid w:val="00973D61"/>
    <w:rsid w:val="00980405"/>
    <w:rsid w:val="00980998"/>
    <w:rsid w:val="00986D8C"/>
    <w:rsid w:val="009B746E"/>
    <w:rsid w:val="009C187E"/>
    <w:rsid w:val="009C6126"/>
    <w:rsid w:val="009D18DA"/>
    <w:rsid w:val="009E2C93"/>
    <w:rsid w:val="009E3088"/>
    <w:rsid w:val="009E4CD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9004C"/>
    <w:rsid w:val="00A915CD"/>
    <w:rsid w:val="00A9347D"/>
    <w:rsid w:val="00AB5F43"/>
    <w:rsid w:val="00AC3A8F"/>
    <w:rsid w:val="00AD7219"/>
    <w:rsid w:val="00B21BB3"/>
    <w:rsid w:val="00B252A6"/>
    <w:rsid w:val="00B25BAB"/>
    <w:rsid w:val="00B322D7"/>
    <w:rsid w:val="00B56EB8"/>
    <w:rsid w:val="00B72F4F"/>
    <w:rsid w:val="00B748BA"/>
    <w:rsid w:val="00BA1EFC"/>
    <w:rsid w:val="00BC1027"/>
    <w:rsid w:val="00BC688C"/>
    <w:rsid w:val="00BE4F28"/>
    <w:rsid w:val="00BF0224"/>
    <w:rsid w:val="00BF4F6D"/>
    <w:rsid w:val="00C136AF"/>
    <w:rsid w:val="00C23AB8"/>
    <w:rsid w:val="00C33A8B"/>
    <w:rsid w:val="00C42293"/>
    <w:rsid w:val="00C74E3E"/>
    <w:rsid w:val="00CB2828"/>
    <w:rsid w:val="00CD7BF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31B2"/>
    <w:rsid w:val="00DA44BA"/>
    <w:rsid w:val="00DB4701"/>
    <w:rsid w:val="00DC1AD5"/>
    <w:rsid w:val="00DE0AFE"/>
    <w:rsid w:val="00DE5034"/>
    <w:rsid w:val="00DF3E2B"/>
    <w:rsid w:val="00DF6A76"/>
    <w:rsid w:val="00E00E7F"/>
    <w:rsid w:val="00E165EF"/>
    <w:rsid w:val="00E21304"/>
    <w:rsid w:val="00E25712"/>
    <w:rsid w:val="00E34FFC"/>
    <w:rsid w:val="00E45E42"/>
    <w:rsid w:val="00E5054A"/>
    <w:rsid w:val="00E526AF"/>
    <w:rsid w:val="00E62779"/>
    <w:rsid w:val="00E70D54"/>
    <w:rsid w:val="00E818F3"/>
    <w:rsid w:val="00E81B8A"/>
    <w:rsid w:val="00E9049B"/>
    <w:rsid w:val="00EA363F"/>
    <w:rsid w:val="00EB7F8B"/>
    <w:rsid w:val="00ED59F2"/>
    <w:rsid w:val="00ED7D3A"/>
    <w:rsid w:val="00EE4E5A"/>
    <w:rsid w:val="00EE79DF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C1F1E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026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1911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2023-02-06T17:21:00Z</dcterms:created>
  <dcterms:modified xsi:type="dcterms:W3CDTF">2023-02-06T17:40:00Z</dcterms:modified>
</cp:coreProperties>
</file>