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5112"/>
        <w:gridCol w:w="2538"/>
      </w:tblGrid>
      <w:tr w:rsidR="00637089" w:rsidRPr="00F31332" w14:paraId="688A16EE" w14:textId="77777777" w:rsidTr="08E7AB2F">
        <w:trPr>
          <w:trHeight w:val="2700"/>
          <w:jc w:val="center"/>
        </w:trPr>
        <w:tc>
          <w:tcPr>
            <w:tcW w:w="1926" w:type="dxa"/>
          </w:tcPr>
          <w:p w14:paraId="7759BD36" w14:textId="59067257" w:rsidR="00637089" w:rsidRPr="00F31332" w:rsidRDefault="00855E49" w:rsidP="008C6AE0">
            <w:pPr>
              <w:rPr>
                <w:rFonts w:asciiTheme="minorHAnsi" w:hAnsiTheme="minorHAnsi"/>
                <w:sz w:val="32"/>
              </w:rPr>
            </w:pPr>
            <w:r w:rsidRPr="00855E49">
              <w:rPr>
                <w:noProof/>
                <w:sz w:val="32"/>
              </w:rPr>
              <mc:AlternateContent>
                <mc:Choice Requires="wps">
                  <w:drawing>
                    <wp:anchor distT="45720" distB="45720" distL="114300" distR="114300" simplePos="0" relativeHeight="251659264" behindDoc="0" locked="0" layoutInCell="1" allowOverlap="1" wp14:anchorId="675D692A" wp14:editId="3E20F6E9">
                      <wp:simplePos x="0" y="0"/>
                      <wp:positionH relativeFrom="column">
                        <wp:posOffset>-59055</wp:posOffset>
                      </wp:positionH>
                      <wp:positionV relativeFrom="paragraph">
                        <wp:posOffset>266700</wp:posOffset>
                      </wp:positionV>
                      <wp:extent cx="1485900" cy="1404620"/>
                      <wp:effectExtent l="0" t="0" r="1905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9525">
                                <a:solidFill>
                                  <a:srgbClr val="000000"/>
                                </a:solidFill>
                                <a:miter lim="800000"/>
                                <a:headEnd/>
                                <a:tailEnd/>
                              </a:ln>
                            </wps:spPr>
                            <wps:txbx>
                              <w:txbxContent>
                                <w:p w14:paraId="3CFAB743" w14:textId="6B791615"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U.S. ITU-R</w:t>
                                  </w:r>
                                </w:p>
                                <w:p w14:paraId="1F512448" w14:textId="44A17154"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Study Groups</w:t>
                                  </w:r>
                                </w:p>
                                <w:p w14:paraId="008582FA" w14:textId="759953DC"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Preparatory</w:t>
                                  </w:r>
                                </w:p>
                                <w:p w14:paraId="47F6FE9C" w14:textId="588B5DC6" w:rsidR="00855E49" w:rsidRPr="00855E49" w:rsidRDefault="00855E49" w:rsidP="00855E49">
                                  <w:pPr>
                                    <w:spacing w:after="0" w:line="240" w:lineRule="auto"/>
                                    <w:jc w:val="center"/>
                                    <w:rPr>
                                      <w:b/>
                                      <w:sz w:val="32"/>
                                      <w:szCs w:val="32"/>
                                    </w:rPr>
                                  </w:pPr>
                                  <w:r w:rsidRPr="00855E49">
                                    <w:rPr>
                                      <w:b/>
                                      <w:color w:val="595959" w:themeColor="text1" w:themeTint="A6"/>
                                      <w:sz w:val="32"/>
                                      <w:szCs w:val="32"/>
                                    </w:rPr>
                                    <w:t>Meetings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5D692A" id="_x0000_t202" coordsize="21600,21600" o:spt="202" path="m,l,21600r21600,l21600,xe">
                      <v:stroke joinstyle="miter"/>
                      <v:path gradientshapeok="t" o:connecttype="rect"/>
                    </v:shapetype>
                    <v:shape id="Text Box 2" o:spid="_x0000_s1026" type="#_x0000_t202" style="position:absolute;margin-left:-4.65pt;margin-top:21pt;width:11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V/IwIAAEcEAAAOAAAAZHJzL2Uyb0RvYy54bWysU8tu2zAQvBfoPxC813rATmLBcpA6dVEg&#10;fQBJP2BFURZRvkrSltyv75JyXCNtL0V1IEjtcjg7s7u6HZUkB+68MLqmxSynhGtmWqF3Nf36tH1z&#10;Q4kPoFuQRvOaHrmnt+vXr1aDrXhpeiNb7giCaF8NtqZ9CLbKMs96rsDPjOUag51xCgIe3S5rHQyI&#10;rmRW5vlVNhjXWmcY9x7/3k9Buk74XcdZ+Nx1ngcia4rcQlpdWpu4ZusVVDsHthfsRAP+gYUCofHR&#10;M9Q9BCB7J36DUoI5400XZsyozHSdYDzVgNUU+YtqHnuwPNWC4nh7lsn/P1j26fDFEdHWtCyuKdGg&#10;0KQnPgby1oykjPoM1leY9mgxMYz4G31OtXr7YNg3T7TZ9KB3/M45M/QcWuRXxJvZxdUJx0eQZvho&#10;WnwG9sEkoLFzKoqHchBER5+OZ28iFRafnN8sljmGGMaKeT6/KpN7GVTP163z4T03isRNTR2an+Dh&#10;8OBDpAPVc0p8zRsp2q2QMh3crtlIRw6AjbJNX6rgRZrUZKjpclEuJgX+CpGn708QSgTseClUTW/O&#10;SVBF3d7pNvVjACGnPVKW+iRk1G5SMYzNeDKmMe0RJXVm6mycRNz0xv2gZMCurqn/vgfHKZEfNNqy&#10;LObzOAbpMF9co4bEXUaaywhohlA1DZRM201Io5MEs3do31YkYaPPE5MTV+zWpPdpsuI4XJ5T1q/5&#10;X/8EAAD//wMAUEsDBBQABgAIAAAAIQDYWH2m3gAAAAkBAAAPAAAAZHJzL2Rvd25yZXYueG1sTI/B&#10;TsMwEETvSPyDtUhcqtbBaQOEOBVU6olTQ7m78ZJExOsQu2369yynctvRjGbfFOvJ9eKEY+g8aXhY&#10;JCCQam87ajTsP7bzJxAhGrKm94QaLhhgXd7eFCa3/kw7PFWxEVxCITca2hiHXMpQt+hMWPgBib0v&#10;PzoTWY6NtKM5c7nrpUqSTDrTEX9ozYCbFuvv6ug0ZD9VOnv/tDPaXbZvY+1WdrNfaX1/N72+gIg4&#10;xWsY/vAZHUpmOvgj2SB6DfPnlJMaloonsa/U8hHEgY8sVSDLQv5fUP4CAAD//wMAUEsBAi0AFAAG&#10;AAgAAAAhALaDOJL+AAAA4QEAABMAAAAAAAAAAAAAAAAAAAAAAFtDb250ZW50X1R5cGVzXS54bWxQ&#10;SwECLQAUAAYACAAAACEAOP0h/9YAAACUAQAACwAAAAAAAAAAAAAAAAAvAQAAX3JlbHMvLnJlbHNQ&#10;SwECLQAUAAYACAAAACEAIWgFfyMCAABHBAAADgAAAAAAAAAAAAAAAAAuAgAAZHJzL2Uyb0RvYy54&#10;bWxQSwECLQAUAAYACAAAACEA2Fh9pt4AAAAJAQAADwAAAAAAAAAAAAAAAAB9BAAAZHJzL2Rvd25y&#10;ZXYueG1sUEsFBgAAAAAEAAQA8wAAAIgFAAAAAA==&#10;">
                      <v:textbox style="mso-fit-shape-to-text:t">
                        <w:txbxContent>
                          <w:p w14:paraId="3CFAB743" w14:textId="6B791615"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U.S. ITU-R</w:t>
                            </w:r>
                          </w:p>
                          <w:p w14:paraId="1F512448" w14:textId="44A17154"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Study Groups</w:t>
                            </w:r>
                          </w:p>
                          <w:p w14:paraId="008582FA" w14:textId="759953DC"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Preparatory</w:t>
                            </w:r>
                          </w:p>
                          <w:p w14:paraId="47F6FE9C" w14:textId="588B5DC6" w:rsidR="00855E49" w:rsidRPr="00855E49" w:rsidRDefault="00855E49" w:rsidP="00855E49">
                            <w:pPr>
                              <w:spacing w:after="0" w:line="240" w:lineRule="auto"/>
                              <w:jc w:val="center"/>
                              <w:rPr>
                                <w:b/>
                                <w:sz w:val="32"/>
                                <w:szCs w:val="32"/>
                              </w:rPr>
                            </w:pPr>
                            <w:r w:rsidRPr="00855E49">
                              <w:rPr>
                                <w:b/>
                                <w:color w:val="595959" w:themeColor="text1" w:themeTint="A6"/>
                                <w:sz w:val="32"/>
                                <w:szCs w:val="32"/>
                              </w:rPr>
                              <w:t>Meetings</w:t>
                            </w:r>
                          </w:p>
                        </w:txbxContent>
                      </v:textbox>
                      <w10:wrap type="square"/>
                    </v:shape>
                  </w:pict>
                </mc:Fallback>
              </mc:AlternateContent>
            </w:r>
          </w:p>
        </w:tc>
        <w:tc>
          <w:tcPr>
            <w:tcW w:w="5112" w:type="dxa"/>
          </w:tcPr>
          <w:p w14:paraId="3EC912F6" w14:textId="0A4EA84C" w:rsidR="005C5F2F" w:rsidRDefault="005C5F2F" w:rsidP="00D53E12">
            <w:pPr>
              <w:jc w:val="center"/>
              <w:rPr>
                <w:rFonts w:asciiTheme="minorHAnsi" w:hAnsiTheme="minorHAnsi"/>
                <w:b/>
                <w:sz w:val="28"/>
                <w:szCs w:val="28"/>
              </w:rPr>
            </w:pPr>
            <w:r>
              <w:rPr>
                <w:rFonts w:asciiTheme="minorHAnsi" w:hAnsiTheme="minorHAnsi"/>
                <w:b/>
                <w:sz w:val="28"/>
                <w:szCs w:val="28"/>
              </w:rPr>
              <w:t>U.S. Working Party 5</w:t>
            </w:r>
            <w:r w:rsidR="00371F85">
              <w:rPr>
                <w:rFonts w:asciiTheme="minorHAnsi" w:hAnsiTheme="minorHAnsi"/>
                <w:b/>
                <w:sz w:val="28"/>
                <w:szCs w:val="28"/>
              </w:rPr>
              <w:t>B</w:t>
            </w:r>
            <w:r w:rsidR="004D0DDE">
              <w:rPr>
                <w:rFonts w:asciiTheme="minorHAnsi" w:hAnsiTheme="minorHAnsi"/>
                <w:b/>
                <w:sz w:val="28"/>
                <w:szCs w:val="28"/>
              </w:rPr>
              <w:t xml:space="preserve"> </w:t>
            </w:r>
          </w:p>
          <w:p w14:paraId="2DE261A9" w14:textId="5FE518E0" w:rsidR="00D53E12" w:rsidRPr="00D53E12" w:rsidRDefault="005C5F2F" w:rsidP="00D53E12">
            <w:pPr>
              <w:jc w:val="center"/>
              <w:rPr>
                <w:rFonts w:asciiTheme="minorHAnsi" w:hAnsiTheme="minorHAnsi"/>
                <w:b/>
                <w:sz w:val="28"/>
                <w:szCs w:val="28"/>
              </w:rPr>
            </w:pPr>
            <w:r>
              <w:rPr>
                <w:rFonts w:asciiTheme="minorHAnsi" w:hAnsiTheme="minorHAnsi"/>
                <w:b/>
                <w:sz w:val="28"/>
                <w:szCs w:val="28"/>
              </w:rPr>
              <w:t>Preparatory Meeting #</w:t>
            </w:r>
            <w:r w:rsidR="00964FCA">
              <w:rPr>
                <w:rFonts w:asciiTheme="minorHAnsi" w:hAnsiTheme="minorHAnsi"/>
                <w:b/>
                <w:sz w:val="28"/>
                <w:szCs w:val="28"/>
              </w:rPr>
              <w:t>1</w:t>
            </w:r>
            <w:r w:rsidR="00FC08E1">
              <w:rPr>
                <w:rFonts w:asciiTheme="minorHAnsi" w:hAnsiTheme="minorHAnsi"/>
                <w:b/>
                <w:sz w:val="28"/>
                <w:szCs w:val="28"/>
              </w:rPr>
              <w:t xml:space="preserve"> for Nov 2020</w:t>
            </w:r>
          </w:p>
          <w:p w14:paraId="60C95015" w14:textId="08C13496" w:rsidR="00D53E12" w:rsidRPr="00501EA3" w:rsidRDefault="00964FCA" w:rsidP="00D53E12">
            <w:pPr>
              <w:jc w:val="center"/>
              <w:rPr>
                <w:rFonts w:asciiTheme="minorHAnsi" w:hAnsiTheme="minorHAnsi"/>
                <w:b/>
                <w:sz w:val="28"/>
                <w:szCs w:val="28"/>
              </w:rPr>
            </w:pPr>
            <w:r>
              <w:rPr>
                <w:rFonts w:asciiTheme="minorHAnsi" w:hAnsiTheme="minorHAnsi"/>
                <w:b/>
                <w:sz w:val="28"/>
                <w:szCs w:val="28"/>
              </w:rPr>
              <w:t>Wednesday</w:t>
            </w:r>
            <w:r w:rsidR="00D53E12" w:rsidRPr="00501EA3">
              <w:rPr>
                <w:rFonts w:asciiTheme="minorHAnsi" w:hAnsiTheme="minorHAnsi"/>
                <w:b/>
                <w:sz w:val="28"/>
                <w:szCs w:val="28"/>
              </w:rPr>
              <w:t xml:space="preserve">, </w:t>
            </w:r>
            <w:r>
              <w:rPr>
                <w:rFonts w:asciiTheme="minorHAnsi" w:hAnsiTheme="minorHAnsi"/>
                <w:b/>
                <w:sz w:val="28"/>
                <w:szCs w:val="28"/>
              </w:rPr>
              <w:t>September 16</w:t>
            </w:r>
            <w:r w:rsidR="00501EA3" w:rsidRPr="00501EA3">
              <w:rPr>
                <w:rFonts w:asciiTheme="minorHAnsi" w:hAnsiTheme="minorHAnsi"/>
                <w:b/>
                <w:sz w:val="28"/>
                <w:szCs w:val="28"/>
              </w:rPr>
              <w:t>, 2020</w:t>
            </w:r>
          </w:p>
          <w:p w14:paraId="26121E9B" w14:textId="0C9C02F8" w:rsidR="00D53E12" w:rsidRPr="00501EA3" w:rsidRDefault="004D0DDE" w:rsidP="00D53E12">
            <w:pPr>
              <w:jc w:val="center"/>
              <w:rPr>
                <w:rFonts w:asciiTheme="minorHAnsi" w:hAnsiTheme="minorHAnsi"/>
                <w:b/>
                <w:sz w:val="28"/>
                <w:szCs w:val="28"/>
              </w:rPr>
            </w:pPr>
            <w:r w:rsidRPr="00501EA3">
              <w:rPr>
                <w:rFonts w:asciiTheme="minorHAnsi" w:hAnsiTheme="minorHAnsi"/>
                <w:b/>
                <w:sz w:val="28"/>
                <w:szCs w:val="28"/>
              </w:rPr>
              <w:t>1</w:t>
            </w:r>
            <w:r w:rsidR="008F102D">
              <w:rPr>
                <w:rFonts w:asciiTheme="minorHAnsi" w:hAnsiTheme="minorHAnsi"/>
                <w:b/>
                <w:sz w:val="28"/>
                <w:szCs w:val="28"/>
              </w:rPr>
              <w:t>1</w:t>
            </w:r>
            <w:r w:rsidR="00D53E12" w:rsidRPr="00501EA3">
              <w:rPr>
                <w:rFonts w:asciiTheme="minorHAnsi" w:hAnsiTheme="minorHAnsi"/>
                <w:b/>
                <w:sz w:val="28"/>
                <w:szCs w:val="28"/>
              </w:rPr>
              <w:t>-</w:t>
            </w:r>
            <w:r w:rsidR="008F102D">
              <w:rPr>
                <w:rFonts w:asciiTheme="minorHAnsi" w:hAnsiTheme="minorHAnsi"/>
                <w:b/>
                <w:sz w:val="28"/>
                <w:szCs w:val="28"/>
              </w:rPr>
              <w:t>12:30</w:t>
            </w:r>
            <w:r w:rsidR="00010F05" w:rsidRPr="00501EA3">
              <w:rPr>
                <w:rFonts w:asciiTheme="minorHAnsi" w:hAnsiTheme="minorHAnsi"/>
                <w:b/>
                <w:sz w:val="28"/>
                <w:szCs w:val="28"/>
              </w:rPr>
              <w:t xml:space="preserve"> pm Eastern</w:t>
            </w:r>
          </w:p>
          <w:p w14:paraId="202CE625" w14:textId="77777777" w:rsidR="00D53E12" w:rsidRPr="00B43340" w:rsidRDefault="00D53E12" w:rsidP="00D53E12">
            <w:pPr>
              <w:jc w:val="center"/>
              <w:rPr>
                <w:rFonts w:asciiTheme="minorHAnsi" w:hAnsiTheme="minorHAnsi"/>
                <w:b/>
                <w:sz w:val="22"/>
                <w:szCs w:val="22"/>
              </w:rPr>
            </w:pPr>
          </w:p>
          <w:p w14:paraId="7585D801" w14:textId="77777777" w:rsidR="00D53E12" w:rsidRPr="008C13A5" w:rsidRDefault="00D53E12" w:rsidP="00D53E12">
            <w:pPr>
              <w:jc w:val="center"/>
              <w:rPr>
                <w:rFonts w:asciiTheme="minorHAnsi" w:hAnsiTheme="minorHAnsi"/>
                <w:b/>
                <w:sz w:val="22"/>
                <w:szCs w:val="22"/>
              </w:rPr>
            </w:pPr>
            <w:r w:rsidRPr="008C13A5">
              <w:rPr>
                <w:rFonts w:asciiTheme="minorHAnsi" w:hAnsiTheme="minorHAnsi"/>
                <w:b/>
                <w:sz w:val="22"/>
                <w:szCs w:val="22"/>
              </w:rPr>
              <w:t>Teleconference Bridge Number</w:t>
            </w:r>
          </w:p>
          <w:p w14:paraId="02583A73" w14:textId="7B8A95A3" w:rsidR="00B937BC" w:rsidRPr="003232A8" w:rsidRDefault="00010F05" w:rsidP="00B937BC">
            <w:pPr>
              <w:jc w:val="center"/>
              <w:rPr>
                <w:rFonts w:asciiTheme="minorHAnsi" w:hAnsiTheme="minorHAnsi"/>
                <w:b/>
                <w:sz w:val="22"/>
                <w:szCs w:val="22"/>
              </w:rPr>
            </w:pPr>
            <w:r>
              <w:rPr>
                <w:rFonts w:asciiTheme="minorHAnsi" w:hAnsiTheme="minorHAnsi"/>
                <w:b/>
                <w:sz w:val="22"/>
                <w:szCs w:val="22"/>
              </w:rPr>
              <w:t xml:space="preserve">    </w:t>
            </w:r>
            <w:r w:rsidRPr="003232A8">
              <w:rPr>
                <w:rFonts w:asciiTheme="minorHAnsi" w:hAnsiTheme="minorHAnsi"/>
                <w:b/>
                <w:sz w:val="22"/>
                <w:szCs w:val="22"/>
              </w:rPr>
              <w:t>United States: (866) 630-5756</w:t>
            </w:r>
            <w:r w:rsidR="00B937BC" w:rsidRPr="003232A8">
              <w:rPr>
                <w:rFonts w:asciiTheme="minorHAnsi" w:hAnsiTheme="minorHAnsi"/>
                <w:b/>
                <w:sz w:val="22"/>
                <w:szCs w:val="22"/>
              </w:rPr>
              <w:t xml:space="preserve">               </w:t>
            </w:r>
          </w:p>
          <w:p w14:paraId="1F36285B" w14:textId="1845700B" w:rsidR="00D53E12" w:rsidRPr="003232A8" w:rsidRDefault="00010F05" w:rsidP="00B937BC">
            <w:pPr>
              <w:jc w:val="center"/>
              <w:rPr>
                <w:rFonts w:asciiTheme="minorHAnsi" w:hAnsiTheme="minorHAnsi"/>
                <w:b/>
                <w:sz w:val="22"/>
                <w:szCs w:val="22"/>
              </w:rPr>
            </w:pPr>
            <w:r w:rsidRPr="003232A8">
              <w:rPr>
                <w:rFonts w:asciiTheme="minorHAnsi" w:hAnsiTheme="minorHAnsi"/>
                <w:b/>
                <w:sz w:val="22"/>
                <w:szCs w:val="22"/>
              </w:rPr>
              <w:t xml:space="preserve">    International: (517) 224-3356</w:t>
            </w:r>
            <w:r w:rsidR="00B937BC" w:rsidRPr="003232A8">
              <w:rPr>
                <w:rFonts w:asciiTheme="minorHAnsi" w:hAnsiTheme="minorHAnsi"/>
                <w:b/>
                <w:sz w:val="22"/>
                <w:szCs w:val="22"/>
              </w:rPr>
              <w:t xml:space="preserve">               </w:t>
            </w:r>
          </w:p>
          <w:p w14:paraId="214E399E" w14:textId="53FBBA0C" w:rsidR="00C818F6" w:rsidRPr="003232A8" w:rsidRDefault="00010F05" w:rsidP="00D53E12">
            <w:pPr>
              <w:jc w:val="center"/>
              <w:rPr>
                <w:rFonts w:asciiTheme="minorHAnsi" w:hAnsiTheme="minorHAnsi"/>
                <w:b/>
                <w:sz w:val="28"/>
                <w:szCs w:val="28"/>
              </w:rPr>
            </w:pPr>
            <w:r w:rsidRPr="003232A8">
              <w:rPr>
                <w:rFonts w:asciiTheme="minorHAnsi" w:hAnsiTheme="minorHAnsi"/>
                <w:b/>
                <w:sz w:val="22"/>
                <w:szCs w:val="22"/>
              </w:rPr>
              <w:t>Passc</w:t>
            </w:r>
            <w:r w:rsidR="00D53E12" w:rsidRPr="003232A8">
              <w:rPr>
                <w:rFonts w:asciiTheme="minorHAnsi" w:hAnsiTheme="minorHAnsi"/>
                <w:b/>
                <w:sz w:val="22"/>
                <w:szCs w:val="22"/>
              </w:rPr>
              <w:t>ode:</w:t>
            </w:r>
            <w:r w:rsidRPr="003232A8">
              <w:rPr>
                <w:rFonts w:asciiTheme="minorHAnsi" w:hAnsiTheme="minorHAnsi"/>
                <w:b/>
                <w:sz w:val="22"/>
                <w:szCs w:val="22"/>
              </w:rPr>
              <w:t xml:space="preserve"> 1620280</w:t>
            </w:r>
            <w:r w:rsidR="00D53E12" w:rsidRPr="003232A8">
              <w:rPr>
                <w:rFonts w:asciiTheme="minorHAnsi" w:hAnsiTheme="minorHAnsi"/>
                <w:b/>
                <w:sz w:val="22"/>
                <w:szCs w:val="22"/>
              </w:rPr>
              <w:t xml:space="preserve"> </w:t>
            </w:r>
          </w:p>
          <w:p w14:paraId="2361AB32" w14:textId="0DD68E7E" w:rsidR="00010F05" w:rsidRPr="00B43340" w:rsidRDefault="0085233E" w:rsidP="00B43340">
            <w:pPr>
              <w:jc w:val="center"/>
              <w:rPr>
                <w:rFonts w:asciiTheme="minorHAnsi" w:hAnsiTheme="minorHAnsi"/>
              </w:rPr>
            </w:pPr>
            <w:r w:rsidRPr="0085233E">
              <w:rPr>
                <w:rFonts w:asciiTheme="minorHAnsi" w:hAnsiTheme="minorHAnsi"/>
                <w:sz w:val="18"/>
                <w:szCs w:val="18"/>
              </w:rPr>
              <w:t xml:space="preserve"> </w:t>
            </w:r>
          </w:p>
        </w:tc>
        <w:tc>
          <w:tcPr>
            <w:tcW w:w="2538" w:type="dxa"/>
          </w:tcPr>
          <w:p w14:paraId="29B6CC1C" w14:textId="2182CDB6" w:rsidR="00097729" w:rsidRDefault="00097729" w:rsidP="00431DAC">
            <w:pPr>
              <w:rPr>
                <w:rFonts w:asciiTheme="minorHAnsi" w:hAnsiTheme="minorHAnsi"/>
                <w:noProof/>
                <w:sz w:val="28"/>
                <w:szCs w:val="28"/>
              </w:rPr>
            </w:pPr>
          </w:p>
          <w:p w14:paraId="74F14FAA" w14:textId="6B25AC28" w:rsidR="00637089" w:rsidRPr="00431DAC" w:rsidRDefault="00995BA5" w:rsidP="005C5F2F">
            <w:pPr>
              <w:ind w:left="390"/>
              <w:rPr>
                <w:rFonts w:asciiTheme="minorHAnsi" w:hAnsiTheme="minorHAnsi"/>
                <w:sz w:val="28"/>
                <w:szCs w:val="28"/>
              </w:rPr>
            </w:pPr>
            <w:r>
              <w:rPr>
                <w:noProof/>
                <w:sz w:val="28"/>
                <w:szCs w:val="28"/>
              </w:rPr>
              <w:drawing>
                <wp:inline distT="0" distB="0" distL="0" distR="0" wp14:anchorId="1F4A732B" wp14:editId="06B75195">
                  <wp:extent cx="1120353" cy="11049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ITU.png"/>
                          <pic:cNvPicPr/>
                        </pic:nvPicPr>
                        <pic:blipFill>
                          <a:blip r:embed="rId11" cstate="email">
                            <a:extLst>
                              <a:ext uri="{28A0092B-C50C-407E-A947-70E740481C1C}">
                                <a14:useLocalDpi xmlns:a14="http://schemas.microsoft.com/office/drawing/2010/main"/>
                              </a:ext>
                            </a:extLst>
                          </a:blip>
                          <a:stretch>
                            <a:fillRect/>
                          </a:stretch>
                        </pic:blipFill>
                        <pic:spPr>
                          <a:xfrm>
                            <a:off x="0" y="0"/>
                            <a:ext cx="1125206" cy="1109686"/>
                          </a:xfrm>
                          <a:prstGeom prst="rect">
                            <a:avLst/>
                          </a:prstGeom>
                        </pic:spPr>
                      </pic:pic>
                    </a:graphicData>
                  </a:graphic>
                </wp:inline>
              </w:drawing>
            </w:r>
          </w:p>
        </w:tc>
      </w:tr>
    </w:tbl>
    <w:p w14:paraId="25A712BD" w14:textId="753D6B1C" w:rsidR="00D53E12" w:rsidRPr="00BB149E" w:rsidRDefault="00D53E12" w:rsidP="00A3219B">
      <w:pPr>
        <w:jc w:val="center"/>
        <w:rPr>
          <w:b/>
          <w:sz w:val="28"/>
          <w:szCs w:val="28"/>
        </w:rPr>
      </w:pPr>
      <w:r w:rsidRPr="00BB149E">
        <w:rPr>
          <w:b/>
          <w:sz w:val="28"/>
          <w:szCs w:val="28"/>
        </w:rPr>
        <w:t>Agenda</w:t>
      </w:r>
      <w:r w:rsidR="000635B3">
        <w:rPr>
          <w:b/>
          <w:sz w:val="28"/>
          <w:szCs w:val="28"/>
        </w:rPr>
        <w:t xml:space="preserve"> v3</w:t>
      </w:r>
    </w:p>
    <w:p w14:paraId="51571E65" w14:textId="741B430A" w:rsidR="00425D0F" w:rsidRPr="00964FCA" w:rsidRDefault="00087E25" w:rsidP="00964FCA">
      <w:pPr>
        <w:pStyle w:val="xmsolistparagraph"/>
        <w:numPr>
          <w:ilvl w:val="0"/>
          <w:numId w:val="18"/>
        </w:numPr>
        <w:rPr>
          <w:rFonts w:ascii="Calibri" w:hAnsi="Calibri"/>
          <w:b/>
        </w:rPr>
      </w:pPr>
      <w:r w:rsidRPr="00BB149E">
        <w:rPr>
          <w:rFonts w:ascii="Calibri" w:hAnsi="Calibri"/>
          <w:b/>
        </w:rPr>
        <w:t xml:space="preserve">Opening </w:t>
      </w:r>
      <w:r>
        <w:rPr>
          <w:rFonts w:ascii="Calibri" w:hAnsi="Calibri"/>
          <w:b/>
        </w:rPr>
        <w:t>Comments</w:t>
      </w:r>
      <w:r w:rsidR="00901D51" w:rsidRPr="00425D0F">
        <w:rPr>
          <w:rFonts w:ascii="Calibri" w:hAnsi="Calibri"/>
          <w:b/>
        </w:rPr>
        <w:t xml:space="preserve"> </w:t>
      </w:r>
      <w:r w:rsidR="00901D51" w:rsidRPr="00964FCA">
        <w:rPr>
          <w:rFonts w:ascii="Calibri" w:hAnsi="Calibri"/>
        </w:rPr>
        <w:t>(email</w:t>
      </w:r>
      <w:r w:rsidR="004B5CEB" w:rsidRPr="00964FCA">
        <w:rPr>
          <w:rFonts w:ascii="Calibri" w:hAnsi="Calibri"/>
        </w:rPr>
        <w:t xml:space="preserve"> BOTH</w:t>
      </w:r>
      <w:r w:rsidR="00901D51" w:rsidRPr="00964FCA">
        <w:rPr>
          <w:rFonts w:ascii="Calibri" w:hAnsi="Calibri"/>
        </w:rPr>
        <w:t xml:space="preserve"> </w:t>
      </w:r>
      <w:hyperlink r:id="rId12" w:history="1">
        <w:r w:rsidR="00901D51" w:rsidRPr="00964FCA">
          <w:rPr>
            <w:rStyle w:val="Hyperlink"/>
            <w:rFonts w:ascii="Calibri" w:hAnsi="Calibri"/>
          </w:rPr>
          <w:t>swright@ntia.gov</w:t>
        </w:r>
      </w:hyperlink>
      <w:r w:rsidR="00901D51" w:rsidRPr="00964FCA">
        <w:rPr>
          <w:rFonts w:ascii="Calibri" w:hAnsi="Calibri"/>
        </w:rPr>
        <w:t xml:space="preserve"> and </w:t>
      </w:r>
      <w:hyperlink r:id="rId13" w:history="1">
        <w:r w:rsidR="00901D51" w:rsidRPr="00964FCA">
          <w:rPr>
            <w:rStyle w:val="Hyperlink"/>
            <w:rFonts w:ascii="Calibri" w:hAnsi="Calibri"/>
          </w:rPr>
          <w:t>louis.bell@fcc.gov</w:t>
        </w:r>
      </w:hyperlink>
      <w:r w:rsidR="00901D51" w:rsidRPr="00964FCA">
        <w:rPr>
          <w:rFonts w:ascii="Calibri" w:hAnsi="Calibri"/>
        </w:rPr>
        <w:t xml:space="preserve"> to confirm attendance with Subject: USWP5B Attendance</w:t>
      </w:r>
      <w:r w:rsidR="00964FCA">
        <w:rPr>
          <w:rFonts w:ascii="Calibri" w:hAnsi="Calibri"/>
        </w:rPr>
        <w:t>, as we track this throughout the cycle for Delegation determination</w:t>
      </w:r>
      <w:r w:rsidR="00901D51" w:rsidRPr="00964FCA">
        <w:rPr>
          <w:rFonts w:ascii="Calibri" w:hAnsi="Calibri"/>
        </w:rPr>
        <w:t>)</w:t>
      </w:r>
    </w:p>
    <w:p w14:paraId="3A552384" w14:textId="77777777" w:rsidR="00130076" w:rsidRPr="00425D0F" w:rsidRDefault="00130076" w:rsidP="00130076">
      <w:pPr>
        <w:pStyle w:val="xmsolistparagraph"/>
        <w:ind w:left="1800"/>
        <w:rPr>
          <w:rFonts w:ascii="Calibri" w:hAnsi="Calibri"/>
        </w:rPr>
      </w:pPr>
    </w:p>
    <w:p w14:paraId="41592ACB" w14:textId="030DE7A7" w:rsidR="00D53E12" w:rsidRPr="00CE080A" w:rsidRDefault="00D53E12" w:rsidP="001916A9">
      <w:pPr>
        <w:pStyle w:val="xmsolistparagraph"/>
        <w:numPr>
          <w:ilvl w:val="0"/>
          <w:numId w:val="18"/>
        </w:numPr>
        <w:rPr>
          <w:rFonts w:ascii="Calibri" w:hAnsi="Calibri"/>
        </w:rPr>
      </w:pPr>
      <w:r w:rsidRPr="00865FEE">
        <w:rPr>
          <w:rFonts w:ascii="Calibri" w:hAnsi="Calibri"/>
          <w:b/>
          <w:bCs/>
        </w:rPr>
        <w:t xml:space="preserve">Approval of the </w:t>
      </w:r>
      <w:r w:rsidR="00FE7358" w:rsidRPr="00865FEE">
        <w:rPr>
          <w:rFonts w:ascii="Calibri" w:hAnsi="Calibri"/>
          <w:b/>
          <w:bCs/>
        </w:rPr>
        <w:t>Meeting A</w:t>
      </w:r>
      <w:r w:rsidRPr="00865FEE">
        <w:rPr>
          <w:rFonts w:ascii="Calibri" w:hAnsi="Calibri"/>
          <w:b/>
          <w:bCs/>
        </w:rPr>
        <w:t>genda</w:t>
      </w:r>
    </w:p>
    <w:p w14:paraId="58A19947" w14:textId="77777777" w:rsidR="00CE080A" w:rsidRPr="00865FEE" w:rsidRDefault="00CE080A" w:rsidP="00CE080A">
      <w:pPr>
        <w:pStyle w:val="xmsolistparagraph"/>
        <w:ind w:left="720"/>
        <w:rPr>
          <w:rFonts w:ascii="Calibri" w:hAnsi="Calibri"/>
        </w:rPr>
      </w:pPr>
    </w:p>
    <w:p w14:paraId="477C9DBA" w14:textId="5C4CAACC" w:rsidR="00BA0454" w:rsidRPr="00865FEE" w:rsidRDefault="0061749C" w:rsidP="00CE080A">
      <w:pPr>
        <w:pStyle w:val="xmsolistparagraph"/>
        <w:keepNext/>
        <w:numPr>
          <w:ilvl w:val="0"/>
          <w:numId w:val="18"/>
        </w:numPr>
        <w:rPr>
          <w:rFonts w:ascii="Calibri" w:hAnsi="Calibri"/>
        </w:rPr>
      </w:pPr>
      <w:r>
        <w:rPr>
          <w:rFonts w:ascii="Calibri" w:hAnsi="Calibri"/>
          <w:b/>
          <w:bCs/>
        </w:rPr>
        <w:t>Reference Docs</w:t>
      </w:r>
      <w:r w:rsidR="00964FCA" w:rsidRPr="001459D6">
        <w:rPr>
          <w:rFonts w:ascii="Calibri" w:hAnsi="Calibri"/>
          <w:bCs/>
        </w:rPr>
        <w:t xml:space="preserve"> (seeking approval of draft preparation schedule)</w:t>
      </w:r>
    </w:p>
    <w:bookmarkStart w:id="0" w:name="_MON_1642316969"/>
    <w:bookmarkEnd w:id="0"/>
    <w:p w14:paraId="3ED76E1D" w14:textId="193EF4E5" w:rsidR="00451E0E" w:rsidRPr="000F4214" w:rsidRDefault="00BA0454" w:rsidP="00B56BFC">
      <w:pPr>
        <w:pStyle w:val="xmsolistparagraph"/>
        <w:ind w:left="360" w:hanging="360"/>
        <w:jc w:val="center"/>
        <w:rPr>
          <w:rFonts w:ascii="Calibri" w:hAnsi="Calibri"/>
        </w:rPr>
      </w:pPr>
      <w:r>
        <w:rPr>
          <w:rFonts w:ascii="Calibri" w:hAnsi="Calibri"/>
        </w:rPr>
        <w:object w:dxaOrig="1546" w:dyaOrig="998" w14:anchorId="52C70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49.95pt" o:ole="">
            <v:imagedata r:id="rId14" o:title=""/>
          </v:shape>
          <o:OLEObject Type="Embed" ProgID="Word.Document.12" ShapeID="_x0000_i1025" DrawAspect="Icon" ObjectID="_1661684210" r:id="rId15">
            <o:FieldCodes>\s</o:FieldCodes>
          </o:OLEObject>
        </w:object>
      </w:r>
      <w:r w:rsidR="005078B2">
        <w:rPr>
          <w:rFonts w:ascii="Calibri" w:hAnsi="Calibri"/>
        </w:rPr>
        <w:t xml:space="preserve">   </w:t>
      </w:r>
      <w:bookmarkStart w:id="1" w:name="_MON_1661584986"/>
      <w:bookmarkEnd w:id="1"/>
      <w:r w:rsidR="00964FCA">
        <w:rPr>
          <w:rFonts w:ascii="Calibri" w:hAnsi="Calibri"/>
        </w:rPr>
        <w:object w:dxaOrig="1500" w:dyaOrig="982" w14:anchorId="6316C46C">
          <v:shape id="_x0000_i1026" type="#_x0000_t75" style="width:75pt;height:49.1pt" o:ole="">
            <v:imagedata r:id="rId16" o:title=""/>
          </v:shape>
          <o:OLEObject Type="Embed" ProgID="Word.Document.12" ShapeID="_x0000_i1026" DrawAspect="Icon" ObjectID="_1661684211" r:id="rId17">
            <o:FieldCodes>\s</o:FieldCodes>
          </o:OLEObject>
        </w:object>
      </w:r>
    </w:p>
    <w:p w14:paraId="7CF4E504" w14:textId="6251D30F" w:rsidR="004108C8" w:rsidRPr="00010F05" w:rsidRDefault="004108C8" w:rsidP="00B56BFC">
      <w:pPr>
        <w:pStyle w:val="xmsolistparagraph"/>
        <w:ind w:left="720" w:hanging="720"/>
        <w:jc w:val="center"/>
        <w:rPr>
          <w:rFonts w:ascii="Calibri" w:hAnsi="Calibri"/>
        </w:rPr>
      </w:pPr>
    </w:p>
    <w:p w14:paraId="463671DF" w14:textId="3D9482F1" w:rsidR="00425D0F" w:rsidRDefault="00010F05" w:rsidP="00DA3005">
      <w:pPr>
        <w:pStyle w:val="xmsolistparagraph"/>
        <w:numPr>
          <w:ilvl w:val="0"/>
          <w:numId w:val="18"/>
        </w:numPr>
        <w:rPr>
          <w:rFonts w:ascii="Calibri" w:hAnsi="Calibri"/>
          <w:b/>
          <w:bCs/>
        </w:rPr>
      </w:pPr>
      <w:r>
        <w:rPr>
          <w:rFonts w:ascii="Calibri" w:hAnsi="Calibri"/>
          <w:b/>
          <w:bCs/>
        </w:rPr>
        <w:t xml:space="preserve">Documents </w:t>
      </w:r>
      <w:r w:rsidR="00425D0F">
        <w:rPr>
          <w:rFonts w:ascii="Calibri" w:hAnsi="Calibri"/>
          <w:b/>
          <w:bCs/>
        </w:rPr>
        <w:t>submitted to ITU WP5B</w:t>
      </w:r>
    </w:p>
    <w:p w14:paraId="66465811" w14:textId="074627F8" w:rsidR="00843B58" w:rsidRPr="002B7D9E" w:rsidRDefault="00843B58" w:rsidP="00843B58">
      <w:pPr>
        <w:pStyle w:val="xmsolistparagraph"/>
        <w:numPr>
          <w:ilvl w:val="1"/>
          <w:numId w:val="18"/>
        </w:numPr>
        <w:rPr>
          <w:rFonts w:ascii="Calibri" w:hAnsi="Calibri"/>
          <w:bCs/>
        </w:rPr>
      </w:pPr>
      <w:r w:rsidRPr="002B7D9E">
        <w:rPr>
          <w:rFonts w:ascii="Calibri" w:hAnsi="Calibri"/>
          <w:bCs/>
        </w:rPr>
        <w:t xml:space="preserve">Doc 93+Annexes 1-17: </w:t>
      </w:r>
      <w:r w:rsidR="00756040">
        <w:rPr>
          <w:rFonts w:ascii="Calibri" w:hAnsi="Calibri"/>
          <w:bCs/>
        </w:rPr>
        <w:t xml:space="preserve">Chair’s </w:t>
      </w:r>
      <w:r w:rsidRPr="002B7D9E">
        <w:rPr>
          <w:rFonts w:ascii="Calibri" w:hAnsi="Calibri"/>
          <w:bCs/>
        </w:rPr>
        <w:t xml:space="preserve">Report on the twenty-fourth meeting </w:t>
      </w:r>
      <w:r w:rsidR="00756040">
        <w:rPr>
          <w:rFonts w:ascii="Calibri" w:hAnsi="Calibri"/>
          <w:bCs/>
        </w:rPr>
        <w:t>of Working Party 5B (</w:t>
      </w:r>
      <w:r w:rsidRPr="002B7D9E">
        <w:rPr>
          <w:rFonts w:ascii="Calibri" w:hAnsi="Calibri"/>
          <w:bCs/>
        </w:rPr>
        <w:t>20-30 July 2020)</w:t>
      </w:r>
      <w:r w:rsidR="002B7D9E" w:rsidRPr="002B7D9E">
        <w:rPr>
          <w:rFonts w:ascii="Calibri" w:hAnsi="Calibri"/>
          <w:bCs/>
        </w:rPr>
        <w:sym w:font="Wingdings" w:char="F0E0"/>
      </w:r>
      <w:r w:rsidR="002B7D9E" w:rsidRPr="002B7D9E">
        <w:rPr>
          <w:rFonts w:ascii="Calibri" w:hAnsi="Calibri"/>
          <w:bCs/>
          <w:color w:val="00B050"/>
        </w:rPr>
        <w:t xml:space="preserve">Received emails about issues with annexes and missing info.  Please identify if your doc is missing at the mtg and I hope to have an update from Mettrop </w:t>
      </w:r>
      <w:r w:rsidR="002B7D9E">
        <w:rPr>
          <w:rFonts w:ascii="Calibri" w:hAnsi="Calibri"/>
          <w:bCs/>
          <w:color w:val="00B050"/>
        </w:rPr>
        <w:t xml:space="preserve">soon </w:t>
      </w:r>
      <w:r w:rsidR="002B7D9E" w:rsidRPr="002B7D9E">
        <w:rPr>
          <w:rFonts w:ascii="Calibri" w:hAnsi="Calibri"/>
          <w:bCs/>
          <w:color w:val="00B050"/>
        </w:rPr>
        <w:t>on what happened</w:t>
      </w:r>
      <w:r w:rsidRPr="002B7D9E">
        <w:rPr>
          <w:rFonts w:ascii="Calibri" w:hAnsi="Calibri"/>
          <w:bCs/>
          <w:color w:val="00B050"/>
        </w:rPr>
        <w:t xml:space="preserve">   </w:t>
      </w:r>
    </w:p>
    <w:p w14:paraId="6BA6681A" w14:textId="464023A5" w:rsidR="00AF059C" w:rsidRPr="002B7D9E" w:rsidRDefault="00843B58" w:rsidP="00843B58">
      <w:pPr>
        <w:pStyle w:val="xmsolistparagraph"/>
        <w:numPr>
          <w:ilvl w:val="1"/>
          <w:numId w:val="18"/>
        </w:numPr>
        <w:rPr>
          <w:rFonts w:ascii="Calibri" w:hAnsi="Calibri"/>
          <w:bCs/>
        </w:rPr>
      </w:pPr>
      <w:r w:rsidRPr="002B7D9E">
        <w:rPr>
          <w:rFonts w:ascii="Calibri" w:hAnsi="Calibri"/>
          <w:bCs/>
        </w:rPr>
        <w:t xml:space="preserve">Docs 94-117: Docs received </w:t>
      </w:r>
      <w:r w:rsidR="00756040">
        <w:rPr>
          <w:rFonts w:ascii="Calibri" w:hAnsi="Calibri"/>
          <w:bCs/>
        </w:rPr>
        <w:t xml:space="preserve">by WP5B </w:t>
      </w:r>
      <w:r w:rsidRPr="002B7D9E">
        <w:rPr>
          <w:rFonts w:ascii="Calibri" w:hAnsi="Calibri"/>
          <w:bCs/>
        </w:rPr>
        <w:t>regarding AI 1.2, 1.3, 1.4, 1.5, 1.7, 1.8, 1.9, 1.10, 1.13, 1.14, 1.15, 1.16, 1.17, 1.18, 1.19, ICAO response on ITU-R recommendation P.528-4, and ground wave propagation predictions</w:t>
      </w:r>
    </w:p>
    <w:p w14:paraId="14CA21BA" w14:textId="77777777" w:rsidR="00843B58" w:rsidRPr="00843B58" w:rsidRDefault="00843B58" w:rsidP="00843B58">
      <w:pPr>
        <w:pStyle w:val="xmsolistparagraph"/>
        <w:ind w:left="1440"/>
        <w:rPr>
          <w:rFonts w:ascii="Calibri" w:hAnsi="Calibri"/>
          <w:b/>
          <w:bCs/>
        </w:rPr>
      </w:pPr>
    </w:p>
    <w:p w14:paraId="034262B2" w14:textId="6B6507BE" w:rsidR="00010F05" w:rsidRDefault="00425D0F" w:rsidP="00D80EAA">
      <w:pPr>
        <w:pStyle w:val="xmsolistparagraph"/>
        <w:numPr>
          <w:ilvl w:val="0"/>
          <w:numId w:val="18"/>
        </w:numPr>
        <w:rPr>
          <w:rFonts w:ascii="Calibri" w:hAnsi="Calibri"/>
          <w:b/>
          <w:bCs/>
        </w:rPr>
      </w:pPr>
      <w:r>
        <w:rPr>
          <w:rFonts w:ascii="Calibri" w:hAnsi="Calibri"/>
          <w:b/>
          <w:bCs/>
        </w:rPr>
        <w:t xml:space="preserve">Documents </w:t>
      </w:r>
      <w:r w:rsidR="00010F05">
        <w:rPr>
          <w:rFonts w:ascii="Calibri" w:hAnsi="Calibri"/>
          <w:b/>
          <w:bCs/>
        </w:rPr>
        <w:t xml:space="preserve">for </w:t>
      </w:r>
      <w:r w:rsidR="00FE7358">
        <w:rPr>
          <w:rFonts w:ascii="Calibri" w:hAnsi="Calibri"/>
          <w:b/>
          <w:bCs/>
        </w:rPr>
        <w:t>Consideration</w:t>
      </w:r>
      <w:r w:rsidR="00DA3005">
        <w:rPr>
          <w:rFonts w:ascii="Calibri" w:hAnsi="Calibri"/>
          <w:b/>
          <w:bCs/>
        </w:rPr>
        <w:t xml:space="preserve">: </w:t>
      </w:r>
      <w:r w:rsidR="0092584F" w:rsidRPr="0092584F">
        <w:rPr>
          <w:rFonts w:ascii="Calibri" w:hAnsi="Calibri"/>
          <w:bCs/>
        </w:rPr>
        <w:t xml:space="preserve">1 First Draft (FD) and 19 Fact Sheets (FS) that </w:t>
      </w:r>
      <w:r w:rsidR="005D1ABD" w:rsidRPr="0092584F">
        <w:rPr>
          <w:rFonts w:ascii="Calibri" w:hAnsi="Calibri"/>
          <w:bCs/>
        </w:rPr>
        <w:t>can</w:t>
      </w:r>
      <w:r w:rsidR="005D1ABD" w:rsidRPr="005D1ABD">
        <w:rPr>
          <w:rFonts w:ascii="Calibri" w:hAnsi="Calibri"/>
          <w:bCs/>
        </w:rPr>
        <w:t xml:space="preserve"> </w:t>
      </w:r>
      <w:r w:rsidR="00CE080A">
        <w:rPr>
          <w:rFonts w:ascii="Calibri" w:hAnsi="Calibri"/>
          <w:bCs/>
        </w:rPr>
        <w:t xml:space="preserve">also </w:t>
      </w:r>
      <w:r w:rsidR="005D1ABD" w:rsidRPr="005D1ABD">
        <w:rPr>
          <w:rFonts w:ascii="Calibri" w:hAnsi="Calibri"/>
          <w:bCs/>
        </w:rPr>
        <w:t xml:space="preserve">be </w:t>
      </w:r>
      <w:r w:rsidR="00DA3005" w:rsidRPr="005D1ABD">
        <w:rPr>
          <w:rFonts w:ascii="Calibri" w:hAnsi="Calibri"/>
          <w:bCs/>
        </w:rPr>
        <w:t>download</w:t>
      </w:r>
      <w:r w:rsidR="005D1ABD" w:rsidRPr="005D1ABD">
        <w:rPr>
          <w:rFonts w:ascii="Calibri" w:hAnsi="Calibri"/>
          <w:bCs/>
        </w:rPr>
        <w:t>ed</w:t>
      </w:r>
      <w:r w:rsidR="00DA3005" w:rsidRPr="00DA3005">
        <w:rPr>
          <w:rFonts w:ascii="Calibri" w:hAnsi="Calibri"/>
          <w:bCs/>
        </w:rPr>
        <w:t xml:space="preserve"> at</w:t>
      </w:r>
      <w:r w:rsidR="00D80EAA">
        <w:rPr>
          <w:rFonts w:ascii="Calibri" w:hAnsi="Calibri"/>
          <w:bCs/>
        </w:rPr>
        <w:t xml:space="preserve"> </w:t>
      </w:r>
      <w:hyperlink r:id="rId18" w:history="1">
        <w:r w:rsidR="001459D6" w:rsidRPr="000C5864">
          <w:rPr>
            <w:rStyle w:val="Hyperlink"/>
            <w:rFonts w:ascii="Calibri" w:hAnsi="Calibri"/>
            <w:bCs/>
          </w:rPr>
          <w:t>https://uspreps.ntia.gov/wp5b</w:t>
        </w:r>
      </w:hyperlink>
      <w:r w:rsidR="00D80EAA">
        <w:rPr>
          <w:rFonts w:ascii="Calibri" w:hAnsi="Calibri"/>
          <w:bCs/>
        </w:rPr>
        <w:t xml:space="preserve"> </w:t>
      </w:r>
      <w:r w:rsidR="00A46494">
        <w:rPr>
          <w:rFonts w:ascii="Calibri" w:hAnsi="Calibri"/>
          <w:bCs/>
        </w:rPr>
        <w:t xml:space="preserve"> </w:t>
      </w:r>
      <w:r w:rsidR="00DA3005">
        <w:rPr>
          <w:rFonts w:ascii="Calibri" w:hAnsi="Calibri"/>
          <w:b/>
          <w:bCs/>
        </w:rPr>
        <w:t xml:space="preserve"> </w:t>
      </w:r>
      <w:r w:rsidR="009719AD">
        <w:rPr>
          <w:rFonts w:ascii="Calibri" w:hAnsi="Calibri" w:cs="Calibri"/>
          <w:color w:val="000000"/>
          <w:shd w:val="clear" w:color="auto" w:fill="FFFFFF"/>
        </w:rPr>
        <w:t> </w:t>
      </w:r>
      <w:r w:rsidR="00A31F05">
        <w:rPr>
          <w:rFonts w:ascii="Calibri" w:hAnsi="Calibri"/>
          <w:b/>
          <w:bCs/>
        </w:rPr>
        <w:t xml:space="preserve"> </w:t>
      </w:r>
    </w:p>
    <w:p w14:paraId="6170B946" w14:textId="77777777" w:rsidR="00FE7358" w:rsidRDefault="00FE7358" w:rsidP="00FE7358">
      <w:pPr>
        <w:pStyle w:val="xmsolistparagraph"/>
        <w:ind w:left="720"/>
        <w:rPr>
          <w:rFonts w:ascii="Calibri" w:hAnsi="Calibri"/>
          <w:b/>
          <w:bCs/>
        </w:rPr>
      </w:pPr>
    </w:p>
    <w:tbl>
      <w:tblPr>
        <w:tblStyle w:val="TableGrid"/>
        <w:tblW w:w="0" w:type="auto"/>
        <w:tblLook w:val="04A0" w:firstRow="1" w:lastRow="0" w:firstColumn="1" w:lastColumn="0" w:noHBand="0" w:noVBand="1"/>
      </w:tblPr>
      <w:tblGrid>
        <w:gridCol w:w="1795"/>
        <w:gridCol w:w="3780"/>
        <w:gridCol w:w="2970"/>
        <w:gridCol w:w="1764"/>
      </w:tblGrid>
      <w:tr w:rsidR="0095137A" w:rsidRPr="0095137A" w14:paraId="4A1F1935" w14:textId="472B4584" w:rsidTr="00E33F77">
        <w:trPr>
          <w:cantSplit/>
          <w:tblHeader/>
        </w:trPr>
        <w:tc>
          <w:tcPr>
            <w:tcW w:w="1795" w:type="dxa"/>
          </w:tcPr>
          <w:p w14:paraId="215587DB" w14:textId="2E322F79" w:rsidR="0095137A" w:rsidRPr="0095137A" w:rsidRDefault="0095137A" w:rsidP="00FC5FBD">
            <w:pPr>
              <w:pStyle w:val="xmsolistparagraph"/>
              <w:ind w:left="-30"/>
              <w:jc w:val="center"/>
              <w:rPr>
                <w:rFonts w:ascii="Calibri" w:hAnsi="Calibri"/>
                <w:b/>
                <w:bCs/>
                <w:sz w:val="22"/>
                <w:szCs w:val="22"/>
              </w:rPr>
            </w:pPr>
            <w:r w:rsidRPr="0095137A">
              <w:rPr>
                <w:rFonts w:ascii="Calibri" w:hAnsi="Calibri"/>
                <w:b/>
                <w:bCs/>
                <w:sz w:val="22"/>
                <w:szCs w:val="22"/>
              </w:rPr>
              <w:t xml:space="preserve">Document </w:t>
            </w:r>
            <w:r w:rsidR="00FC5FBD">
              <w:rPr>
                <w:rFonts w:ascii="Calibri" w:hAnsi="Calibri"/>
                <w:b/>
                <w:bCs/>
                <w:sz w:val="22"/>
                <w:szCs w:val="22"/>
              </w:rPr>
              <w:t>#</w:t>
            </w:r>
          </w:p>
        </w:tc>
        <w:tc>
          <w:tcPr>
            <w:tcW w:w="3780" w:type="dxa"/>
          </w:tcPr>
          <w:p w14:paraId="694996B3" w14:textId="77777777" w:rsidR="0095137A" w:rsidRPr="0095137A" w:rsidRDefault="0095137A" w:rsidP="00FC5FBD">
            <w:pPr>
              <w:pStyle w:val="xmsolistparagraph"/>
              <w:ind w:left="-30"/>
              <w:jc w:val="center"/>
              <w:rPr>
                <w:rFonts w:ascii="Calibri" w:hAnsi="Calibri"/>
                <w:b/>
                <w:bCs/>
                <w:sz w:val="22"/>
                <w:szCs w:val="22"/>
              </w:rPr>
            </w:pPr>
            <w:r w:rsidRPr="0095137A">
              <w:rPr>
                <w:rFonts w:ascii="Calibri" w:hAnsi="Calibri"/>
                <w:b/>
                <w:bCs/>
                <w:sz w:val="22"/>
                <w:szCs w:val="22"/>
              </w:rPr>
              <w:t>Title</w:t>
            </w:r>
          </w:p>
        </w:tc>
        <w:tc>
          <w:tcPr>
            <w:tcW w:w="2970" w:type="dxa"/>
          </w:tcPr>
          <w:p w14:paraId="47274F6E" w14:textId="77777777" w:rsidR="0095137A" w:rsidRPr="00F16B65" w:rsidRDefault="0095137A" w:rsidP="00FC5FBD">
            <w:pPr>
              <w:pStyle w:val="xmsolistparagraph"/>
              <w:ind w:left="-30"/>
              <w:jc w:val="center"/>
              <w:rPr>
                <w:rFonts w:ascii="Calibri" w:hAnsi="Calibri"/>
                <w:b/>
                <w:bCs/>
                <w:sz w:val="22"/>
                <w:szCs w:val="22"/>
              </w:rPr>
            </w:pPr>
            <w:r w:rsidRPr="00F16B65">
              <w:rPr>
                <w:rFonts w:ascii="Calibri" w:hAnsi="Calibri"/>
                <w:b/>
                <w:bCs/>
                <w:sz w:val="22"/>
                <w:szCs w:val="22"/>
              </w:rPr>
              <w:t>Author(s)</w:t>
            </w:r>
          </w:p>
        </w:tc>
        <w:tc>
          <w:tcPr>
            <w:tcW w:w="1764" w:type="dxa"/>
          </w:tcPr>
          <w:p w14:paraId="6216AC46" w14:textId="3E869DBC" w:rsidR="0095137A" w:rsidRPr="0095137A" w:rsidRDefault="00FC5FBD" w:rsidP="00FC5FBD">
            <w:pPr>
              <w:pStyle w:val="xmsolistparagraph"/>
              <w:ind w:left="-30"/>
              <w:jc w:val="center"/>
              <w:rPr>
                <w:rFonts w:ascii="Calibri" w:hAnsi="Calibri"/>
                <w:b/>
                <w:bCs/>
                <w:sz w:val="22"/>
                <w:szCs w:val="22"/>
              </w:rPr>
            </w:pPr>
            <w:r>
              <w:rPr>
                <w:rFonts w:ascii="Calibri" w:hAnsi="Calibri"/>
                <w:b/>
                <w:bCs/>
                <w:sz w:val="22"/>
                <w:szCs w:val="22"/>
              </w:rPr>
              <w:t>Docs</w:t>
            </w:r>
          </w:p>
        </w:tc>
      </w:tr>
      <w:tr w:rsidR="001F2C0F" w:rsidRPr="0095137A" w14:paraId="54E61C77" w14:textId="77777777" w:rsidTr="00E33F77">
        <w:tc>
          <w:tcPr>
            <w:tcW w:w="1795" w:type="dxa"/>
          </w:tcPr>
          <w:p w14:paraId="1370F79B" w14:textId="211C26C9" w:rsidR="001F2C0F" w:rsidRPr="00C14CB7" w:rsidRDefault="00C14CB7" w:rsidP="00E830B5">
            <w:pPr>
              <w:pStyle w:val="xmsolistparagraph"/>
              <w:ind w:left="-30"/>
              <w:rPr>
                <w:rFonts w:asciiTheme="minorHAnsi" w:hAnsiTheme="minorHAnsi" w:cstheme="minorHAnsi"/>
                <w:bCs/>
                <w:sz w:val="22"/>
                <w:szCs w:val="22"/>
              </w:rPr>
            </w:pPr>
            <w:r w:rsidRPr="00C14CB7">
              <w:rPr>
                <w:rFonts w:asciiTheme="minorHAnsi" w:hAnsiTheme="minorHAnsi" w:cstheme="minorHAnsi"/>
                <w:bCs/>
                <w:sz w:val="22"/>
                <w:szCs w:val="22"/>
              </w:rPr>
              <w:t>USWP5B25-</w:t>
            </w:r>
            <w:r w:rsidR="003B7D7A">
              <w:rPr>
                <w:rFonts w:asciiTheme="minorHAnsi" w:hAnsiTheme="minorHAnsi" w:cstheme="minorHAnsi"/>
                <w:bCs/>
                <w:sz w:val="22"/>
                <w:szCs w:val="22"/>
              </w:rPr>
              <w:t>FD</w:t>
            </w:r>
            <w:r w:rsidR="00A4776F">
              <w:rPr>
                <w:rFonts w:asciiTheme="minorHAnsi" w:hAnsiTheme="minorHAnsi" w:cstheme="minorHAnsi"/>
                <w:bCs/>
                <w:sz w:val="22"/>
                <w:szCs w:val="22"/>
              </w:rPr>
              <w:t>-</w:t>
            </w:r>
            <w:r w:rsidRPr="00C14CB7">
              <w:rPr>
                <w:rFonts w:asciiTheme="minorHAnsi" w:hAnsiTheme="minorHAnsi" w:cstheme="minorHAnsi"/>
                <w:bCs/>
                <w:sz w:val="22"/>
                <w:szCs w:val="22"/>
              </w:rPr>
              <w:t>01</w:t>
            </w:r>
          </w:p>
        </w:tc>
        <w:tc>
          <w:tcPr>
            <w:tcW w:w="3780" w:type="dxa"/>
          </w:tcPr>
          <w:p w14:paraId="6FD7A1BD" w14:textId="21AD34AB" w:rsidR="000000FC" w:rsidRPr="00C14CB7" w:rsidRDefault="00C14CB7" w:rsidP="00C14CB7">
            <w:pPr>
              <w:pStyle w:val="xmsolistparagraph"/>
              <w:ind w:left="-30"/>
              <w:rPr>
                <w:rFonts w:asciiTheme="minorHAnsi" w:hAnsiTheme="minorHAnsi" w:cstheme="minorHAnsi"/>
                <w:bCs/>
                <w:sz w:val="22"/>
                <w:szCs w:val="22"/>
              </w:rPr>
            </w:pPr>
            <w:bookmarkStart w:id="2" w:name="_Hlk50105807"/>
            <w:r w:rsidRPr="00C14CB7">
              <w:rPr>
                <w:rFonts w:asciiTheme="minorHAnsi" w:hAnsiTheme="minorHAnsi" w:cstheme="minorHAnsi"/>
                <w:bCs/>
                <w:sz w:val="22"/>
                <w:szCs w:val="22"/>
              </w:rPr>
              <w:t>Working Document towards a framework for revisions to Resolution 155 in support of studies under WRC-23 Agenda Item 1.8</w:t>
            </w:r>
            <w:bookmarkEnd w:id="2"/>
          </w:p>
        </w:tc>
        <w:tc>
          <w:tcPr>
            <w:tcW w:w="2970" w:type="dxa"/>
          </w:tcPr>
          <w:p w14:paraId="4118E082" w14:textId="512D3101" w:rsidR="005C4573" w:rsidRPr="00C14CB7" w:rsidRDefault="00757585" w:rsidP="005C4573">
            <w:pPr>
              <w:pStyle w:val="xmsolistparagraph"/>
              <w:numPr>
                <w:ilvl w:val="0"/>
                <w:numId w:val="22"/>
              </w:numPr>
              <w:ind w:left="258" w:hanging="270"/>
              <w:rPr>
                <w:rFonts w:asciiTheme="minorHAnsi" w:hAnsiTheme="minorHAnsi" w:cstheme="minorHAnsi"/>
                <w:bCs/>
                <w:sz w:val="22"/>
                <w:szCs w:val="22"/>
                <w:lang w:val="fr-CH"/>
              </w:rPr>
            </w:pPr>
            <w:r>
              <w:rPr>
                <w:rFonts w:asciiTheme="minorHAnsi" w:hAnsiTheme="minorHAnsi" w:cstheme="minorHAnsi"/>
                <w:bCs/>
                <w:sz w:val="22"/>
                <w:szCs w:val="22"/>
              </w:rPr>
              <w:t>D</w:t>
            </w:r>
            <w:r w:rsidR="00C14CB7">
              <w:rPr>
                <w:rFonts w:asciiTheme="minorHAnsi" w:hAnsiTheme="minorHAnsi" w:cstheme="minorHAnsi"/>
                <w:bCs/>
                <w:sz w:val="22"/>
                <w:szCs w:val="22"/>
              </w:rPr>
              <w:t>on Nellis</w:t>
            </w:r>
            <w:r w:rsidR="005C4573" w:rsidRPr="00C14CB7">
              <w:rPr>
                <w:rFonts w:asciiTheme="minorHAnsi" w:hAnsiTheme="minorHAnsi" w:cstheme="minorHAnsi"/>
                <w:bCs/>
                <w:sz w:val="22"/>
                <w:szCs w:val="22"/>
              </w:rPr>
              <w:t>, FAA</w:t>
            </w:r>
          </w:p>
          <w:p w14:paraId="5BCBD3EF" w14:textId="3143209F" w:rsidR="005C4573" w:rsidRPr="00C14CB7" w:rsidRDefault="00C14CB7" w:rsidP="005C4573">
            <w:pPr>
              <w:pStyle w:val="xmsolistparagraph"/>
              <w:numPr>
                <w:ilvl w:val="0"/>
                <w:numId w:val="22"/>
              </w:numPr>
              <w:ind w:left="258" w:hanging="270"/>
              <w:rPr>
                <w:rFonts w:asciiTheme="minorHAnsi" w:hAnsiTheme="minorHAnsi" w:cstheme="minorHAnsi"/>
                <w:bCs/>
                <w:sz w:val="22"/>
                <w:szCs w:val="22"/>
                <w:lang w:val="fr-CH"/>
              </w:rPr>
            </w:pPr>
            <w:r>
              <w:rPr>
                <w:rFonts w:asciiTheme="minorHAnsi" w:hAnsiTheme="minorHAnsi" w:cstheme="minorHAnsi"/>
                <w:bCs/>
                <w:sz w:val="22"/>
                <w:szCs w:val="22"/>
              </w:rPr>
              <w:t>Michael Neale</w:t>
            </w:r>
            <w:r w:rsidR="005C4573" w:rsidRPr="00C14CB7">
              <w:rPr>
                <w:rFonts w:asciiTheme="minorHAnsi" w:hAnsiTheme="minorHAnsi" w:cstheme="minorHAnsi"/>
                <w:bCs/>
                <w:sz w:val="22"/>
                <w:szCs w:val="22"/>
              </w:rPr>
              <w:t>,</w:t>
            </w:r>
            <w:r>
              <w:rPr>
                <w:rFonts w:asciiTheme="minorHAnsi" w:hAnsiTheme="minorHAnsi" w:cstheme="minorHAnsi"/>
                <w:bCs/>
                <w:sz w:val="22"/>
                <w:szCs w:val="22"/>
              </w:rPr>
              <w:t xml:space="preserve"> ACES Corp for FAA</w:t>
            </w:r>
          </w:p>
          <w:p w14:paraId="3E64C4D9" w14:textId="5DA01AC3" w:rsidR="001F2C0F" w:rsidRPr="00C14CB7" w:rsidRDefault="00C14CB7" w:rsidP="00C14CB7">
            <w:pPr>
              <w:pStyle w:val="xmsolistparagraph"/>
              <w:numPr>
                <w:ilvl w:val="0"/>
                <w:numId w:val="22"/>
              </w:numPr>
              <w:ind w:left="258" w:hanging="270"/>
              <w:rPr>
                <w:rFonts w:asciiTheme="minorHAnsi" w:hAnsiTheme="minorHAnsi" w:cstheme="minorHAnsi"/>
                <w:bCs/>
                <w:sz w:val="22"/>
                <w:szCs w:val="22"/>
                <w:lang w:val="fr-CH"/>
              </w:rPr>
            </w:pPr>
            <w:r>
              <w:rPr>
                <w:rFonts w:asciiTheme="minorHAnsi" w:hAnsiTheme="minorHAnsi" w:cstheme="minorHAnsi"/>
                <w:bCs/>
                <w:sz w:val="22"/>
                <w:szCs w:val="22"/>
                <w:lang w:val="fr-CH"/>
              </w:rPr>
              <w:t>Scott Kotler, Lockheed Martin Corp</w:t>
            </w:r>
          </w:p>
        </w:tc>
        <w:bookmarkStart w:id="3" w:name="_MON_1661671928"/>
        <w:bookmarkEnd w:id="3"/>
        <w:tc>
          <w:tcPr>
            <w:tcW w:w="1764" w:type="dxa"/>
          </w:tcPr>
          <w:p w14:paraId="3AE095F8" w14:textId="5008B8B2" w:rsidR="001F2C0F" w:rsidRPr="00C14CB7" w:rsidRDefault="003B7D7A" w:rsidP="00E830B5">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6985EE8A">
                <v:shape id="_x0000_i1027" type="#_x0000_t75" style="width:75pt;height:49.1pt" o:ole="">
                  <v:imagedata r:id="rId19" o:title=""/>
                </v:shape>
                <o:OLEObject Type="Embed" ProgID="Word.Document.12" ShapeID="_x0000_i1027" DrawAspect="Icon" ObjectID="_1661684212" r:id="rId20">
                  <o:FieldCodes>\s</o:FieldCodes>
                </o:OLEObject>
              </w:object>
            </w:r>
          </w:p>
        </w:tc>
      </w:tr>
      <w:tr w:rsidR="00E33F77" w:rsidRPr="0095137A" w14:paraId="4ACCC9E8" w14:textId="77777777" w:rsidTr="00E33F77">
        <w:tc>
          <w:tcPr>
            <w:tcW w:w="1795" w:type="dxa"/>
          </w:tcPr>
          <w:p w14:paraId="1B32F658" w14:textId="1804488B" w:rsidR="00E33F7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USWP5B25-FS-02</w:t>
            </w:r>
          </w:p>
        </w:tc>
        <w:tc>
          <w:tcPr>
            <w:tcW w:w="3780" w:type="dxa"/>
          </w:tcPr>
          <w:p w14:paraId="0D213E27" w14:textId="3F9D9C88" w:rsidR="00E33F77" w:rsidRDefault="00E33F77" w:rsidP="00E33F77">
            <w:pPr>
              <w:pStyle w:val="xmsolistparagraph"/>
              <w:ind w:left="-30"/>
              <w:rPr>
                <w:rFonts w:asciiTheme="minorHAnsi" w:hAnsiTheme="minorHAnsi" w:cstheme="minorHAnsi"/>
                <w:bCs/>
                <w:sz w:val="22"/>
                <w:szCs w:val="22"/>
              </w:rPr>
            </w:pPr>
            <w:r w:rsidRPr="00A4776F">
              <w:rPr>
                <w:rFonts w:asciiTheme="minorHAnsi" w:hAnsiTheme="minorHAnsi" w:cstheme="minorHAnsi"/>
                <w:bCs/>
                <w:sz w:val="22"/>
                <w:szCs w:val="22"/>
              </w:rPr>
              <w:t xml:space="preserve">Working document towards </w:t>
            </w:r>
            <w:r>
              <w:rPr>
                <w:rFonts w:asciiTheme="minorHAnsi" w:hAnsiTheme="minorHAnsi" w:cstheme="minorHAnsi"/>
                <w:bCs/>
                <w:sz w:val="22"/>
                <w:szCs w:val="22"/>
              </w:rPr>
              <w:t xml:space="preserve">draft CPM Text for WRC-23 AI </w:t>
            </w:r>
            <w:r w:rsidRPr="00757585">
              <w:rPr>
                <w:rFonts w:asciiTheme="minorHAnsi" w:hAnsiTheme="minorHAnsi" w:cstheme="minorHAnsi"/>
                <w:bCs/>
                <w:sz w:val="22"/>
                <w:szCs w:val="22"/>
              </w:rPr>
              <w:t xml:space="preserve">1.8  -  Use of fixed-satellite service (FSS) networks by control and non-payload </w:t>
            </w:r>
            <w:r w:rsidRPr="00757585">
              <w:rPr>
                <w:rFonts w:asciiTheme="minorHAnsi" w:hAnsiTheme="minorHAnsi" w:cstheme="minorHAnsi"/>
                <w:bCs/>
                <w:sz w:val="22"/>
                <w:szCs w:val="22"/>
              </w:rPr>
              <w:lastRenderedPageBreak/>
              <w:t>communications of unmanned aircraft systems</w:t>
            </w:r>
          </w:p>
        </w:tc>
        <w:tc>
          <w:tcPr>
            <w:tcW w:w="2970" w:type="dxa"/>
          </w:tcPr>
          <w:p w14:paraId="1C8AE167" w14:textId="77777777" w:rsidR="00E33F77" w:rsidRPr="00C14CB7" w:rsidRDefault="00E33F77" w:rsidP="00E33F77">
            <w:pPr>
              <w:pStyle w:val="xmsolistparagraph"/>
              <w:numPr>
                <w:ilvl w:val="0"/>
                <w:numId w:val="22"/>
              </w:numPr>
              <w:ind w:left="258" w:hanging="270"/>
              <w:rPr>
                <w:rFonts w:asciiTheme="minorHAnsi" w:hAnsiTheme="minorHAnsi" w:cstheme="minorHAnsi"/>
                <w:bCs/>
                <w:sz w:val="22"/>
                <w:szCs w:val="22"/>
                <w:lang w:val="fr-CH"/>
              </w:rPr>
            </w:pPr>
            <w:r>
              <w:rPr>
                <w:rFonts w:asciiTheme="minorHAnsi" w:hAnsiTheme="minorHAnsi" w:cstheme="minorHAnsi"/>
                <w:bCs/>
                <w:sz w:val="22"/>
                <w:szCs w:val="22"/>
              </w:rPr>
              <w:lastRenderedPageBreak/>
              <w:t>Don Nellis</w:t>
            </w:r>
            <w:r w:rsidRPr="00C14CB7">
              <w:rPr>
                <w:rFonts w:asciiTheme="minorHAnsi" w:hAnsiTheme="minorHAnsi" w:cstheme="minorHAnsi"/>
                <w:bCs/>
                <w:sz w:val="22"/>
                <w:szCs w:val="22"/>
              </w:rPr>
              <w:t>, FAA</w:t>
            </w:r>
          </w:p>
          <w:p w14:paraId="16F5F7A6" w14:textId="77777777" w:rsidR="00E33F77" w:rsidRPr="00C14CB7" w:rsidRDefault="00E33F77" w:rsidP="00E33F77">
            <w:pPr>
              <w:pStyle w:val="xmsolistparagraph"/>
              <w:numPr>
                <w:ilvl w:val="0"/>
                <w:numId w:val="22"/>
              </w:numPr>
              <w:ind w:left="258" w:hanging="270"/>
              <w:rPr>
                <w:rFonts w:asciiTheme="minorHAnsi" w:hAnsiTheme="minorHAnsi" w:cstheme="minorHAnsi"/>
                <w:bCs/>
                <w:sz w:val="22"/>
                <w:szCs w:val="22"/>
                <w:lang w:val="fr-CH"/>
              </w:rPr>
            </w:pPr>
            <w:r>
              <w:rPr>
                <w:rFonts w:asciiTheme="minorHAnsi" w:hAnsiTheme="minorHAnsi" w:cstheme="minorHAnsi"/>
                <w:bCs/>
                <w:sz w:val="22"/>
                <w:szCs w:val="22"/>
              </w:rPr>
              <w:t>Michael Neale</w:t>
            </w:r>
            <w:r w:rsidRPr="00C14CB7">
              <w:rPr>
                <w:rFonts w:asciiTheme="minorHAnsi" w:hAnsiTheme="minorHAnsi" w:cstheme="minorHAnsi"/>
                <w:bCs/>
                <w:sz w:val="22"/>
                <w:szCs w:val="22"/>
              </w:rPr>
              <w:t>,</w:t>
            </w:r>
            <w:r>
              <w:rPr>
                <w:rFonts w:asciiTheme="minorHAnsi" w:hAnsiTheme="minorHAnsi" w:cstheme="minorHAnsi"/>
                <w:bCs/>
                <w:sz w:val="22"/>
                <w:szCs w:val="22"/>
              </w:rPr>
              <w:t xml:space="preserve"> ACES Corp for FAA</w:t>
            </w:r>
          </w:p>
          <w:p w14:paraId="4F5A09C7" w14:textId="752A5CDD"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lang w:val="fr-CH"/>
              </w:rPr>
              <w:t>Scott Kotler, Lockheed Martin Corp</w:t>
            </w:r>
          </w:p>
        </w:tc>
        <w:bookmarkStart w:id="4" w:name="_MON_1661681380"/>
        <w:bookmarkEnd w:id="4"/>
        <w:tc>
          <w:tcPr>
            <w:tcW w:w="1764" w:type="dxa"/>
          </w:tcPr>
          <w:p w14:paraId="4C35E631" w14:textId="77777777" w:rsidR="00E33F77" w:rsidRDefault="00E33F77"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2CEB8473">
                <v:shape id="_x0000_i1028" type="#_x0000_t75" style="width:75pt;height:49.1pt" o:ole="">
                  <v:imagedata r:id="rId21" o:title=""/>
                </v:shape>
                <o:OLEObject Type="Embed" ProgID="Word.Document.12" ShapeID="_x0000_i1028" DrawAspect="Icon" ObjectID="_1661684213" r:id="rId22">
                  <o:FieldCodes>\s</o:FieldCodes>
                </o:OLEObject>
              </w:object>
            </w:r>
          </w:p>
        </w:tc>
      </w:tr>
      <w:tr w:rsidR="00E33F77" w:rsidRPr="0095137A" w14:paraId="46AA3AB7" w14:textId="77777777" w:rsidTr="00E33F77">
        <w:tc>
          <w:tcPr>
            <w:tcW w:w="1795" w:type="dxa"/>
          </w:tcPr>
          <w:p w14:paraId="53389BE3" w14:textId="30081170" w:rsidR="00E33F7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USWP5B25-FS-03</w:t>
            </w:r>
          </w:p>
        </w:tc>
        <w:tc>
          <w:tcPr>
            <w:tcW w:w="3780" w:type="dxa"/>
          </w:tcPr>
          <w:p w14:paraId="3DC137DF" w14:textId="4FD5BA2A" w:rsidR="00E33F77" w:rsidRPr="00A4776F"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 xml:space="preserve">Preliminary Draft New Report </w:t>
            </w:r>
            <w:r w:rsidRPr="00A4776F">
              <w:rPr>
                <w:rFonts w:asciiTheme="minorHAnsi" w:hAnsiTheme="minorHAnsi" w:cstheme="minorHAnsi"/>
                <w:bCs/>
                <w:sz w:val="22"/>
                <w:szCs w:val="22"/>
              </w:rPr>
              <w:t>ITU-R M.[UA_PFD] -  Review of power flux-density limits in accordance with resolves 16 of Resolution 155 (WRC-15)</w:t>
            </w:r>
          </w:p>
        </w:tc>
        <w:tc>
          <w:tcPr>
            <w:tcW w:w="2970" w:type="dxa"/>
          </w:tcPr>
          <w:p w14:paraId="5553BC6A"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Don Nellis, FAA</w:t>
            </w:r>
          </w:p>
          <w:p w14:paraId="388928C6" w14:textId="08702293"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Michael Neale, ACES Corp for FAA</w:t>
            </w:r>
          </w:p>
        </w:tc>
        <w:bookmarkStart w:id="5" w:name="_MON_1661681429"/>
        <w:bookmarkEnd w:id="5"/>
        <w:tc>
          <w:tcPr>
            <w:tcW w:w="1764" w:type="dxa"/>
          </w:tcPr>
          <w:p w14:paraId="00EE07B4" w14:textId="4F0E05DC" w:rsidR="00E33F77" w:rsidRDefault="00E33F77"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16821570">
                <v:shape id="_x0000_i1029" type="#_x0000_t75" style="width:75pt;height:49.1pt" o:ole="">
                  <v:imagedata r:id="rId23" o:title=""/>
                </v:shape>
                <o:OLEObject Type="Embed" ProgID="Word.Document.12" ShapeID="_x0000_i1029" DrawAspect="Icon" ObjectID="_1661684214" r:id="rId24">
                  <o:FieldCodes>\s</o:FieldCodes>
                </o:OLEObject>
              </w:object>
            </w:r>
          </w:p>
        </w:tc>
      </w:tr>
      <w:tr w:rsidR="00E33F77" w:rsidRPr="0095137A" w14:paraId="2BE705EC" w14:textId="77777777" w:rsidTr="00E33F77">
        <w:tc>
          <w:tcPr>
            <w:tcW w:w="1795" w:type="dxa"/>
          </w:tcPr>
          <w:p w14:paraId="44B40A53" w14:textId="310D6B2B"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USWP5B25-FS-04</w:t>
            </w:r>
          </w:p>
        </w:tc>
        <w:tc>
          <w:tcPr>
            <w:tcW w:w="3780" w:type="dxa"/>
          </w:tcPr>
          <w:p w14:paraId="49FCE579" w14:textId="72FEED20" w:rsidR="00E33F77" w:rsidRPr="00C14CB7" w:rsidRDefault="00E33F77" w:rsidP="00E33F77">
            <w:pPr>
              <w:pStyle w:val="xmsolistparagraph"/>
              <w:ind w:left="-30"/>
              <w:rPr>
                <w:rFonts w:asciiTheme="minorHAnsi" w:hAnsiTheme="minorHAnsi" w:cstheme="minorHAnsi"/>
                <w:bCs/>
                <w:sz w:val="22"/>
                <w:szCs w:val="22"/>
              </w:rPr>
            </w:pPr>
            <w:r w:rsidRPr="000635B3">
              <w:rPr>
                <w:rFonts w:asciiTheme="minorHAnsi" w:hAnsiTheme="minorHAnsi" w:cstheme="minorHAnsi"/>
                <w:bCs/>
                <w:sz w:val="22"/>
                <w:szCs w:val="22"/>
              </w:rPr>
              <w:t>WORKING DOCUMENT TOWARDS A PRELIMINARY DRAFT NEW REPORT/RECOMMENDATION ITU-R M.[UAS CNPC_CHAR] - Characteristics of unmanned aircraft system control and non-payload Earth stations for use with space stations operating in the Fixed Satellite Service</w:t>
            </w:r>
          </w:p>
        </w:tc>
        <w:tc>
          <w:tcPr>
            <w:tcW w:w="2970" w:type="dxa"/>
          </w:tcPr>
          <w:p w14:paraId="38DBE9D9"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Don Nellis, FAA</w:t>
            </w:r>
          </w:p>
          <w:p w14:paraId="05FC2C33" w14:textId="67A7022C"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Michael Neale, ACES Corp for FAA</w:t>
            </w:r>
          </w:p>
        </w:tc>
        <w:bookmarkStart w:id="6" w:name="_MON_1661681499"/>
        <w:bookmarkEnd w:id="6"/>
        <w:tc>
          <w:tcPr>
            <w:tcW w:w="1764" w:type="dxa"/>
          </w:tcPr>
          <w:p w14:paraId="363860D1" w14:textId="6803B604" w:rsidR="00E33F77" w:rsidRDefault="00E33F77"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096CA34C">
                <v:shape id="_x0000_i1030" type="#_x0000_t75" style="width:75pt;height:49.1pt" o:ole="">
                  <v:imagedata r:id="rId25" o:title=""/>
                </v:shape>
                <o:OLEObject Type="Embed" ProgID="Word.Document.12" ShapeID="_x0000_i1030" DrawAspect="Icon" ObjectID="_1661684215" r:id="rId26">
                  <o:FieldCodes>\s</o:FieldCodes>
                </o:OLEObject>
              </w:object>
            </w:r>
          </w:p>
        </w:tc>
      </w:tr>
      <w:tr w:rsidR="00E33F77" w:rsidRPr="0095137A" w14:paraId="2F23565E" w14:textId="77777777" w:rsidTr="00E33F77">
        <w:tc>
          <w:tcPr>
            <w:tcW w:w="1795" w:type="dxa"/>
          </w:tcPr>
          <w:p w14:paraId="1082B3D2" w14:textId="0F437D1C" w:rsidR="00E33F7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USWP5B25-FS-05</w:t>
            </w:r>
          </w:p>
        </w:tc>
        <w:tc>
          <w:tcPr>
            <w:tcW w:w="3780" w:type="dxa"/>
          </w:tcPr>
          <w:p w14:paraId="01393936" w14:textId="1278C6AF" w:rsidR="00E33F77" w:rsidRPr="00A4776F" w:rsidRDefault="00E33F77" w:rsidP="00E33F77">
            <w:pPr>
              <w:pStyle w:val="xmsolistparagraph"/>
              <w:ind w:left="-30"/>
              <w:rPr>
                <w:rFonts w:asciiTheme="minorHAnsi" w:hAnsiTheme="minorHAnsi" w:cstheme="minorHAnsi"/>
                <w:bCs/>
                <w:sz w:val="22"/>
                <w:szCs w:val="22"/>
              </w:rPr>
            </w:pPr>
            <w:r w:rsidRPr="00A4776F">
              <w:rPr>
                <w:rFonts w:asciiTheme="minorHAnsi" w:hAnsiTheme="minorHAnsi" w:cstheme="minorHAnsi"/>
                <w:bCs/>
                <w:sz w:val="22"/>
                <w:szCs w:val="22"/>
              </w:rPr>
              <w:t>Working document towards preliminary draft new report ITU-R M.[Aero-Wideband-HF]</w:t>
            </w:r>
          </w:p>
        </w:tc>
        <w:tc>
          <w:tcPr>
            <w:tcW w:w="2970" w:type="dxa"/>
          </w:tcPr>
          <w:p w14:paraId="3E6AD8A7"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Greg Baker, ASRI</w:t>
            </w:r>
          </w:p>
          <w:p w14:paraId="24065789"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Sai Kalyanaraman, Collins Aerospace</w:t>
            </w:r>
          </w:p>
          <w:p w14:paraId="0B548FC2" w14:textId="2258E695"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Damon Landon, Harris, Wiltshire &amp; Grannis</w:t>
            </w:r>
          </w:p>
        </w:tc>
        <w:bookmarkStart w:id="7" w:name="_MON_1661681806"/>
        <w:bookmarkEnd w:id="7"/>
        <w:tc>
          <w:tcPr>
            <w:tcW w:w="1764" w:type="dxa"/>
          </w:tcPr>
          <w:p w14:paraId="461BAF5D" w14:textId="716AA346" w:rsidR="00E33F77" w:rsidRDefault="007B0A49"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49BB2C4E">
                <v:shape id="_x0000_i1031" type="#_x0000_t75" style="width:75pt;height:49.1pt" o:ole="">
                  <v:imagedata r:id="rId27" o:title=""/>
                </v:shape>
                <o:OLEObject Type="Embed" ProgID="Word.Document.12" ShapeID="_x0000_i1031" DrawAspect="Icon" ObjectID="_1661684216" r:id="rId28">
                  <o:FieldCodes>\s</o:FieldCodes>
                </o:OLEObject>
              </w:object>
            </w:r>
          </w:p>
        </w:tc>
      </w:tr>
      <w:tr w:rsidR="00E33F77" w:rsidRPr="0095137A" w14:paraId="2CFD48F4" w14:textId="77777777" w:rsidTr="00E33F77">
        <w:tc>
          <w:tcPr>
            <w:tcW w:w="1795" w:type="dxa"/>
          </w:tcPr>
          <w:p w14:paraId="4462CA5F" w14:textId="074A686D"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USWP5B25-FS-06</w:t>
            </w:r>
          </w:p>
        </w:tc>
        <w:tc>
          <w:tcPr>
            <w:tcW w:w="3780" w:type="dxa"/>
          </w:tcPr>
          <w:p w14:paraId="1CFA67F2" w14:textId="43C119D2" w:rsidR="00E33F77" w:rsidRPr="00C14CB7" w:rsidRDefault="00E33F77" w:rsidP="00E33F77">
            <w:pPr>
              <w:pStyle w:val="xmsolistparagraph"/>
              <w:ind w:left="-30"/>
              <w:rPr>
                <w:rFonts w:asciiTheme="minorHAnsi" w:hAnsiTheme="minorHAnsi" w:cstheme="minorHAnsi"/>
                <w:bCs/>
                <w:sz w:val="22"/>
                <w:szCs w:val="22"/>
              </w:rPr>
            </w:pPr>
            <w:r w:rsidRPr="00A4776F">
              <w:rPr>
                <w:rFonts w:asciiTheme="minorHAnsi" w:hAnsiTheme="minorHAnsi" w:cstheme="minorHAnsi"/>
                <w:bCs/>
                <w:sz w:val="22"/>
                <w:szCs w:val="22"/>
              </w:rPr>
              <w:t>Working document towards preliminary draft new report ITU-R M.[</w:t>
            </w:r>
            <w:r w:rsidRPr="00757585">
              <w:rPr>
                <w:rFonts w:asciiTheme="minorHAnsi" w:hAnsiTheme="minorHAnsi" w:cstheme="minorHAnsi"/>
                <w:bCs/>
                <w:sz w:val="22"/>
                <w:szCs w:val="22"/>
              </w:rPr>
              <w:t>UA-AIRBORNE-DAA]  -  Guidance on suitable frequency bands and services to be used by airborne unmanned aircraft detect-and-avoid non-cooperative systems</w:t>
            </w:r>
          </w:p>
        </w:tc>
        <w:tc>
          <w:tcPr>
            <w:tcW w:w="2970" w:type="dxa"/>
          </w:tcPr>
          <w:p w14:paraId="78D70F5F"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Don Nellis, FAA</w:t>
            </w:r>
          </w:p>
          <w:p w14:paraId="5561A28E"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Mohammed Rahman, FAA</w:t>
            </w:r>
          </w:p>
          <w:p w14:paraId="4D7262B0" w14:textId="6D75A5AC"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Michael Neale, ACES Corp for FAA</w:t>
            </w:r>
          </w:p>
        </w:tc>
        <w:bookmarkStart w:id="8" w:name="_MON_1661681901"/>
        <w:bookmarkEnd w:id="8"/>
        <w:tc>
          <w:tcPr>
            <w:tcW w:w="1764" w:type="dxa"/>
          </w:tcPr>
          <w:p w14:paraId="3840E77C" w14:textId="23069CE2" w:rsidR="00E33F77" w:rsidRDefault="007B0A49"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4279D057">
                <v:shape id="_x0000_i1032" type="#_x0000_t75" style="width:75pt;height:49.1pt" o:ole="">
                  <v:imagedata r:id="rId29" o:title=""/>
                </v:shape>
                <o:OLEObject Type="Embed" ProgID="Word.Document.12" ShapeID="_x0000_i1032" DrawAspect="Icon" ObjectID="_1661684217" r:id="rId30">
                  <o:FieldCodes>\s</o:FieldCodes>
                </o:OLEObject>
              </w:object>
            </w:r>
          </w:p>
        </w:tc>
      </w:tr>
      <w:tr w:rsidR="00E33F77" w:rsidRPr="0095137A" w14:paraId="43C95471" w14:textId="77777777" w:rsidTr="00E33F77">
        <w:tc>
          <w:tcPr>
            <w:tcW w:w="1795" w:type="dxa"/>
          </w:tcPr>
          <w:p w14:paraId="62EDCF60" w14:textId="02DDE652"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USWP5B25-FS-07</w:t>
            </w:r>
          </w:p>
        </w:tc>
        <w:tc>
          <w:tcPr>
            <w:tcW w:w="3780" w:type="dxa"/>
          </w:tcPr>
          <w:p w14:paraId="58397C60" w14:textId="2B17D3B9" w:rsidR="00E33F77" w:rsidRPr="00C14CB7" w:rsidRDefault="00E33F77" w:rsidP="00E33F77">
            <w:pPr>
              <w:pStyle w:val="xmsolistparagraph"/>
              <w:ind w:left="-30"/>
              <w:rPr>
                <w:rFonts w:asciiTheme="minorHAnsi" w:hAnsiTheme="minorHAnsi" w:cstheme="minorHAnsi"/>
                <w:bCs/>
                <w:sz w:val="22"/>
                <w:szCs w:val="22"/>
              </w:rPr>
            </w:pPr>
            <w:r w:rsidRPr="00A4776F">
              <w:rPr>
                <w:rFonts w:asciiTheme="minorHAnsi" w:hAnsiTheme="minorHAnsi" w:cstheme="minorHAnsi"/>
                <w:bCs/>
                <w:sz w:val="22"/>
                <w:szCs w:val="22"/>
              </w:rPr>
              <w:t>Working document towards preliminary draft new report ITU-R M.[</w:t>
            </w:r>
            <w:r w:rsidRPr="00757585">
              <w:rPr>
                <w:rFonts w:asciiTheme="minorHAnsi" w:hAnsiTheme="minorHAnsi" w:cstheme="minorHAnsi"/>
                <w:bCs/>
                <w:sz w:val="22"/>
                <w:szCs w:val="22"/>
              </w:rPr>
              <w:t>UA-GROUND-DAA]  -  Guidance on suitable frequency bands and services to be used by unmanned aircraft ground based detect-and-avoid non-cooperative systems</w:t>
            </w:r>
          </w:p>
        </w:tc>
        <w:tc>
          <w:tcPr>
            <w:tcW w:w="2970" w:type="dxa"/>
          </w:tcPr>
          <w:p w14:paraId="3161BA43"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Don Nellis, FAA</w:t>
            </w:r>
          </w:p>
          <w:p w14:paraId="0D3378CE"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Mohammed Rahman, FAA</w:t>
            </w:r>
          </w:p>
          <w:p w14:paraId="30655B4C" w14:textId="0AAE2FDC"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Michael Neale, ACES Corp for FAA</w:t>
            </w:r>
          </w:p>
        </w:tc>
        <w:bookmarkStart w:id="9" w:name="_MON_1661683047"/>
        <w:bookmarkEnd w:id="9"/>
        <w:tc>
          <w:tcPr>
            <w:tcW w:w="1764" w:type="dxa"/>
          </w:tcPr>
          <w:p w14:paraId="3B6C4615" w14:textId="4FBD45AB" w:rsidR="00E33F77" w:rsidRDefault="00270DFF"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714D33B8">
                <v:shape id="_x0000_i1033" type="#_x0000_t75" style="width:75pt;height:49.1pt" o:ole="">
                  <v:imagedata r:id="rId31" o:title=""/>
                </v:shape>
                <o:OLEObject Type="Embed" ProgID="Word.Document.12" ShapeID="_x0000_i1033" DrawAspect="Icon" ObjectID="_1661684218" r:id="rId32">
                  <o:FieldCodes>\s</o:FieldCodes>
                </o:OLEObject>
              </w:object>
            </w:r>
          </w:p>
        </w:tc>
      </w:tr>
      <w:tr w:rsidR="00E33F77" w:rsidRPr="0095137A" w14:paraId="0C21AB60" w14:textId="77777777" w:rsidTr="00E33F77">
        <w:tc>
          <w:tcPr>
            <w:tcW w:w="1795" w:type="dxa"/>
          </w:tcPr>
          <w:p w14:paraId="755F2258" w14:textId="571971DB"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USWP5B25-FS-08</w:t>
            </w:r>
          </w:p>
        </w:tc>
        <w:tc>
          <w:tcPr>
            <w:tcW w:w="3780" w:type="dxa"/>
          </w:tcPr>
          <w:p w14:paraId="5DB58560" w14:textId="5BAA309D" w:rsidR="00E33F77" w:rsidRPr="00C14CB7" w:rsidRDefault="00E33F77" w:rsidP="00E33F77">
            <w:pPr>
              <w:pStyle w:val="xmsolistparagraph"/>
              <w:ind w:left="-30"/>
              <w:rPr>
                <w:rFonts w:asciiTheme="minorHAnsi" w:hAnsiTheme="minorHAnsi" w:cstheme="minorHAnsi"/>
                <w:bCs/>
                <w:sz w:val="22"/>
                <w:szCs w:val="22"/>
              </w:rPr>
            </w:pPr>
            <w:r w:rsidRPr="00A4776F">
              <w:rPr>
                <w:rFonts w:asciiTheme="minorHAnsi" w:hAnsiTheme="minorHAnsi" w:cstheme="minorHAnsi"/>
                <w:bCs/>
                <w:sz w:val="22"/>
                <w:szCs w:val="22"/>
              </w:rPr>
              <w:t>Working document towards preliminary draft new report ITU-R M.[</w:t>
            </w:r>
            <w:r w:rsidRPr="00757585">
              <w:rPr>
                <w:rFonts w:asciiTheme="minorHAnsi" w:hAnsiTheme="minorHAnsi" w:cstheme="minorHAnsi"/>
                <w:bCs/>
                <w:sz w:val="22"/>
                <w:szCs w:val="22"/>
              </w:rPr>
              <w:t>15.4-15.7_GHz_DAA_RADAR]  -  Characteristics of and protection criteria for the aeronautical radionavigation service in the frequency band 15.4-17.3 GHz</w:t>
            </w:r>
          </w:p>
        </w:tc>
        <w:tc>
          <w:tcPr>
            <w:tcW w:w="2970" w:type="dxa"/>
          </w:tcPr>
          <w:p w14:paraId="573AC2E6"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Don Nellis, FAA</w:t>
            </w:r>
          </w:p>
          <w:p w14:paraId="0453D3F1"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Mohammed Rahman, FAA</w:t>
            </w:r>
          </w:p>
          <w:p w14:paraId="17CA9403" w14:textId="1EF6649F"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Michael Neale, ACES Corp for FAA</w:t>
            </w:r>
          </w:p>
        </w:tc>
        <w:bookmarkStart w:id="10" w:name="_MON_1661683426"/>
        <w:bookmarkEnd w:id="10"/>
        <w:tc>
          <w:tcPr>
            <w:tcW w:w="1764" w:type="dxa"/>
          </w:tcPr>
          <w:p w14:paraId="519CEC4A" w14:textId="2B269A79" w:rsidR="00E33F77" w:rsidRDefault="00270DFF"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6703D53D">
                <v:shape id="_x0000_i1034" type="#_x0000_t75" style="width:75pt;height:49.1pt" o:ole="">
                  <v:imagedata r:id="rId33" o:title=""/>
                </v:shape>
                <o:OLEObject Type="Embed" ProgID="Word.Document.12" ShapeID="_x0000_i1034" DrawAspect="Icon" ObjectID="_1661684219" r:id="rId34">
                  <o:FieldCodes>\s</o:FieldCodes>
                </o:OLEObject>
              </w:object>
            </w:r>
          </w:p>
        </w:tc>
      </w:tr>
      <w:tr w:rsidR="00E33F77" w:rsidRPr="0095137A" w14:paraId="5664A1B5" w14:textId="77777777" w:rsidTr="00E33F77">
        <w:tc>
          <w:tcPr>
            <w:tcW w:w="1795" w:type="dxa"/>
          </w:tcPr>
          <w:p w14:paraId="1E635C21" w14:textId="407E248F"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USWP5B25-FS-09</w:t>
            </w:r>
          </w:p>
        </w:tc>
        <w:tc>
          <w:tcPr>
            <w:tcW w:w="3780" w:type="dxa"/>
          </w:tcPr>
          <w:p w14:paraId="64D219DB" w14:textId="5F729CFD" w:rsidR="00E33F77" w:rsidRPr="00C14CB7" w:rsidRDefault="00E33F77" w:rsidP="00E33F77">
            <w:pPr>
              <w:pStyle w:val="xmsolistparagraph"/>
              <w:ind w:left="-30"/>
              <w:rPr>
                <w:rFonts w:asciiTheme="minorHAnsi" w:hAnsiTheme="minorHAnsi" w:cstheme="minorHAnsi"/>
                <w:bCs/>
                <w:sz w:val="22"/>
                <w:szCs w:val="22"/>
              </w:rPr>
            </w:pPr>
            <w:r w:rsidRPr="00A4776F">
              <w:rPr>
                <w:rFonts w:asciiTheme="minorHAnsi" w:hAnsiTheme="minorHAnsi" w:cstheme="minorHAnsi"/>
                <w:bCs/>
                <w:sz w:val="22"/>
                <w:szCs w:val="22"/>
              </w:rPr>
              <w:t>Working document towards preliminary draft new report ITU-R M.[</w:t>
            </w:r>
            <w:r w:rsidRPr="00757585">
              <w:rPr>
                <w:rFonts w:asciiTheme="minorHAnsi" w:hAnsiTheme="minorHAnsi" w:cstheme="minorHAnsi"/>
                <w:bCs/>
                <w:sz w:val="22"/>
                <w:szCs w:val="22"/>
              </w:rPr>
              <w:t xml:space="preserve">24.45-24.65_GHz_DAA_RADAR]  -  Characteristics of and protection criteria for the aeronautical </w:t>
            </w:r>
            <w:r w:rsidRPr="00757585">
              <w:rPr>
                <w:rFonts w:asciiTheme="minorHAnsi" w:hAnsiTheme="minorHAnsi" w:cstheme="minorHAnsi"/>
                <w:bCs/>
                <w:sz w:val="22"/>
                <w:szCs w:val="22"/>
              </w:rPr>
              <w:lastRenderedPageBreak/>
              <w:t>radionavigation service in the frequency band 24.45-24.65 GHz</w:t>
            </w:r>
          </w:p>
        </w:tc>
        <w:tc>
          <w:tcPr>
            <w:tcW w:w="2970" w:type="dxa"/>
          </w:tcPr>
          <w:p w14:paraId="707FB2CA"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lastRenderedPageBreak/>
              <w:t>Don Nellis, FAA</w:t>
            </w:r>
          </w:p>
          <w:p w14:paraId="6DFAD369"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Mohammed Rahman, FAA</w:t>
            </w:r>
          </w:p>
          <w:p w14:paraId="6B36C56A" w14:textId="4A8D4FDD"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Michael Neale, ACES Corp for FAA</w:t>
            </w:r>
          </w:p>
        </w:tc>
        <w:bookmarkStart w:id="11" w:name="_MON_1661683482"/>
        <w:bookmarkEnd w:id="11"/>
        <w:tc>
          <w:tcPr>
            <w:tcW w:w="1764" w:type="dxa"/>
          </w:tcPr>
          <w:p w14:paraId="2F407210" w14:textId="0300D646" w:rsidR="00E33F77" w:rsidRDefault="00270DFF"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3FE3FB61">
                <v:shape id="_x0000_i1035" type="#_x0000_t75" style="width:75pt;height:49.1pt" o:ole="">
                  <v:imagedata r:id="rId35" o:title=""/>
                </v:shape>
                <o:OLEObject Type="Embed" ProgID="Word.Document.12" ShapeID="_x0000_i1035" DrawAspect="Icon" ObjectID="_1661684220" r:id="rId36">
                  <o:FieldCodes>\s</o:FieldCodes>
                </o:OLEObject>
              </w:object>
            </w:r>
          </w:p>
        </w:tc>
      </w:tr>
      <w:tr w:rsidR="00E33F77" w:rsidRPr="0095137A" w14:paraId="644DEB7F" w14:textId="77777777" w:rsidTr="00E33F77">
        <w:tc>
          <w:tcPr>
            <w:tcW w:w="1795" w:type="dxa"/>
          </w:tcPr>
          <w:p w14:paraId="6F945E91" w14:textId="2AB35DFB"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USWP5B25-FS-10</w:t>
            </w:r>
          </w:p>
        </w:tc>
        <w:tc>
          <w:tcPr>
            <w:tcW w:w="3780" w:type="dxa"/>
          </w:tcPr>
          <w:p w14:paraId="29FCC921" w14:textId="24914400" w:rsidR="00E33F77" w:rsidRPr="00C14CB7" w:rsidRDefault="00E33F77" w:rsidP="00E33F77">
            <w:pPr>
              <w:pStyle w:val="xmsolistparagraph"/>
              <w:ind w:left="-30"/>
              <w:rPr>
                <w:rFonts w:asciiTheme="minorHAnsi" w:hAnsiTheme="minorHAnsi" w:cstheme="minorHAnsi"/>
                <w:bCs/>
                <w:sz w:val="22"/>
                <w:szCs w:val="22"/>
              </w:rPr>
            </w:pPr>
            <w:r w:rsidRPr="00A4776F">
              <w:rPr>
                <w:rFonts w:asciiTheme="minorHAnsi" w:hAnsiTheme="minorHAnsi" w:cstheme="minorHAnsi"/>
                <w:bCs/>
                <w:sz w:val="22"/>
                <w:szCs w:val="22"/>
              </w:rPr>
              <w:t xml:space="preserve">Working document towards preliminary draft new </w:t>
            </w:r>
            <w:r>
              <w:rPr>
                <w:rFonts w:asciiTheme="minorHAnsi" w:hAnsiTheme="minorHAnsi" w:cstheme="minorHAnsi"/>
                <w:bCs/>
                <w:sz w:val="22"/>
                <w:szCs w:val="22"/>
              </w:rPr>
              <w:t>recommendation</w:t>
            </w:r>
            <w:r w:rsidRPr="00A4776F">
              <w:rPr>
                <w:rFonts w:asciiTheme="minorHAnsi" w:hAnsiTheme="minorHAnsi" w:cstheme="minorHAnsi"/>
                <w:bCs/>
                <w:sz w:val="22"/>
                <w:szCs w:val="22"/>
              </w:rPr>
              <w:t xml:space="preserve"> ITU-R M.[</w:t>
            </w:r>
            <w:r w:rsidRPr="00757585">
              <w:rPr>
                <w:rFonts w:asciiTheme="minorHAnsi" w:hAnsiTheme="minorHAnsi" w:cstheme="minorHAnsi"/>
                <w:bCs/>
                <w:sz w:val="22"/>
                <w:szCs w:val="22"/>
              </w:rPr>
              <w:t>TER_AG_CNPC_CHAR] -  Characteristics of terrestrial, air-ground, unmanned aircraft system control and non-payload communications links operating in the AM(R)S allocation under No. 5.443C</w:t>
            </w:r>
          </w:p>
        </w:tc>
        <w:tc>
          <w:tcPr>
            <w:tcW w:w="2970" w:type="dxa"/>
          </w:tcPr>
          <w:p w14:paraId="02850583"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Don Nellis, FAA</w:t>
            </w:r>
          </w:p>
          <w:p w14:paraId="44313640"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Peter Georgiou, FAA</w:t>
            </w:r>
          </w:p>
          <w:p w14:paraId="61BCB28E" w14:textId="2EFB0FEB"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Michael Neale, ACES Corp for FAA</w:t>
            </w:r>
          </w:p>
        </w:tc>
        <w:bookmarkStart w:id="12" w:name="_MON_1661683547"/>
        <w:bookmarkEnd w:id="12"/>
        <w:tc>
          <w:tcPr>
            <w:tcW w:w="1764" w:type="dxa"/>
          </w:tcPr>
          <w:p w14:paraId="1F1ADAF0" w14:textId="5228E564" w:rsidR="00E33F77" w:rsidRDefault="00270DFF"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10C45941">
                <v:shape id="_x0000_i1036" type="#_x0000_t75" style="width:75pt;height:49.1pt" o:ole="">
                  <v:imagedata r:id="rId37" o:title=""/>
                </v:shape>
                <o:OLEObject Type="Embed" ProgID="Word.Document.12" ShapeID="_x0000_i1036" DrawAspect="Icon" ObjectID="_1661684221" r:id="rId38">
                  <o:FieldCodes>\s</o:FieldCodes>
                </o:OLEObject>
              </w:object>
            </w:r>
          </w:p>
        </w:tc>
      </w:tr>
      <w:tr w:rsidR="00E33F77" w:rsidRPr="0095137A" w14:paraId="73F629D0" w14:textId="77777777" w:rsidTr="00E33F77">
        <w:tc>
          <w:tcPr>
            <w:tcW w:w="1795" w:type="dxa"/>
          </w:tcPr>
          <w:p w14:paraId="0C21D5DE" w14:textId="4EBDE108"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USWP5B25-FS-11</w:t>
            </w:r>
          </w:p>
        </w:tc>
        <w:tc>
          <w:tcPr>
            <w:tcW w:w="3780" w:type="dxa"/>
          </w:tcPr>
          <w:p w14:paraId="0916536F" w14:textId="08B96608" w:rsidR="00E33F77" w:rsidRPr="00C14CB7" w:rsidRDefault="00E33F77" w:rsidP="00E33F77">
            <w:pPr>
              <w:pStyle w:val="xmsolistparagraph"/>
              <w:ind w:left="-30"/>
              <w:rPr>
                <w:rFonts w:asciiTheme="minorHAnsi" w:hAnsiTheme="minorHAnsi" w:cstheme="minorHAnsi"/>
                <w:bCs/>
                <w:sz w:val="22"/>
                <w:szCs w:val="22"/>
              </w:rPr>
            </w:pPr>
            <w:r w:rsidRPr="007D5133">
              <w:rPr>
                <w:rFonts w:asciiTheme="minorHAnsi" w:hAnsiTheme="minorHAnsi" w:cstheme="minorHAnsi"/>
                <w:bCs/>
                <w:sz w:val="22"/>
                <w:szCs w:val="22"/>
              </w:rPr>
              <w:t>Preliminary Draft Revision to Working Document Toward Draft New Report ITU-R M.[LED-EMI]</w:t>
            </w:r>
          </w:p>
        </w:tc>
        <w:tc>
          <w:tcPr>
            <w:tcW w:w="2970" w:type="dxa"/>
          </w:tcPr>
          <w:p w14:paraId="522E30A7"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Jerry Ulcek, USCG</w:t>
            </w:r>
          </w:p>
          <w:p w14:paraId="510D6171"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 xml:space="preserve">Ross Norsworthy, REC Inc </w:t>
            </w:r>
          </w:p>
          <w:p w14:paraId="388B7C20" w14:textId="095FFFAD"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 xml:space="preserve">Johnny Schultz, Sev1Tech </w:t>
            </w:r>
          </w:p>
        </w:tc>
        <w:bookmarkStart w:id="13" w:name="_MON_1661683569"/>
        <w:bookmarkEnd w:id="13"/>
        <w:tc>
          <w:tcPr>
            <w:tcW w:w="1764" w:type="dxa"/>
          </w:tcPr>
          <w:p w14:paraId="5A25B74F" w14:textId="05F4FC62" w:rsidR="00E33F77" w:rsidRDefault="00270DFF"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2708EDB6">
                <v:shape id="_x0000_i1037" type="#_x0000_t75" style="width:75pt;height:49.1pt" o:ole="">
                  <v:imagedata r:id="rId39" o:title=""/>
                </v:shape>
                <o:OLEObject Type="Embed" ProgID="Word.Document.12" ShapeID="_x0000_i1037" DrawAspect="Icon" ObjectID="_1661684222" r:id="rId40">
                  <o:FieldCodes>\s</o:FieldCodes>
                </o:OLEObject>
              </w:object>
            </w:r>
          </w:p>
        </w:tc>
      </w:tr>
      <w:tr w:rsidR="00E33F77" w:rsidRPr="0095137A" w14:paraId="508AAC6A" w14:textId="77777777" w:rsidTr="00E33F77">
        <w:tc>
          <w:tcPr>
            <w:tcW w:w="1795" w:type="dxa"/>
          </w:tcPr>
          <w:p w14:paraId="2423E932" w14:textId="69C7ED52"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USWP5B25-FS-12</w:t>
            </w:r>
          </w:p>
        </w:tc>
        <w:tc>
          <w:tcPr>
            <w:tcW w:w="3780" w:type="dxa"/>
          </w:tcPr>
          <w:p w14:paraId="10B5DC6A" w14:textId="2EDA2BF7" w:rsidR="00E33F77" w:rsidRPr="00C14CB7" w:rsidRDefault="00E33F77" w:rsidP="00E33F77">
            <w:pPr>
              <w:pStyle w:val="xmsolistparagraph"/>
              <w:ind w:left="-30"/>
              <w:rPr>
                <w:rFonts w:asciiTheme="minorHAnsi" w:hAnsiTheme="minorHAnsi" w:cstheme="minorHAnsi"/>
                <w:bCs/>
                <w:sz w:val="22"/>
                <w:szCs w:val="22"/>
              </w:rPr>
            </w:pPr>
            <w:r w:rsidRPr="007D5133">
              <w:rPr>
                <w:rFonts w:asciiTheme="minorHAnsi" w:hAnsiTheme="minorHAnsi" w:cstheme="minorHAnsi"/>
                <w:bCs/>
                <w:sz w:val="22"/>
                <w:szCs w:val="22"/>
              </w:rPr>
              <w:t>Proposed corrigendum to Recommendation ITU-R M.489-2</w:t>
            </w:r>
          </w:p>
        </w:tc>
        <w:tc>
          <w:tcPr>
            <w:tcW w:w="2970" w:type="dxa"/>
          </w:tcPr>
          <w:p w14:paraId="52720636"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Joe Hersey, JOECEL Engineering</w:t>
            </w:r>
          </w:p>
          <w:p w14:paraId="7B6527D9"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Ross Norsworthy, REC Inc</w:t>
            </w:r>
          </w:p>
          <w:p w14:paraId="2BD5794B" w14:textId="72B6A5B1" w:rsidR="00E33F77" w:rsidRPr="007D5133"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Jeery Ulcek, USCG</w:t>
            </w:r>
          </w:p>
        </w:tc>
        <w:bookmarkStart w:id="14" w:name="_MON_1661683607"/>
        <w:bookmarkEnd w:id="14"/>
        <w:tc>
          <w:tcPr>
            <w:tcW w:w="1764" w:type="dxa"/>
          </w:tcPr>
          <w:p w14:paraId="379B0139" w14:textId="2282F7EC" w:rsidR="00E33F77" w:rsidRDefault="00270DFF"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5EC9A7E5">
                <v:shape id="_x0000_i1038" type="#_x0000_t75" style="width:75pt;height:49.1pt" o:ole="">
                  <v:imagedata r:id="rId41" o:title=""/>
                </v:shape>
                <o:OLEObject Type="Embed" ProgID="Word.Document.12" ShapeID="_x0000_i1038" DrawAspect="Icon" ObjectID="_1661684223" r:id="rId42">
                  <o:FieldCodes>\s</o:FieldCodes>
                </o:OLEObject>
              </w:object>
            </w:r>
          </w:p>
        </w:tc>
      </w:tr>
      <w:tr w:rsidR="00E33F77" w:rsidRPr="0095137A" w14:paraId="090FC855" w14:textId="77777777" w:rsidTr="00E33F77">
        <w:tc>
          <w:tcPr>
            <w:tcW w:w="1795" w:type="dxa"/>
          </w:tcPr>
          <w:p w14:paraId="1ABCA9E4" w14:textId="2A481434"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USWP5B25-FS-13</w:t>
            </w:r>
          </w:p>
        </w:tc>
        <w:tc>
          <w:tcPr>
            <w:tcW w:w="3780" w:type="dxa"/>
          </w:tcPr>
          <w:p w14:paraId="52CE53A3" w14:textId="590033F9" w:rsidR="00E33F77" w:rsidRPr="00C14CB7" w:rsidRDefault="00E33F77" w:rsidP="00E33F77">
            <w:pPr>
              <w:pStyle w:val="xmsolistparagraph"/>
              <w:ind w:left="-30"/>
              <w:rPr>
                <w:rFonts w:asciiTheme="minorHAnsi" w:hAnsiTheme="minorHAnsi" w:cstheme="minorHAnsi"/>
                <w:bCs/>
                <w:sz w:val="22"/>
                <w:szCs w:val="22"/>
              </w:rPr>
            </w:pPr>
            <w:r w:rsidRPr="00A4776F">
              <w:rPr>
                <w:rFonts w:asciiTheme="minorHAnsi" w:hAnsiTheme="minorHAnsi" w:cstheme="minorHAnsi"/>
                <w:bCs/>
                <w:sz w:val="22"/>
                <w:szCs w:val="22"/>
              </w:rPr>
              <w:t>Preliminary Draft Revision of Recommendation ITU-R M.1371-5</w:t>
            </w:r>
          </w:p>
        </w:tc>
        <w:tc>
          <w:tcPr>
            <w:tcW w:w="2970" w:type="dxa"/>
          </w:tcPr>
          <w:p w14:paraId="04CC4639"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Jerry Ulcek, USCG</w:t>
            </w:r>
          </w:p>
          <w:p w14:paraId="2BAE9FE5"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Johnny Schultz, Sev1Tech</w:t>
            </w:r>
          </w:p>
          <w:p w14:paraId="506B7CD0" w14:textId="6538EDF4"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 xml:space="preserve">Ross Norsworthy, REC Inc </w:t>
            </w:r>
          </w:p>
        </w:tc>
        <w:bookmarkStart w:id="15" w:name="_MON_1661683632"/>
        <w:bookmarkEnd w:id="15"/>
        <w:tc>
          <w:tcPr>
            <w:tcW w:w="1764" w:type="dxa"/>
          </w:tcPr>
          <w:p w14:paraId="46A02748" w14:textId="156DD4AE" w:rsidR="00E33F77" w:rsidRDefault="00270DFF"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51F672AF">
                <v:shape id="_x0000_i1039" type="#_x0000_t75" style="width:75pt;height:49.1pt" o:ole="">
                  <v:imagedata r:id="rId43" o:title=""/>
                </v:shape>
                <o:OLEObject Type="Embed" ProgID="Word.Document.12" ShapeID="_x0000_i1039" DrawAspect="Icon" ObjectID="_1661684224" r:id="rId44">
                  <o:FieldCodes>\s</o:FieldCodes>
                </o:OLEObject>
              </w:object>
            </w:r>
          </w:p>
        </w:tc>
      </w:tr>
      <w:tr w:rsidR="00E33F77" w:rsidRPr="0095137A" w14:paraId="7188B8E0" w14:textId="77777777" w:rsidTr="00E33F77">
        <w:tc>
          <w:tcPr>
            <w:tcW w:w="1795" w:type="dxa"/>
          </w:tcPr>
          <w:p w14:paraId="21C69868" w14:textId="55BB525B"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USWP5B25-FS-14</w:t>
            </w:r>
          </w:p>
        </w:tc>
        <w:tc>
          <w:tcPr>
            <w:tcW w:w="3780" w:type="dxa"/>
          </w:tcPr>
          <w:p w14:paraId="5AD1A166" w14:textId="28F4EF44" w:rsidR="00E33F77" w:rsidRPr="00C14CB7" w:rsidRDefault="00E33F77" w:rsidP="00E33F77">
            <w:pPr>
              <w:pStyle w:val="xmsolistparagraph"/>
              <w:ind w:left="-30"/>
              <w:rPr>
                <w:rFonts w:asciiTheme="minorHAnsi" w:hAnsiTheme="minorHAnsi" w:cstheme="minorHAnsi"/>
                <w:bCs/>
                <w:sz w:val="22"/>
                <w:szCs w:val="22"/>
              </w:rPr>
            </w:pPr>
            <w:r w:rsidRPr="007D5133">
              <w:rPr>
                <w:rFonts w:asciiTheme="minorHAnsi" w:hAnsiTheme="minorHAnsi" w:cstheme="minorHAnsi"/>
                <w:bCs/>
                <w:sz w:val="22"/>
                <w:szCs w:val="22"/>
              </w:rPr>
              <w:t>[Working Document Towards a] Preliminary Draft Revision of Recommendation ITU-R M.1638-1</w:t>
            </w:r>
          </w:p>
        </w:tc>
        <w:tc>
          <w:tcPr>
            <w:tcW w:w="2970" w:type="dxa"/>
          </w:tcPr>
          <w:p w14:paraId="29F303DD"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Fumie Wingo, DON CIO</w:t>
            </w:r>
          </w:p>
          <w:p w14:paraId="3729BB2B" w14:textId="6AE7EF81"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Taylor King, ACES for DON CIO</w:t>
            </w:r>
          </w:p>
        </w:tc>
        <w:bookmarkStart w:id="16" w:name="_MON_1661683657"/>
        <w:bookmarkEnd w:id="16"/>
        <w:tc>
          <w:tcPr>
            <w:tcW w:w="1764" w:type="dxa"/>
          </w:tcPr>
          <w:p w14:paraId="56FE36CA" w14:textId="3184D6AD" w:rsidR="00E33F77" w:rsidRDefault="00270DFF"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5F62A570">
                <v:shape id="_x0000_i1040" type="#_x0000_t75" style="width:75pt;height:49.1pt" o:ole="">
                  <v:imagedata r:id="rId45" o:title=""/>
                </v:shape>
                <o:OLEObject Type="Embed" ProgID="Word.Document.12" ShapeID="_x0000_i1040" DrawAspect="Icon" ObjectID="_1661684225" r:id="rId46">
                  <o:FieldCodes>\s</o:FieldCodes>
                </o:OLEObject>
              </w:object>
            </w:r>
          </w:p>
        </w:tc>
      </w:tr>
      <w:tr w:rsidR="00E33F77" w:rsidRPr="0095137A" w14:paraId="6BA33DEF" w14:textId="77777777" w:rsidTr="00E33F77">
        <w:tc>
          <w:tcPr>
            <w:tcW w:w="1795" w:type="dxa"/>
          </w:tcPr>
          <w:p w14:paraId="127BD634" w14:textId="2F1271DA"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USWP5B25-FS-15</w:t>
            </w:r>
          </w:p>
        </w:tc>
        <w:tc>
          <w:tcPr>
            <w:tcW w:w="3780" w:type="dxa"/>
          </w:tcPr>
          <w:p w14:paraId="33D549DB" w14:textId="3A007F24" w:rsidR="00E33F77" w:rsidRPr="00C14CB7" w:rsidRDefault="00E33F77" w:rsidP="00E33F77">
            <w:pPr>
              <w:pStyle w:val="xmsolistparagraph"/>
              <w:ind w:left="-30"/>
              <w:rPr>
                <w:rFonts w:asciiTheme="minorHAnsi" w:hAnsiTheme="minorHAnsi" w:cstheme="minorHAnsi"/>
                <w:bCs/>
                <w:sz w:val="22"/>
                <w:szCs w:val="22"/>
              </w:rPr>
            </w:pPr>
            <w:r w:rsidRPr="003B7D7A">
              <w:rPr>
                <w:rFonts w:asciiTheme="minorHAnsi" w:hAnsiTheme="minorHAnsi" w:cstheme="minorHAnsi"/>
                <w:bCs/>
                <w:sz w:val="22"/>
                <w:szCs w:val="22"/>
              </w:rPr>
              <w:t>Proposed Reply Liaison Statement to WP 5D (AI 1.1)</w:t>
            </w:r>
          </w:p>
        </w:tc>
        <w:tc>
          <w:tcPr>
            <w:tcW w:w="2970" w:type="dxa"/>
          </w:tcPr>
          <w:p w14:paraId="4CBB821B"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Fumie Wingo, DON CIO</w:t>
            </w:r>
          </w:p>
          <w:p w14:paraId="507B2B1C"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Taylor King, ACES for DON CIO</w:t>
            </w:r>
          </w:p>
          <w:p w14:paraId="2031C131"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Carmelo Rivera, ACES for DON CIO</w:t>
            </w:r>
          </w:p>
          <w:p w14:paraId="187F1C8B" w14:textId="2FCD3D7C"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Jerry Ulcek, USCG</w:t>
            </w:r>
          </w:p>
        </w:tc>
        <w:bookmarkStart w:id="17" w:name="_MON_1661683676"/>
        <w:bookmarkEnd w:id="17"/>
        <w:tc>
          <w:tcPr>
            <w:tcW w:w="1764" w:type="dxa"/>
          </w:tcPr>
          <w:p w14:paraId="5F76CCFF" w14:textId="502C7EEB" w:rsidR="00E33F77" w:rsidRDefault="00270DFF"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295283A3">
                <v:shape id="_x0000_i1041" type="#_x0000_t75" style="width:75pt;height:49.1pt" o:ole="">
                  <v:imagedata r:id="rId47" o:title=""/>
                </v:shape>
                <o:OLEObject Type="Embed" ProgID="Word.Document.12" ShapeID="_x0000_i1041" DrawAspect="Icon" ObjectID="_1661684226" r:id="rId48">
                  <o:FieldCodes>\s</o:FieldCodes>
                </o:OLEObject>
              </w:object>
            </w:r>
          </w:p>
        </w:tc>
      </w:tr>
      <w:tr w:rsidR="00E33F77" w:rsidRPr="0095137A" w14:paraId="7723043E" w14:textId="77777777" w:rsidTr="00E33F77">
        <w:tc>
          <w:tcPr>
            <w:tcW w:w="1795" w:type="dxa"/>
          </w:tcPr>
          <w:p w14:paraId="63A7593E" w14:textId="1DE9D8B2"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USWP5B25-FS-16</w:t>
            </w:r>
          </w:p>
        </w:tc>
        <w:tc>
          <w:tcPr>
            <w:tcW w:w="3780" w:type="dxa"/>
          </w:tcPr>
          <w:p w14:paraId="26178BB9" w14:textId="2C75A6AE" w:rsidR="00E33F77" w:rsidRPr="00C14CB7" w:rsidRDefault="00E33F77" w:rsidP="00E33F77">
            <w:pPr>
              <w:pStyle w:val="xmsolistparagraph"/>
              <w:ind w:left="-30"/>
              <w:rPr>
                <w:rFonts w:asciiTheme="minorHAnsi" w:hAnsiTheme="minorHAnsi" w:cstheme="minorHAnsi"/>
                <w:bCs/>
                <w:sz w:val="22"/>
                <w:szCs w:val="22"/>
              </w:rPr>
            </w:pPr>
            <w:r w:rsidRPr="007D5133">
              <w:rPr>
                <w:rFonts w:asciiTheme="minorHAnsi" w:hAnsiTheme="minorHAnsi" w:cstheme="minorHAnsi"/>
                <w:bCs/>
                <w:sz w:val="22"/>
                <w:szCs w:val="22"/>
              </w:rPr>
              <w:t>Working Document Towards a Preliminary Draft New Recommendation ITU-R M.[MMS in 4800-4990 MHz]</w:t>
            </w:r>
          </w:p>
        </w:tc>
        <w:tc>
          <w:tcPr>
            <w:tcW w:w="2970" w:type="dxa"/>
          </w:tcPr>
          <w:p w14:paraId="5A34D716"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Fumie Wingo, DON CIO</w:t>
            </w:r>
          </w:p>
          <w:p w14:paraId="382C5942"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Taylor King, ACES for DON CIO</w:t>
            </w:r>
          </w:p>
          <w:p w14:paraId="186912E5"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Carmelo Rivera, ACES for DON CIO</w:t>
            </w:r>
          </w:p>
          <w:p w14:paraId="7057F6C5" w14:textId="12068D79"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Jerry Ulcek, USCG</w:t>
            </w:r>
          </w:p>
        </w:tc>
        <w:bookmarkStart w:id="18" w:name="_MON_1661683698"/>
        <w:bookmarkEnd w:id="18"/>
        <w:tc>
          <w:tcPr>
            <w:tcW w:w="1764" w:type="dxa"/>
          </w:tcPr>
          <w:p w14:paraId="79A2D71A" w14:textId="560DCF91" w:rsidR="00E33F77" w:rsidRDefault="00270DFF"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39DCABB8">
                <v:shape id="_x0000_i1042" type="#_x0000_t75" style="width:75pt;height:49.1pt" o:ole="">
                  <v:imagedata r:id="rId49" o:title=""/>
                </v:shape>
                <o:OLEObject Type="Embed" ProgID="Word.Document.12" ShapeID="_x0000_i1042" DrawAspect="Icon" ObjectID="_1661684227" r:id="rId50">
                  <o:FieldCodes>\s</o:FieldCodes>
                </o:OLEObject>
              </w:object>
            </w:r>
          </w:p>
        </w:tc>
      </w:tr>
      <w:tr w:rsidR="00E33F77" w:rsidRPr="0095137A" w14:paraId="38DD1F46" w14:textId="77777777" w:rsidTr="00E33F77">
        <w:tc>
          <w:tcPr>
            <w:tcW w:w="1795" w:type="dxa"/>
          </w:tcPr>
          <w:p w14:paraId="112B29C5" w14:textId="1A4DE7C5"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USWP5B25-FS-17</w:t>
            </w:r>
          </w:p>
        </w:tc>
        <w:tc>
          <w:tcPr>
            <w:tcW w:w="3780" w:type="dxa"/>
          </w:tcPr>
          <w:p w14:paraId="3FEE1A25" w14:textId="387D31E3" w:rsidR="00E33F77" w:rsidRPr="00C14CB7" w:rsidRDefault="00E33F77" w:rsidP="00E33F77">
            <w:pPr>
              <w:pStyle w:val="xmsolistparagraph"/>
              <w:ind w:left="-30"/>
              <w:rPr>
                <w:rFonts w:asciiTheme="minorHAnsi" w:hAnsiTheme="minorHAnsi" w:cstheme="minorHAnsi"/>
                <w:bCs/>
                <w:sz w:val="22"/>
                <w:szCs w:val="22"/>
              </w:rPr>
            </w:pPr>
            <w:r w:rsidRPr="007D5133">
              <w:rPr>
                <w:rFonts w:asciiTheme="minorHAnsi" w:hAnsiTheme="minorHAnsi" w:cstheme="minorHAnsi"/>
                <w:bCs/>
                <w:sz w:val="22"/>
                <w:szCs w:val="22"/>
              </w:rPr>
              <w:t>Working Document Towards a Preliminary Draft Revision of Recommendation ITU-R M.2116-0</w:t>
            </w:r>
          </w:p>
        </w:tc>
        <w:tc>
          <w:tcPr>
            <w:tcW w:w="2970" w:type="dxa"/>
          </w:tcPr>
          <w:p w14:paraId="43E81F66"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Fumie Wingo, DON CIO</w:t>
            </w:r>
          </w:p>
          <w:p w14:paraId="3B096ED0"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Taylor King, ACES for DON CIO</w:t>
            </w:r>
          </w:p>
          <w:p w14:paraId="73ECE478"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Carmelo Rivera, ACES for DON CIO</w:t>
            </w:r>
          </w:p>
          <w:p w14:paraId="2C6DE465" w14:textId="6205D7A9"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Jerry Ulcek, USCG</w:t>
            </w:r>
          </w:p>
        </w:tc>
        <w:bookmarkStart w:id="19" w:name="_MON_1661683873"/>
        <w:bookmarkEnd w:id="19"/>
        <w:tc>
          <w:tcPr>
            <w:tcW w:w="1764" w:type="dxa"/>
          </w:tcPr>
          <w:p w14:paraId="0EDFC033" w14:textId="6AE0D17A" w:rsidR="00E33F77" w:rsidRDefault="00270DFF"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114B4042">
                <v:shape id="_x0000_i1043" type="#_x0000_t75" style="width:75pt;height:49.1pt" o:ole="">
                  <v:imagedata r:id="rId51" o:title=""/>
                </v:shape>
                <o:OLEObject Type="Embed" ProgID="Word.Document.12" ShapeID="_x0000_i1043" DrawAspect="Icon" ObjectID="_1661684228" r:id="rId52">
                  <o:FieldCodes>\s</o:FieldCodes>
                </o:OLEObject>
              </w:object>
            </w:r>
          </w:p>
        </w:tc>
      </w:tr>
      <w:tr w:rsidR="00E33F77" w:rsidRPr="0095137A" w14:paraId="58CD622F" w14:textId="77777777" w:rsidTr="00E33F77">
        <w:tc>
          <w:tcPr>
            <w:tcW w:w="1795" w:type="dxa"/>
          </w:tcPr>
          <w:p w14:paraId="601C23B9" w14:textId="42A47F41"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lastRenderedPageBreak/>
              <w:t>USWP5B25-FS-18</w:t>
            </w:r>
          </w:p>
        </w:tc>
        <w:tc>
          <w:tcPr>
            <w:tcW w:w="3780" w:type="dxa"/>
          </w:tcPr>
          <w:p w14:paraId="32936938" w14:textId="56E3BE90" w:rsidR="00E33F77" w:rsidRPr="00C14CB7" w:rsidRDefault="00E33F77" w:rsidP="00E33F77">
            <w:pPr>
              <w:pStyle w:val="xmsolistparagraph"/>
              <w:ind w:left="-30"/>
              <w:rPr>
                <w:rFonts w:asciiTheme="minorHAnsi" w:hAnsiTheme="minorHAnsi" w:cstheme="minorHAnsi"/>
                <w:bCs/>
                <w:sz w:val="22"/>
                <w:szCs w:val="22"/>
              </w:rPr>
            </w:pPr>
            <w:r w:rsidRPr="007D5133">
              <w:rPr>
                <w:rFonts w:asciiTheme="minorHAnsi" w:hAnsiTheme="minorHAnsi" w:cstheme="minorHAnsi"/>
                <w:bCs/>
                <w:sz w:val="22"/>
                <w:szCs w:val="22"/>
              </w:rPr>
              <w:t>Workplan for WP 5B efforts in connection with WRC-23 AI 1.10</w:t>
            </w:r>
          </w:p>
        </w:tc>
        <w:tc>
          <w:tcPr>
            <w:tcW w:w="2970" w:type="dxa"/>
          </w:tcPr>
          <w:p w14:paraId="35265DFD"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Andrew Meadows, AF</w:t>
            </w:r>
          </w:p>
          <w:p w14:paraId="1BF0960B"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Thu Lu, AF</w:t>
            </w:r>
          </w:p>
          <w:p w14:paraId="77B8E362"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Giadira Leon, eSimplicity for USAF</w:t>
            </w:r>
          </w:p>
          <w:p w14:paraId="5C384A3B" w14:textId="0AF81A12"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Dominic Nguyen, eSimplicity for USAF</w:t>
            </w:r>
          </w:p>
        </w:tc>
        <w:bookmarkStart w:id="20" w:name="_MON_1661683942"/>
        <w:bookmarkEnd w:id="20"/>
        <w:tc>
          <w:tcPr>
            <w:tcW w:w="1764" w:type="dxa"/>
          </w:tcPr>
          <w:p w14:paraId="76849ECF" w14:textId="4DD1336D" w:rsidR="00E33F77" w:rsidRDefault="00CB43B4"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4F146463">
                <v:shape id="_x0000_i1044" type="#_x0000_t75" style="width:75pt;height:49.1pt" o:ole="">
                  <v:imagedata r:id="rId53" o:title=""/>
                </v:shape>
                <o:OLEObject Type="Embed" ProgID="Word.Document.12" ShapeID="_x0000_i1044" DrawAspect="Icon" ObjectID="_1661684229" r:id="rId54">
                  <o:FieldCodes>\s</o:FieldCodes>
                </o:OLEObject>
              </w:object>
            </w:r>
          </w:p>
        </w:tc>
      </w:tr>
      <w:tr w:rsidR="00E33F77" w:rsidRPr="0095137A" w14:paraId="61458F5D" w14:textId="77777777" w:rsidTr="00E33F77">
        <w:tc>
          <w:tcPr>
            <w:tcW w:w="1795" w:type="dxa"/>
          </w:tcPr>
          <w:p w14:paraId="4C47E1DE" w14:textId="50CA9B48"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USWP5B25-FS-19</w:t>
            </w:r>
          </w:p>
        </w:tc>
        <w:tc>
          <w:tcPr>
            <w:tcW w:w="3780" w:type="dxa"/>
          </w:tcPr>
          <w:p w14:paraId="7CB0E24D" w14:textId="6643A912" w:rsidR="00E33F77" w:rsidRPr="00C14CB7" w:rsidRDefault="00E33F77" w:rsidP="00E33F77">
            <w:pPr>
              <w:pStyle w:val="xmsolistparagraph"/>
              <w:ind w:left="-30"/>
              <w:rPr>
                <w:rFonts w:asciiTheme="minorHAnsi" w:hAnsiTheme="minorHAnsi" w:cstheme="minorHAnsi"/>
                <w:bCs/>
                <w:sz w:val="22"/>
                <w:szCs w:val="22"/>
              </w:rPr>
            </w:pPr>
            <w:r w:rsidRPr="007D5133">
              <w:rPr>
                <w:rFonts w:asciiTheme="minorHAnsi" w:hAnsiTheme="minorHAnsi" w:cstheme="minorHAnsi"/>
                <w:bCs/>
                <w:sz w:val="22"/>
                <w:szCs w:val="22"/>
              </w:rPr>
              <w:t>Working Document Towards a Preliminary Draft Revision of Recommendation ITU-R M.1730-1</w:t>
            </w:r>
          </w:p>
        </w:tc>
        <w:tc>
          <w:tcPr>
            <w:tcW w:w="2970" w:type="dxa"/>
          </w:tcPr>
          <w:p w14:paraId="19C62A5B"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Andrew Meadows, AF</w:t>
            </w:r>
          </w:p>
          <w:p w14:paraId="625392FD"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Thu Lu, AF</w:t>
            </w:r>
          </w:p>
          <w:p w14:paraId="3B3ADB03"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Kellen Gibson, DSO</w:t>
            </w:r>
          </w:p>
          <w:p w14:paraId="5BF0D988"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Giadira Leon, eSimplicity for USAF</w:t>
            </w:r>
          </w:p>
          <w:p w14:paraId="28E6B051" w14:textId="41D60F45"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Dominic Nguyen, eSimplicity for USAF</w:t>
            </w:r>
          </w:p>
        </w:tc>
        <w:bookmarkStart w:id="21" w:name="_MON_1661683967"/>
        <w:bookmarkEnd w:id="21"/>
        <w:tc>
          <w:tcPr>
            <w:tcW w:w="1764" w:type="dxa"/>
          </w:tcPr>
          <w:p w14:paraId="3506CF25" w14:textId="6DAEAB0C" w:rsidR="00E33F77" w:rsidRDefault="00CB43B4"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1D3DDCB3">
                <v:shape id="_x0000_i1045" type="#_x0000_t75" style="width:75pt;height:49.1pt" o:ole="">
                  <v:imagedata r:id="rId55" o:title=""/>
                </v:shape>
                <o:OLEObject Type="Embed" ProgID="Word.Document.12" ShapeID="_x0000_i1045" DrawAspect="Icon" ObjectID="_1661684230" r:id="rId56">
                  <o:FieldCodes>\s</o:FieldCodes>
                </o:OLEObject>
              </w:object>
            </w:r>
          </w:p>
        </w:tc>
      </w:tr>
      <w:tr w:rsidR="00E33F77" w:rsidRPr="0095137A" w14:paraId="1D734322" w14:textId="77777777" w:rsidTr="00E33F77">
        <w:tc>
          <w:tcPr>
            <w:tcW w:w="1795" w:type="dxa"/>
          </w:tcPr>
          <w:p w14:paraId="2805B5CC" w14:textId="1C757E36"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USWP5B25-FS-20</w:t>
            </w:r>
          </w:p>
        </w:tc>
        <w:tc>
          <w:tcPr>
            <w:tcW w:w="3780" w:type="dxa"/>
          </w:tcPr>
          <w:p w14:paraId="7E1C14E5" w14:textId="515370C2" w:rsidR="00E33F77" w:rsidRPr="00C14CB7" w:rsidRDefault="00E33F77" w:rsidP="00E33F77">
            <w:pPr>
              <w:pStyle w:val="xmsolistparagraph"/>
              <w:ind w:left="-30"/>
              <w:rPr>
                <w:rFonts w:asciiTheme="minorHAnsi" w:hAnsiTheme="minorHAnsi" w:cstheme="minorHAnsi"/>
                <w:bCs/>
                <w:sz w:val="22"/>
                <w:szCs w:val="22"/>
              </w:rPr>
            </w:pPr>
            <w:r w:rsidRPr="007D5133">
              <w:rPr>
                <w:rFonts w:asciiTheme="minorHAnsi" w:hAnsiTheme="minorHAnsi" w:cstheme="minorHAnsi"/>
                <w:bCs/>
                <w:sz w:val="22"/>
                <w:szCs w:val="22"/>
              </w:rPr>
              <w:t>Preliminary Draft Revision (PDR) of ITU-R Recommendation M.1796-2, “Characteristics of and protection criteria for terrestrial radars operating in the radiodetermination service in the frequency band 8 500-10 680 MHz”</w:t>
            </w:r>
          </w:p>
        </w:tc>
        <w:tc>
          <w:tcPr>
            <w:tcW w:w="2970" w:type="dxa"/>
          </w:tcPr>
          <w:p w14:paraId="39D5FB56"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Fumie Nakahara Wingo, DON CIO</w:t>
            </w:r>
          </w:p>
          <w:p w14:paraId="6117DD8B"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Thu Lu, AFSMO</w:t>
            </w:r>
          </w:p>
          <w:p w14:paraId="6B9B0C63"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Andrew Meadows, AFSMO</w:t>
            </w:r>
          </w:p>
          <w:p w14:paraId="36372B93"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Dominic Nguyen, eSimplicity for USAF</w:t>
            </w:r>
          </w:p>
          <w:p w14:paraId="7D8F78BF"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Tan Ly, ASMO</w:t>
            </w:r>
          </w:p>
          <w:p w14:paraId="04182922"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Kellen Gibson, DSO</w:t>
            </w:r>
          </w:p>
          <w:p w14:paraId="165A8177" w14:textId="2DEEA6A3"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John Ashley, MITRE for DSO</w:t>
            </w:r>
          </w:p>
        </w:tc>
        <w:bookmarkStart w:id="22" w:name="_MON_1661683990"/>
        <w:bookmarkEnd w:id="22"/>
        <w:tc>
          <w:tcPr>
            <w:tcW w:w="1764" w:type="dxa"/>
          </w:tcPr>
          <w:p w14:paraId="292577D7" w14:textId="60E4CC04" w:rsidR="00E33F77" w:rsidRDefault="00CB43B4"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2DD91FEF">
                <v:shape id="_x0000_i1046" type="#_x0000_t75" style="width:75pt;height:49.1pt" o:ole="">
                  <v:imagedata r:id="rId57" o:title=""/>
                </v:shape>
                <o:OLEObject Type="Embed" ProgID="Word.Document.12" ShapeID="_x0000_i1046" DrawAspect="Icon" ObjectID="_1661684231" r:id="rId58">
                  <o:FieldCodes>\s</o:FieldCodes>
                </o:OLEObject>
              </w:object>
            </w:r>
          </w:p>
        </w:tc>
      </w:tr>
      <w:tr w:rsidR="00E33F77" w:rsidRPr="0095137A" w14:paraId="0319AEA9" w14:textId="77777777" w:rsidTr="00E33F77">
        <w:tc>
          <w:tcPr>
            <w:tcW w:w="1795" w:type="dxa"/>
          </w:tcPr>
          <w:p w14:paraId="7FC3AC4C" w14:textId="1F485FEE"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USWP5B25-FS-21</w:t>
            </w:r>
          </w:p>
        </w:tc>
        <w:tc>
          <w:tcPr>
            <w:tcW w:w="3780" w:type="dxa"/>
          </w:tcPr>
          <w:p w14:paraId="10B5D7B9" w14:textId="1B8DA633" w:rsidR="00E33F77" w:rsidRPr="00C14CB7" w:rsidRDefault="00E33F77" w:rsidP="00E33F77">
            <w:pPr>
              <w:pStyle w:val="xmsolistparagraph"/>
              <w:ind w:left="-30"/>
              <w:rPr>
                <w:rFonts w:asciiTheme="minorHAnsi" w:hAnsiTheme="minorHAnsi" w:cstheme="minorHAnsi"/>
                <w:bCs/>
                <w:sz w:val="22"/>
                <w:szCs w:val="22"/>
              </w:rPr>
            </w:pPr>
            <w:r w:rsidRPr="005C65E1">
              <w:rPr>
                <w:rFonts w:asciiTheme="minorHAnsi" w:hAnsiTheme="minorHAnsi" w:cstheme="minorHAnsi"/>
                <w:bCs/>
                <w:sz w:val="22"/>
                <w:szCs w:val="22"/>
              </w:rPr>
              <w:t>Preliminary Draft Revision (PDR) of ITU-R Recommendation M.1796-2, “Characteristics of and protection criteria for terrestrial radars operating in the radiodetermination service in the frequency band 3 100-3 700 MHz”</w:t>
            </w:r>
          </w:p>
        </w:tc>
        <w:tc>
          <w:tcPr>
            <w:tcW w:w="2970" w:type="dxa"/>
          </w:tcPr>
          <w:p w14:paraId="08658D99"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Tan Ly, ASMO</w:t>
            </w:r>
          </w:p>
          <w:p w14:paraId="3AF5CDFF"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Fumie Nakahara Wingo, DON CIO</w:t>
            </w:r>
          </w:p>
          <w:p w14:paraId="02EC77F2"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Thu Lu, AFSMO</w:t>
            </w:r>
          </w:p>
          <w:p w14:paraId="44C23D41"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Andrew Meadows, AFSMO</w:t>
            </w:r>
          </w:p>
          <w:p w14:paraId="6AB4C53F"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Tito Alvarez, MITRE for Army</w:t>
            </w:r>
          </w:p>
          <w:p w14:paraId="3400028A"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Frank Box, MITRE for Army</w:t>
            </w:r>
          </w:p>
          <w:p w14:paraId="7F6E3D3F"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Dominic Nguyen, eSimplicity for USAF</w:t>
            </w:r>
          </w:p>
          <w:p w14:paraId="4330A747"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Kellen Gibson, DSO</w:t>
            </w:r>
          </w:p>
          <w:p w14:paraId="2B218E47" w14:textId="3C8E1F57" w:rsidR="00E33F77" w:rsidRPr="007D5133"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John Ashley, MITRE for DSO</w:t>
            </w:r>
          </w:p>
        </w:tc>
        <w:bookmarkStart w:id="23" w:name="_MON_1661684019"/>
        <w:bookmarkEnd w:id="23"/>
        <w:tc>
          <w:tcPr>
            <w:tcW w:w="1764" w:type="dxa"/>
          </w:tcPr>
          <w:p w14:paraId="415C0ADE" w14:textId="44739B95" w:rsidR="00E33F77" w:rsidRDefault="00CB43B4"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6D63CCF4">
                <v:shape id="_x0000_i1047" type="#_x0000_t75" style="width:75pt;height:49.1pt" o:ole="">
                  <v:imagedata r:id="rId59" o:title=""/>
                </v:shape>
                <o:OLEObject Type="Embed" ProgID="Word.Document.12" ShapeID="_x0000_i1047" DrawAspect="Icon" ObjectID="_1661684232" r:id="rId60">
                  <o:FieldCodes>\s</o:FieldCodes>
                </o:OLEObject>
              </w:object>
            </w:r>
          </w:p>
        </w:tc>
      </w:tr>
      <w:tr w:rsidR="00E33F77" w:rsidRPr="0095137A" w14:paraId="6D1BEEDF" w14:textId="77777777" w:rsidTr="00E33F77">
        <w:tc>
          <w:tcPr>
            <w:tcW w:w="1795" w:type="dxa"/>
          </w:tcPr>
          <w:p w14:paraId="1919DC3E" w14:textId="08F923B1" w:rsidR="00E33F77" w:rsidRPr="00C14CB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USWP5B25-FS-22</w:t>
            </w:r>
          </w:p>
        </w:tc>
        <w:tc>
          <w:tcPr>
            <w:tcW w:w="3780" w:type="dxa"/>
          </w:tcPr>
          <w:p w14:paraId="1022FC36" w14:textId="6634C3A0" w:rsidR="00E33F77" w:rsidRPr="00C14CB7" w:rsidRDefault="00E33F77" w:rsidP="00E33F77">
            <w:pPr>
              <w:pStyle w:val="xmsolistparagraph"/>
              <w:ind w:left="-30"/>
              <w:rPr>
                <w:rFonts w:asciiTheme="minorHAnsi" w:hAnsiTheme="minorHAnsi" w:cstheme="minorHAnsi"/>
                <w:bCs/>
                <w:sz w:val="22"/>
                <w:szCs w:val="22"/>
              </w:rPr>
            </w:pPr>
            <w:r w:rsidRPr="00675CB3">
              <w:rPr>
                <w:rFonts w:asciiTheme="minorHAnsi" w:hAnsiTheme="minorHAnsi" w:cstheme="minorHAnsi"/>
                <w:bCs/>
                <w:sz w:val="22"/>
                <w:szCs w:val="22"/>
              </w:rPr>
              <w:t>Proposed updates to Working document towards a preliminary draft new Report, ITU-R M.[RADAR SIMULATIONS], “Simulations of performance for specific primary surveillance radars”</w:t>
            </w:r>
          </w:p>
        </w:tc>
        <w:tc>
          <w:tcPr>
            <w:tcW w:w="2970" w:type="dxa"/>
          </w:tcPr>
          <w:p w14:paraId="22145734"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Chris Tourigny, FAA</w:t>
            </w:r>
          </w:p>
          <w:p w14:paraId="01622296"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Dave Franc, DoC</w:t>
            </w:r>
          </w:p>
          <w:p w14:paraId="2CD58CEA"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Robert Leck, ACES Inc</w:t>
            </w:r>
          </w:p>
          <w:p w14:paraId="2932543F" w14:textId="178BBE3C"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Michael Tran, MITRE for FAA</w:t>
            </w:r>
          </w:p>
        </w:tc>
        <w:bookmarkStart w:id="24" w:name="_MON_1661684043"/>
        <w:bookmarkEnd w:id="24"/>
        <w:tc>
          <w:tcPr>
            <w:tcW w:w="1764" w:type="dxa"/>
          </w:tcPr>
          <w:p w14:paraId="0AD6CA4F" w14:textId="22246CB6" w:rsidR="00E33F77" w:rsidRDefault="00CB43B4"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68CC2B45">
                <v:shape id="_x0000_i1048" type="#_x0000_t75" style="width:75pt;height:49.1pt" o:ole="">
                  <v:imagedata r:id="rId61" o:title=""/>
                </v:shape>
                <o:OLEObject Type="Embed" ProgID="Word.Document.12" ShapeID="_x0000_i1048" DrawAspect="Icon" ObjectID="_1661684233" r:id="rId62">
                  <o:FieldCodes>\s</o:FieldCodes>
                </o:OLEObject>
              </w:object>
            </w:r>
          </w:p>
        </w:tc>
      </w:tr>
      <w:tr w:rsidR="00E33F77" w:rsidRPr="0095137A" w14:paraId="156FAE2F" w14:textId="77777777" w:rsidTr="00E33F77">
        <w:tc>
          <w:tcPr>
            <w:tcW w:w="1795" w:type="dxa"/>
          </w:tcPr>
          <w:p w14:paraId="742CB460" w14:textId="608DA866" w:rsidR="00E33F7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USWP5B25-FS-23</w:t>
            </w:r>
          </w:p>
        </w:tc>
        <w:tc>
          <w:tcPr>
            <w:tcW w:w="3780" w:type="dxa"/>
          </w:tcPr>
          <w:p w14:paraId="7210AF2C" w14:textId="15608CFA" w:rsidR="00E33F77" w:rsidRPr="005C65E1" w:rsidRDefault="00E33F77" w:rsidP="00E33F77">
            <w:pPr>
              <w:pStyle w:val="xmsolistparagraph"/>
              <w:ind w:left="-30"/>
              <w:rPr>
                <w:rFonts w:asciiTheme="minorHAnsi" w:hAnsiTheme="minorHAnsi" w:cstheme="minorHAnsi"/>
                <w:bCs/>
                <w:sz w:val="22"/>
                <w:szCs w:val="22"/>
              </w:rPr>
            </w:pPr>
            <w:r w:rsidRPr="00002D93">
              <w:rPr>
                <w:rFonts w:asciiTheme="minorHAnsi" w:hAnsiTheme="minorHAnsi" w:cstheme="minorHAnsi"/>
                <w:bCs/>
                <w:sz w:val="22"/>
                <w:szCs w:val="22"/>
              </w:rPr>
              <w:t>WD-PDN Report ITU-R M.[SUBORBITAL STUDIES], “Regulatory, operational, and technical studies of radiocommunications for suborbital vehicles.”</w:t>
            </w:r>
          </w:p>
        </w:tc>
        <w:tc>
          <w:tcPr>
            <w:tcW w:w="2970" w:type="dxa"/>
          </w:tcPr>
          <w:p w14:paraId="7612DC9C"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Chris Tourigny, FAA</w:t>
            </w:r>
          </w:p>
          <w:p w14:paraId="4CA647DB"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Michael Tran, MITRE for FAA</w:t>
            </w:r>
          </w:p>
          <w:p w14:paraId="221F67B7"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Nadar Damavandi, Space Exploration Technologies</w:t>
            </w:r>
          </w:p>
          <w:p w14:paraId="29DA9213"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lastRenderedPageBreak/>
              <w:t>Damon Ladson, Harris, Wiltshire &amp; Grannis</w:t>
            </w:r>
          </w:p>
          <w:p w14:paraId="051D2532" w14:textId="4122BE64"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Don Jansky</w:t>
            </w:r>
          </w:p>
        </w:tc>
        <w:bookmarkStart w:id="25" w:name="_MON_1661684109"/>
        <w:bookmarkEnd w:id="25"/>
        <w:tc>
          <w:tcPr>
            <w:tcW w:w="1764" w:type="dxa"/>
          </w:tcPr>
          <w:p w14:paraId="4A28AC88" w14:textId="2A93BEA8" w:rsidR="00E33F77" w:rsidRDefault="00CB43B4"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2BEEFC83">
                <v:shape id="_x0000_i1049" type="#_x0000_t75" style="width:75pt;height:49.1pt" o:ole="">
                  <v:imagedata r:id="rId63" o:title=""/>
                </v:shape>
                <o:OLEObject Type="Embed" ProgID="Word.Document.12" ShapeID="_x0000_i1049" DrawAspect="Icon" ObjectID="_1661684234" r:id="rId64">
                  <o:FieldCodes>\s</o:FieldCodes>
                </o:OLEObject>
              </w:object>
            </w:r>
          </w:p>
        </w:tc>
      </w:tr>
      <w:tr w:rsidR="00E33F77" w:rsidRPr="0095137A" w14:paraId="2C90AB31" w14:textId="77777777" w:rsidTr="00E33F77">
        <w:tc>
          <w:tcPr>
            <w:tcW w:w="1795" w:type="dxa"/>
          </w:tcPr>
          <w:p w14:paraId="13DA1E99" w14:textId="5D7AE773" w:rsidR="00E33F77" w:rsidRDefault="00E33F77" w:rsidP="00E33F77">
            <w:pPr>
              <w:pStyle w:val="xmsolistparagraph"/>
              <w:ind w:left="-30"/>
              <w:rPr>
                <w:rFonts w:asciiTheme="minorHAnsi" w:hAnsiTheme="minorHAnsi" w:cstheme="minorHAnsi"/>
                <w:bCs/>
                <w:sz w:val="22"/>
                <w:szCs w:val="22"/>
              </w:rPr>
            </w:pPr>
            <w:r>
              <w:rPr>
                <w:rFonts w:asciiTheme="minorHAnsi" w:hAnsiTheme="minorHAnsi" w:cstheme="minorHAnsi"/>
                <w:bCs/>
                <w:sz w:val="22"/>
                <w:szCs w:val="22"/>
              </w:rPr>
              <w:t>USWP5B25-FS-24</w:t>
            </w:r>
          </w:p>
        </w:tc>
        <w:tc>
          <w:tcPr>
            <w:tcW w:w="3780" w:type="dxa"/>
          </w:tcPr>
          <w:p w14:paraId="31D49479" w14:textId="21421DA6" w:rsidR="00E33F77" w:rsidRPr="005C65E1" w:rsidRDefault="00E33F77" w:rsidP="00E33F77">
            <w:pPr>
              <w:pStyle w:val="xmsolistparagraph"/>
              <w:ind w:left="-30"/>
              <w:rPr>
                <w:rFonts w:asciiTheme="minorHAnsi" w:hAnsiTheme="minorHAnsi" w:cstheme="minorHAnsi"/>
                <w:bCs/>
                <w:sz w:val="22"/>
                <w:szCs w:val="22"/>
              </w:rPr>
            </w:pPr>
            <w:r w:rsidRPr="003B7D7A">
              <w:rPr>
                <w:rFonts w:asciiTheme="minorHAnsi" w:hAnsiTheme="minorHAnsi" w:cstheme="minorHAnsi"/>
                <w:bCs/>
                <w:sz w:val="22"/>
                <w:szCs w:val="22"/>
              </w:rPr>
              <w:t>Update to the working document towards a preliminary draft new Report ITU-R M.[FOD_EESS_SHARE]</w:t>
            </w:r>
          </w:p>
        </w:tc>
        <w:tc>
          <w:tcPr>
            <w:tcW w:w="2970" w:type="dxa"/>
          </w:tcPr>
          <w:p w14:paraId="203639CE"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Daniel Bishop, NASA</w:t>
            </w:r>
          </w:p>
          <w:p w14:paraId="5B5462BC" w14:textId="7777777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Ryan McDonough, NASA</w:t>
            </w:r>
          </w:p>
          <w:p w14:paraId="4350A4F9" w14:textId="4F5CB5E7" w:rsidR="00E33F77" w:rsidRDefault="00E33F77" w:rsidP="00E33F77">
            <w:pPr>
              <w:pStyle w:val="xmsolistparagraph"/>
              <w:numPr>
                <w:ilvl w:val="0"/>
                <w:numId w:val="22"/>
              </w:numPr>
              <w:ind w:left="258" w:hanging="270"/>
              <w:rPr>
                <w:rFonts w:asciiTheme="minorHAnsi" w:hAnsiTheme="minorHAnsi" w:cstheme="minorHAnsi"/>
                <w:bCs/>
                <w:sz w:val="22"/>
                <w:szCs w:val="22"/>
              </w:rPr>
            </w:pPr>
            <w:r>
              <w:rPr>
                <w:rFonts w:asciiTheme="minorHAnsi" w:hAnsiTheme="minorHAnsi" w:cstheme="minorHAnsi"/>
                <w:bCs/>
                <w:sz w:val="22"/>
                <w:szCs w:val="22"/>
              </w:rPr>
              <w:t>Joshua Whitlinger, NASA (ASTS)</w:t>
            </w:r>
          </w:p>
        </w:tc>
        <w:bookmarkStart w:id="26" w:name="_MON_1661684134"/>
        <w:bookmarkEnd w:id="26"/>
        <w:tc>
          <w:tcPr>
            <w:tcW w:w="1764" w:type="dxa"/>
          </w:tcPr>
          <w:p w14:paraId="07D5B515" w14:textId="30160152" w:rsidR="00E33F77" w:rsidRDefault="00CB43B4" w:rsidP="00E33F77">
            <w:pPr>
              <w:pStyle w:val="xmsolistparagraph"/>
              <w:ind w:left="-30"/>
              <w:jc w:val="center"/>
              <w:rPr>
                <w:rFonts w:asciiTheme="minorHAnsi" w:hAnsiTheme="minorHAnsi" w:cstheme="minorHAnsi"/>
                <w:bCs/>
                <w:sz w:val="22"/>
                <w:szCs w:val="22"/>
              </w:rPr>
            </w:pPr>
            <w:r>
              <w:rPr>
                <w:rFonts w:asciiTheme="minorHAnsi" w:hAnsiTheme="minorHAnsi" w:cstheme="minorHAnsi"/>
                <w:bCs/>
                <w:sz w:val="22"/>
                <w:szCs w:val="22"/>
              </w:rPr>
              <w:object w:dxaOrig="1500" w:dyaOrig="982" w14:anchorId="6D755634">
                <v:shape id="_x0000_i1050" type="#_x0000_t75" style="width:75pt;height:49.1pt" o:ole="">
                  <v:imagedata r:id="rId65" o:title=""/>
                </v:shape>
                <o:OLEObject Type="Embed" ProgID="Word.Document.12" ShapeID="_x0000_i1050" DrawAspect="Icon" ObjectID="_1661684235" r:id="rId66">
                  <o:FieldCodes>\s</o:FieldCodes>
                </o:OLEObject>
              </w:object>
            </w:r>
            <w:bookmarkStart w:id="27" w:name="_GoBack"/>
            <w:bookmarkEnd w:id="27"/>
          </w:p>
        </w:tc>
      </w:tr>
    </w:tbl>
    <w:p w14:paraId="4C70458B" w14:textId="2EC9DB4B" w:rsidR="00701535" w:rsidRPr="00701535" w:rsidRDefault="00701535" w:rsidP="00701535">
      <w:pPr>
        <w:pStyle w:val="xmsolistparagraph"/>
        <w:ind w:left="720"/>
        <w:rPr>
          <w:b/>
        </w:rPr>
      </w:pPr>
    </w:p>
    <w:p w14:paraId="67F08AEB" w14:textId="77777777" w:rsidR="00AF059C" w:rsidRDefault="00AF059C">
      <w:pPr>
        <w:rPr>
          <w:rFonts w:eastAsiaTheme="minorHAnsi" w:cstheme="minorHAnsi"/>
          <w:b/>
          <w:sz w:val="24"/>
          <w:szCs w:val="24"/>
        </w:rPr>
      </w:pPr>
      <w:r>
        <w:rPr>
          <w:rFonts w:cstheme="minorHAnsi"/>
          <w:b/>
        </w:rPr>
        <w:br w:type="page"/>
      </w:r>
    </w:p>
    <w:p w14:paraId="2DF4E7CB" w14:textId="69F49B23" w:rsidR="00ED5500" w:rsidRDefault="00ED5500" w:rsidP="00ED5500">
      <w:pPr>
        <w:pStyle w:val="xmsolistparagraph"/>
        <w:numPr>
          <w:ilvl w:val="0"/>
          <w:numId w:val="18"/>
        </w:numPr>
        <w:rPr>
          <w:b/>
        </w:rPr>
      </w:pPr>
      <w:r>
        <w:rPr>
          <w:rFonts w:asciiTheme="minorHAnsi" w:hAnsiTheme="minorHAnsi" w:cstheme="minorHAnsi"/>
          <w:b/>
        </w:rPr>
        <w:lastRenderedPageBreak/>
        <w:t>WP 5</w:t>
      </w:r>
      <w:r w:rsidR="00FE7358">
        <w:rPr>
          <w:rFonts w:asciiTheme="minorHAnsi" w:hAnsiTheme="minorHAnsi" w:cstheme="minorHAnsi"/>
          <w:b/>
        </w:rPr>
        <w:t>B Meeting R</w:t>
      </w:r>
      <w:r>
        <w:rPr>
          <w:rFonts w:asciiTheme="minorHAnsi" w:hAnsiTheme="minorHAnsi" w:cstheme="minorHAnsi"/>
          <w:b/>
        </w:rPr>
        <w:t>egistration</w:t>
      </w:r>
      <w:r w:rsidR="00337F94">
        <w:rPr>
          <w:rFonts w:asciiTheme="minorHAnsi" w:hAnsiTheme="minorHAnsi" w:cstheme="minorHAnsi"/>
          <w:b/>
        </w:rPr>
        <w:t xml:space="preserve"> </w:t>
      </w:r>
    </w:p>
    <w:p w14:paraId="4433103C" w14:textId="1A85FE03" w:rsidR="00ED5500" w:rsidRDefault="00ED5500" w:rsidP="00ED5500">
      <w:pPr>
        <w:pStyle w:val="xmsolistparagraph"/>
        <w:numPr>
          <w:ilvl w:val="0"/>
          <w:numId w:val="21"/>
        </w:numPr>
        <w:rPr>
          <w:rFonts w:asciiTheme="minorHAnsi" w:hAnsiTheme="minorHAnsi" w:cstheme="minorHAnsi"/>
        </w:rPr>
      </w:pPr>
      <w:r>
        <w:rPr>
          <w:rFonts w:asciiTheme="minorHAnsi" w:hAnsiTheme="minorHAnsi" w:cstheme="minorHAnsi"/>
        </w:rPr>
        <w:t>Self-registration two-step process</w:t>
      </w:r>
    </w:p>
    <w:p w14:paraId="72F78C04" w14:textId="77777777" w:rsidR="00901D51" w:rsidRDefault="00901D51" w:rsidP="00901D51">
      <w:pPr>
        <w:pStyle w:val="xmsolistparagraph"/>
        <w:numPr>
          <w:ilvl w:val="1"/>
          <w:numId w:val="21"/>
        </w:numPr>
        <w:rPr>
          <w:rFonts w:asciiTheme="minorHAnsi" w:hAnsiTheme="minorHAnsi" w:cstheme="minorHAnsi"/>
        </w:rPr>
      </w:pPr>
      <w:r>
        <w:rPr>
          <w:rFonts w:asciiTheme="minorHAnsi" w:hAnsiTheme="minorHAnsi" w:cstheme="minorHAnsi"/>
        </w:rPr>
        <w:t>Must have TIES account</w:t>
      </w:r>
    </w:p>
    <w:p w14:paraId="216E79E8" w14:textId="48C700EF" w:rsidR="00ED5500" w:rsidRPr="004B124D" w:rsidRDefault="00901D51" w:rsidP="001F1020">
      <w:pPr>
        <w:pStyle w:val="xmsolistparagraph"/>
        <w:numPr>
          <w:ilvl w:val="1"/>
          <w:numId w:val="21"/>
        </w:numPr>
        <w:rPr>
          <w:rFonts w:asciiTheme="minorHAnsi" w:hAnsiTheme="minorHAnsi" w:cstheme="minorHAnsi"/>
        </w:rPr>
      </w:pPr>
      <w:r>
        <w:rPr>
          <w:rFonts w:asciiTheme="minorHAnsi" w:hAnsiTheme="minorHAnsi" w:cstheme="minorHAnsi"/>
        </w:rPr>
        <w:t>Attendees initiate self-r</w:t>
      </w:r>
      <w:r w:rsidR="00ED5500" w:rsidRPr="000D58E0">
        <w:rPr>
          <w:rFonts w:asciiTheme="minorHAnsi" w:hAnsiTheme="minorHAnsi" w:cstheme="minorHAnsi"/>
        </w:rPr>
        <w:t>egistration</w:t>
      </w:r>
      <w:r>
        <w:rPr>
          <w:rFonts w:asciiTheme="minorHAnsi" w:hAnsiTheme="minorHAnsi" w:cstheme="minorHAnsi"/>
        </w:rPr>
        <w:t xml:space="preserve">: </w:t>
      </w:r>
      <w:hyperlink r:id="rId67" w:history="1">
        <w:r w:rsidR="001F1020" w:rsidRPr="000C5864">
          <w:rPr>
            <w:rStyle w:val="Hyperlink"/>
            <w:rFonts w:asciiTheme="minorHAnsi" w:hAnsiTheme="minorHAnsi" w:cstheme="minorHAnsi"/>
          </w:rPr>
          <w:t>https://www.itu.int/net4/ITU-R/events</w:t>
        </w:r>
      </w:hyperlink>
      <w:r w:rsidR="001F1020">
        <w:rPr>
          <w:rFonts w:asciiTheme="minorHAnsi" w:hAnsiTheme="minorHAnsi" w:cstheme="minorHAnsi"/>
        </w:rPr>
        <w:t xml:space="preserve"> (opens 9/21/20)</w:t>
      </w:r>
    </w:p>
    <w:p w14:paraId="7EB05863" w14:textId="297593B3" w:rsidR="00BA0454" w:rsidRPr="004B124D" w:rsidRDefault="00BA0454" w:rsidP="00D86C2B">
      <w:pPr>
        <w:pStyle w:val="xmsolistparagraph"/>
        <w:numPr>
          <w:ilvl w:val="2"/>
          <w:numId w:val="21"/>
        </w:numPr>
        <w:rPr>
          <w:rFonts w:asciiTheme="minorHAnsi" w:hAnsiTheme="minorHAnsi" w:cstheme="minorHAnsi"/>
        </w:rPr>
      </w:pPr>
      <w:r w:rsidRPr="004B124D">
        <w:rPr>
          <w:rFonts w:asciiTheme="minorHAnsi" w:hAnsiTheme="minorHAnsi" w:cstheme="minorHAnsi"/>
        </w:rPr>
        <w:t>Additional Guidance from State</w:t>
      </w:r>
      <w:r w:rsidR="005C65E1">
        <w:rPr>
          <w:rFonts w:asciiTheme="minorHAnsi" w:hAnsiTheme="minorHAnsi" w:cstheme="minorHAnsi"/>
        </w:rPr>
        <w:t>: Y</w:t>
      </w:r>
      <w:r w:rsidRPr="004B124D">
        <w:rPr>
          <w:rFonts w:asciiTheme="minorHAnsi" w:hAnsiTheme="minorHAnsi" w:cstheme="minorHAnsi"/>
        </w:rPr>
        <w:t xml:space="preserve">ou get “1 Shot” to the registration process for all the working parties and the Study Group.  You will not be able to amend or revise your Registration later on.  For example: If you initially register for 5B, and later on decide to add 5C and the Study Group, you will NOT be able to do so.  Your original request would have to be “rejected” by the Designated Focal Point (DFP) and then you would have to re-submit a new request. So, please take your time and be careful to include the Working Parties/Study Group that you actually plan to attend – you get “1 shot” for the block.  </w:t>
      </w:r>
    </w:p>
    <w:p w14:paraId="32D2069C" w14:textId="2BF04DC6" w:rsidR="00901D51" w:rsidRPr="004B124D" w:rsidRDefault="00901D51" w:rsidP="003157F4">
      <w:pPr>
        <w:pStyle w:val="xmsolistparagraph"/>
        <w:numPr>
          <w:ilvl w:val="2"/>
          <w:numId w:val="21"/>
        </w:numPr>
        <w:rPr>
          <w:rFonts w:asciiTheme="minorHAnsi" w:hAnsiTheme="minorHAnsi" w:cstheme="minorHAnsi"/>
        </w:rPr>
      </w:pPr>
      <w:r w:rsidRPr="004B124D">
        <w:rPr>
          <w:rFonts w:asciiTheme="minorHAnsi" w:hAnsiTheme="minorHAnsi" w:cstheme="minorHAnsi"/>
        </w:rPr>
        <w:t>The Designated Focal Point has to approve your participation (</w:t>
      </w:r>
      <w:r w:rsidR="00964FCA">
        <w:rPr>
          <w:rFonts w:asciiTheme="minorHAnsi" w:hAnsiTheme="minorHAnsi" w:cstheme="minorHAnsi"/>
        </w:rPr>
        <w:t xml:space="preserve">Paul Najarian at </w:t>
      </w:r>
      <w:r w:rsidR="00C42A26">
        <w:rPr>
          <w:rFonts w:asciiTheme="minorHAnsi" w:hAnsiTheme="minorHAnsi" w:cstheme="minorHAnsi"/>
        </w:rPr>
        <w:t>DoS for USG and</w:t>
      </w:r>
      <w:r w:rsidRPr="004B124D">
        <w:rPr>
          <w:rFonts w:asciiTheme="minorHAnsi" w:hAnsiTheme="minorHAnsi" w:cstheme="minorHAnsi"/>
        </w:rPr>
        <w:t xml:space="preserve"> for Sector Members, this will be done with a POC within your company)</w:t>
      </w:r>
    </w:p>
    <w:p w14:paraId="1D4A617E" w14:textId="2F9F9870" w:rsidR="003157F4" w:rsidRPr="004B124D" w:rsidRDefault="003157F4" w:rsidP="003157F4">
      <w:pPr>
        <w:pStyle w:val="xmsolistparagraph"/>
        <w:numPr>
          <w:ilvl w:val="2"/>
          <w:numId w:val="21"/>
        </w:numPr>
        <w:rPr>
          <w:rFonts w:asciiTheme="minorHAnsi" w:hAnsiTheme="minorHAnsi" w:cstheme="minorHAnsi"/>
        </w:rPr>
      </w:pPr>
      <w:r w:rsidRPr="004B124D">
        <w:rPr>
          <w:rFonts w:asciiTheme="minorHAnsi" w:hAnsiTheme="minorHAnsi" w:cstheme="minorHAnsi"/>
        </w:rPr>
        <w:t xml:space="preserve">If you are a Sector Member and wish to be on the US Delegation, please make sure you are registering under the US Administration and not as a Sector Member.  The US does not allow for dual-registration.  If you registered for both but prefer to serve on the US delegation, please have your DFP cancel (“reject”) your Sector Member registration.  If you inadvertently registered as a Sector Member but want to serve on the US Delegation, please contact your company’s DFP to cancel (“reject”) your Sector Member registration, and re-register under the US Administration to become a member of the US Delegation.  </w:t>
      </w:r>
    </w:p>
    <w:p w14:paraId="2DFA36F2" w14:textId="77777777" w:rsidR="003157F4" w:rsidRDefault="003157F4" w:rsidP="003157F4">
      <w:pPr>
        <w:pStyle w:val="xmsolistparagraph"/>
        <w:numPr>
          <w:ilvl w:val="1"/>
          <w:numId w:val="21"/>
        </w:numPr>
        <w:rPr>
          <w:rFonts w:asciiTheme="minorHAnsi" w:hAnsiTheme="minorHAnsi" w:cstheme="minorHAnsi"/>
        </w:rPr>
      </w:pPr>
      <w:r w:rsidRPr="003157F4">
        <w:rPr>
          <w:rFonts w:asciiTheme="minorHAnsi" w:hAnsiTheme="minorHAnsi" w:cstheme="minorHAnsi"/>
        </w:rPr>
        <w:t>The Study Group, Working Party or Task Group HOD will set a deadline when delegates should complete their self-registration.  Within 3 days after the deadline, the DFP will send the HOD the list of registered delegates.  The HOD will reply with the approved list of delegates</w:t>
      </w:r>
      <w:r>
        <w:rPr>
          <w:rFonts w:asciiTheme="minorHAnsi" w:hAnsiTheme="minorHAnsi" w:cstheme="minorHAnsi"/>
        </w:rPr>
        <w:t xml:space="preserve">.  </w:t>
      </w:r>
      <w:r w:rsidRPr="003157F4">
        <w:rPr>
          <w:rFonts w:asciiTheme="minorHAnsi" w:hAnsiTheme="minorHAnsi" w:cstheme="minorHAnsi"/>
        </w:rPr>
        <w:t xml:space="preserve">The DFP will confirm the registration according to the HOD's request.  </w:t>
      </w:r>
    </w:p>
    <w:p w14:paraId="2184C08B" w14:textId="6081224A" w:rsidR="00901D51" w:rsidRDefault="003157F4" w:rsidP="003157F4">
      <w:pPr>
        <w:pStyle w:val="xmsolistparagraph"/>
        <w:numPr>
          <w:ilvl w:val="0"/>
          <w:numId w:val="21"/>
        </w:numPr>
        <w:rPr>
          <w:rFonts w:asciiTheme="minorHAnsi" w:hAnsiTheme="minorHAnsi" w:cstheme="minorHAnsi"/>
        </w:rPr>
      </w:pPr>
      <w:r>
        <w:rPr>
          <w:rFonts w:asciiTheme="minorHAnsi" w:hAnsiTheme="minorHAnsi" w:cstheme="minorHAnsi"/>
        </w:rPr>
        <w:t>Once this process is completed, y</w:t>
      </w:r>
      <w:r w:rsidR="00901D51" w:rsidRPr="003157F4">
        <w:rPr>
          <w:rFonts w:asciiTheme="minorHAnsi" w:hAnsiTheme="minorHAnsi" w:cstheme="minorHAnsi"/>
        </w:rPr>
        <w:t>ou should receive a confirmation email from the ITU and your name should appear under “List of Registered Participants” on the ITU-R webpage</w:t>
      </w:r>
    </w:p>
    <w:p w14:paraId="330D73FF" w14:textId="77777777" w:rsidR="00CE080A" w:rsidRPr="003157F4" w:rsidRDefault="00CE080A" w:rsidP="00CE080A">
      <w:pPr>
        <w:pStyle w:val="xmsolistparagraph"/>
        <w:ind w:left="1500"/>
        <w:rPr>
          <w:rFonts w:asciiTheme="minorHAnsi" w:hAnsiTheme="minorHAnsi" w:cstheme="minorHAnsi"/>
        </w:rPr>
      </w:pPr>
    </w:p>
    <w:p w14:paraId="0A5F4E0C" w14:textId="68707A50" w:rsidR="00010F05" w:rsidRPr="00964FCA" w:rsidRDefault="00FE7358" w:rsidP="00D53E12">
      <w:pPr>
        <w:pStyle w:val="xmsolistparagraph"/>
        <w:numPr>
          <w:ilvl w:val="0"/>
          <w:numId w:val="18"/>
        </w:numPr>
      </w:pPr>
      <w:r w:rsidRPr="00501EA3">
        <w:rPr>
          <w:rFonts w:asciiTheme="minorHAnsi" w:hAnsiTheme="minorHAnsi" w:cstheme="minorHAnsi"/>
          <w:b/>
        </w:rPr>
        <w:t>Next M</w:t>
      </w:r>
      <w:r w:rsidR="00010F05" w:rsidRPr="00501EA3">
        <w:rPr>
          <w:rFonts w:asciiTheme="minorHAnsi" w:hAnsiTheme="minorHAnsi" w:cstheme="minorHAnsi"/>
          <w:b/>
        </w:rPr>
        <w:t>eeting of US WP 5</w:t>
      </w:r>
      <w:r w:rsidRPr="00501EA3">
        <w:rPr>
          <w:rFonts w:asciiTheme="minorHAnsi" w:hAnsiTheme="minorHAnsi" w:cstheme="minorHAnsi"/>
          <w:b/>
        </w:rPr>
        <w:t xml:space="preserve">B: </w:t>
      </w:r>
      <w:r w:rsidR="00964FCA" w:rsidRPr="00964FCA">
        <w:rPr>
          <w:rFonts w:asciiTheme="minorHAnsi" w:hAnsiTheme="minorHAnsi" w:cstheme="minorHAnsi"/>
        </w:rPr>
        <w:t>Mtg #2 will be held Sept 30</w:t>
      </w:r>
      <w:r w:rsidR="00964FCA" w:rsidRPr="00964FCA">
        <w:rPr>
          <w:rFonts w:asciiTheme="minorHAnsi" w:hAnsiTheme="minorHAnsi" w:cstheme="minorHAnsi"/>
          <w:vertAlign w:val="superscript"/>
        </w:rPr>
        <w:t>th</w:t>
      </w:r>
      <w:r w:rsidR="00964FCA" w:rsidRPr="00964FCA">
        <w:rPr>
          <w:rFonts w:asciiTheme="minorHAnsi" w:hAnsiTheme="minorHAnsi" w:cstheme="minorHAnsi"/>
        </w:rPr>
        <w:t xml:space="preserve"> at 1:30 pm, with </w:t>
      </w:r>
      <w:r w:rsidR="00D26E77">
        <w:rPr>
          <w:rFonts w:asciiTheme="minorHAnsi" w:hAnsiTheme="minorHAnsi" w:cstheme="minorHAnsi"/>
        </w:rPr>
        <w:t>first drafts</w:t>
      </w:r>
      <w:r w:rsidR="00964FCA" w:rsidRPr="00964FCA">
        <w:rPr>
          <w:rFonts w:asciiTheme="minorHAnsi" w:hAnsiTheme="minorHAnsi" w:cstheme="minorHAnsi"/>
        </w:rPr>
        <w:t xml:space="preserve"> due Sept 25</w:t>
      </w:r>
      <w:r w:rsidR="00964FCA" w:rsidRPr="00964FCA">
        <w:rPr>
          <w:rFonts w:asciiTheme="minorHAnsi" w:hAnsiTheme="minorHAnsi" w:cstheme="minorHAnsi"/>
          <w:vertAlign w:val="superscript"/>
        </w:rPr>
        <w:t>th</w:t>
      </w:r>
      <w:r w:rsidR="00964FCA" w:rsidRPr="00964FCA">
        <w:rPr>
          <w:rFonts w:asciiTheme="minorHAnsi" w:hAnsiTheme="minorHAnsi" w:cstheme="minorHAnsi"/>
        </w:rPr>
        <w:t xml:space="preserve"> at 3 pm</w:t>
      </w:r>
      <w:r w:rsidR="00D26E77">
        <w:rPr>
          <w:rFonts w:asciiTheme="minorHAnsi" w:hAnsiTheme="minorHAnsi" w:cstheme="minorHAnsi"/>
        </w:rPr>
        <w:t xml:space="preserve"> Eastern</w:t>
      </w:r>
    </w:p>
    <w:p w14:paraId="2627C86B" w14:textId="77777777" w:rsidR="00CE080A" w:rsidRPr="00501EA3" w:rsidRDefault="00CE080A" w:rsidP="00CE080A">
      <w:pPr>
        <w:pStyle w:val="xmsolistparagraph"/>
        <w:ind w:left="720"/>
        <w:rPr>
          <w:b/>
        </w:rPr>
      </w:pPr>
    </w:p>
    <w:p w14:paraId="31CA1E05" w14:textId="1FD51208" w:rsidR="00D53E12" w:rsidRPr="004D0E91" w:rsidRDefault="00FE7358" w:rsidP="007878A2">
      <w:pPr>
        <w:pStyle w:val="xmsolistparagraph"/>
        <w:numPr>
          <w:ilvl w:val="0"/>
          <w:numId w:val="18"/>
        </w:numPr>
        <w:rPr>
          <w:b/>
        </w:rPr>
      </w:pPr>
      <w:r w:rsidRPr="004D0E91">
        <w:rPr>
          <w:rFonts w:ascii="Calibri" w:hAnsi="Calibri"/>
          <w:b/>
        </w:rPr>
        <w:t>O</w:t>
      </w:r>
      <w:r w:rsidR="00D53E12" w:rsidRPr="004D0E91">
        <w:rPr>
          <w:rFonts w:ascii="Calibri" w:hAnsi="Calibri"/>
          <w:b/>
        </w:rPr>
        <w:t xml:space="preserve">ther </w:t>
      </w:r>
      <w:r w:rsidRPr="004D0E91">
        <w:rPr>
          <w:rFonts w:ascii="Calibri" w:hAnsi="Calibri"/>
          <w:b/>
        </w:rPr>
        <w:t>B</w:t>
      </w:r>
      <w:r w:rsidR="009F4C1E" w:rsidRPr="004D0E91">
        <w:rPr>
          <w:rFonts w:ascii="Calibri" w:hAnsi="Calibri"/>
          <w:b/>
        </w:rPr>
        <w:t>usiness</w:t>
      </w:r>
    </w:p>
    <w:p w14:paraId="7DC0C837" w14:textId="42ED5D80" w:rsidR="008E429F" w:rsidRPr="00E816B5" w:rsidRDefault="008E429F" w:rsidP="001C5089">
      <w:pPr>
        <w:spacing w:after="0" w:line="240" w:lineRule="auto"/>
      </w:pPr>
    </w:p>
    <w:sectPr w:rsidR="008E429F" w:rsidRPr="00E816B5" w:rsidSect="005E40A8">
      <w:footerReference w:type="default" r:id="rId68"/>
      <w:footerReference w:type="first" r:id="rId69"/>
      <w:pgSz w:w="12240" w:h="15840"/>
      <w:pgMar w:top="1440" w:right="720" w:bottom="144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2AA677" w14:textId="77777777" w:rsidR="008127B3" w:rsidRDefault="008127B3" w:rsidP="002E7675">
      <w:pPr>
        <w:spacing w:after="0" w:line="240" w:lineRule="auto"/>
      </w:pPr>
      <w:r>
        <w:separator/>
      </w:r>
    </w:p>
  </w:endnote>
  <w:endnote w:type="continuationSeparator" w:id="0">
    <w:p w14:paraId="6CDA0F05" w14:textId="77777777" w:rsidR="008127B3" w:rsidRDefault="008127B3" w:rsidP="002E7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393508"/>
      <w:docPartObj>
        <w:docPartGallery w:val="Page Numbers (Bottom of Page)"/>
        <w:docPartUnique/>
      </w:docPartObj>
    </w:sdtPr>
    <w:sdtEndPr>
      <w:rPr>
        <w:noProof/>
        <w:sz w:val="28"/>
        <w:szCs w:val="28"/>
      </w:rPr>
    </w:sdtEndPr>
    <w:sdtContent>
      <w:p w14:paraId="04AAB37D" w14:textId="6A317B46" w:rsidR="007B0680" w:rsidRPr="000D3F71" w:rsidRDefault="007B0680">
        <w:pPr>
          <w:pStyle w:val="Footer"/>
          <w:jc w:val="center"/>
          <w:rPr>
            <w:sz w:val="28"/>
            <w:szCs w:val="28"/>
          </w:rPr>
        </w:pPr>
        <w:r w:rsidRPr="000D3F71">
          <w:rPr>
            <w:sz w:val="28"/>
            <w:szCs w:val="28"/>
          </w:rPr>
          <w:fldChar w:fldCharType="begin"/>
        </w:r>
        <w:r w:rsidRPr="000D3F71">
          <w:rPr>
            <w:sz w:val="28"/>
            <w:szCs w:val="28"/>
          </w:rPr>
          <w:instrText xml:space="preserve"> PAGE   \* MERGEFORMAT </w:instrText>
        </w:r>
        <w:r w:rsidRPr="000D3F71">
          <w:rPr>
            <w:sz w:val="28"/>
            <w:szCs w:val="28"/>
          </w:rPr>
          <w:fldChar w:fldCharType="separate"/>
        </w:r>
        <w:r w:rsidR="00CB43B4">
          <w:rPr>
            <w:noProof/>
            <w:sz w:val="28"/>
            <w:szCs w:val="28"/>
          </w:rPr>
          <w:t>2</w:t>
        </w:r>
        <w:r w:rsidRPr="000D3F71">
          <w:rPr>
            <w:noProof/>
            <w:sz w:val="28"/>
            <w:szCs w:val="28"/>
          </w:rPr>
          <w:fldChar w:fldCharType="end"/>
        </w:r>
      </w:p>
    </w:sdtContent>
  </w:sdt>
  <w:p w14:paraId="23B46541" w14:textId="77777777" w:rsidR="007B0680" w:rsidRDefault="007B06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1FDB3" w14:textId="753BE982" w:rsidR="007B55A7" w:rsidRDefault="007B55A7">
    <w:pPr>
      <w:pStyle w:val="Footer"/>
    </w:pPr>
    <w:r>
      <w:rPr>
        <w:noProof/>
      </w:rPr>
      <mc:AlternateContent>
        <mc:Choice Requires="wps">
          <w:drawing>
            <wp:anchor distT="0" distB="0" distL="114300" distR="114300" simplePos="0" relativeHeight="251662336" behindDoc="0" locked="0" layoutInCell="0" allowOverlap="1" wp14:anchorId="167A0A8D" wp14:editId="5FD7C25E">
              <wp:simplePos x="0" y="0"/>
              <wp:positionH relativeFrom="page">
                <wp:posOffset>0</wp:posOffset>
              </wp:positionH>
              <wp:positionV relativeFrom="page">
                <wp:posOffset>9601200</wp:posOffset>
              </wp:positionV>
              <wp:extent cx="7772400" cy="266700"/>
              <wp:effectExtent l="0" t="0" r="0" b="0"/>
              <wp:wrapNone/>
              <wp:docPr id="3" name="MSIPCM7b314e3791235edbfe53d7e0" descr="{&quot;HashCode&quot;:549228713,&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CABC6F" w14:textId="01D865DD" w:rsidR="007B55A7" w:rsidRPr="00DC38C7" w:rsidRDefault="007B55A7" w:rsidP="00DC38C7">
                          <w:pPr>
                            <w:spacing w:after="0"/>
                            <w:jc w:val="center"/>
                            <w:rPr>
                              <w:rFonts w:ascii="Times New Roman" w:hAnsi="Times New Roman" w:cs="Times New Roman"/>
                              <w:color w:val="0000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67A0A8D" id="_x0000_t202" coordsize="21600,21600" o:spt="202" path="m,l,21600r21600,l21600,xe">
              <v:stroke joinstyle="miter"/>
              <v:path gradientshapeok="t" o:connecttype="rect"/>
            </v:shapetype>
            <v:shape id="MSIPCM7b314e3791235edbfe53d7e0" o:spid="_x0000_s1027" type="#_x0000_t202" alt="{&quot;HashCode&quot;:549228713,&quot;Height&quot;:792.0,&quot;Width&quot;:612.0,&quot;Placement&quot;:&quot;Footer&quot;,&quot;Index&quot;:&quot;FirstPage&quot;,&quot;Section&quot;:1,&quot;Top&quot;:0.0,&quot;Left&quot;:0.0}" style="position:absolute;margin-left:0;margin-top:756pt;width:612pt;height:21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2R5FwMAADgGAAAOAAAAZHJzL2Uyb0RvYy54bWysVMlu2zAQvRfoPwg89FRbi2XLUiMHjgO3&#10;AZzEgFPkTFOUJVQiFZK2lQb59w4pylnaQ1H0Is3G4cybxzk7b+vKOVAhS85S5A895FBGeFayXYq+&#10;3y0HU+RIhVmGK85oih6pROezjx/Ojk1CA17wKqPCgSRMJscmRYVSTeK6khS0xnLIG8rAmXNRYwWq&#10;2LmZwEfIXldu4HkT98hF1ghOqJRgveycaGby5zkl6jbPJVVOlSKoTZmvMN+t/rqzM5zsBG6Kktgy&#10;8D9UUeOSwaWnVJdYYWcvyt9S1SURXPJcDQmvXZ7nJaGmB+jG9951sylwQ00vAI5sTjDJ/5eW3BzW&#10;wimzFI2Qw3ANI7reXK0X19F25Id0FMV+MBrTbJvT8SiLKGCYUUkAwadPD3uuvnzDsljwjHZaMg7j&#10;IJhG/uizddNyVyjrjOJg6FnHfZmpwton/ot9XWFCa8r6M13IknNFRSfbBFcso61NYINKIdUa72wt&#10;Nm4DHABy2kjfWu94Yy3eqaQVzftbwfisuXFsZAIQbRoASbUXvAWO93YJRj3yNhe1/sMwHfADQo8n&#10;ZtFWOQSMURQFoQcuAr5gMolAhvTuy+kGav9Kee1oIUUCqjaEwoeVVF1oH6IvY3xZVpVhb8WcY4om&#10;o7FnDpw8kLxiOhaKgBxW6lj5BGMNvYsgHiwn02gQLsPxII686cDz44t44oVxeLl81vn8MCnKLKNs&#10;VTLavxA//DsG2rfacdu8kTelSl6Vme5D16a7W1TCOWB4qltgwQ+L0Kso9205BkDorv+bLl09s242&#10;WlLttrWD3PLsEeYoOOALo5ANWWrGrLBmjYBnD0ZYZeoWPnnFAVRuJeQUXPz8k13HAxbgRc4R1kiK&#10;5MMeC4qc6orBOw3GMHbIq4wGgjBC7IchKNveyvb1gkPfvinLiDpWVb2YC17fw6qb6+vAhRmBSwGo&#10;Xlwo0MABq5LQ+dzIsGIarFZs0xCdukf5rr3HorFEU4DfDe83DU7e8a2L1ScZn+8Vz0tDRo1sBydg&#10;rxVYT2YKdpXq/fdaN1EvC3/2CwAA//8DAFBLAwQUAAYACAAAACEAu0DtMdwAAAALAQAADwAAAGRy&#10;cy9kb3ducmV2LnhtbExPQU7DMBC8I/EHa5G4UScRRRDiVFWlIsEB0dAHuPE2SRuvI9tpw+/ZnOA2&#10;OzOanSlWk+3FBX3oHClIFwkIpNqZjhoF++/twzOIEDUZ3TtCBT8YYFXe3hQ6N+5KO7xUsREcQiHX&#10;CtoYh1zKULdodVi4AYm1o/NWRz59I43XVw63vcyS5Ela3RF/aPWAmxbrczVaBWsc0/Deb09v3b76&#10;+jh9Rm82L0rd303rVxARp/hnhrk+V4eSOx3cSCaIXgEPicwu04zRrGfZI6PDzC0ZybKQ/zeUvwAA&#10;AP//AwBQSwECLQAUAAYACAAAACEAtoM4kv4AAADhAQAAEwAAAAAAAAAAAAAAAAAAAAAAW0NvbnRl&#10;bnRfVHlwZXNdLnhtbFBLAQItABQABgAIAAAAIQA4/SH/1gAAAJQBAAALAAAAAAAAAAAAAAAAAC8B&#10;AABfcmVscy8ucmVsc1BLAQItABQABgAIAAAAIQAdI2R5FwMAADgGAAAOAAAAAAAAAAAAAAAAAC4C&#10;AABkcnMvZTJvRG9jLnhtbFBLAQItABQABgAIAAAAIQC7QO0x3AAAAAsBAAAPAAAAAAAAAAAAAAAA&#10;AHEFAABkcnMvZG93bnJldi54bWxQSwUGAAAAAAQABADzAAAAegYAAAAA&#10;" o:allowincell="f" filled="f" stroked="f" strokeweight=".5pt">
              <v:textbox inset="20pt,0,,0">
                <w:txbxContent>
                  <w:p w14:paraId="3DCABC6F" w14:textId="01D865DD" w:rsidR="007B55A7" w:rsidRPr="00DC38C7" w:rsidRDefault="007B55A7" w:rsidP="00DC38C7">
                    <w:pPr>
                      <w:spacing w:after="0"/>
                      <w:jc w:val="center"/>
                      <w:rPr>
                        <w:rFonts w:ascii="Times New Roman" w:hAnsi="Times New Roman" w:cs="Times New Roman"/>
                        <w:color w:val="000000"/>
                        <w:sz w:val="20"/>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0879FF" w14:textId="77777777" w:rsidR="008127B3" w:rsidRDefault="008127B3" w:rsidP="002E7675">
      <w:pPr>
        <w:spacing w:after="0" w:line="240" w:lineRule="auto"/>
      </w:pPr>
      <w:r>
        <w:separator/>
      </w:r>
    </w:p>
  </w:footnote>
  <w:footnote w:type="continuationSeparator" w:id="0">
    <w:p w14:paraId="2AE54109" w14:textId="77777777" w:rsidR="008127B3" w:rsidRDefault="008127B3" w:rsidP="002E76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BC5886"/>
    <w:multiLevelType w:val="hybridMultilevel"/>
    <w:tmpl w:val="388CC73E"/>
    <w:lvl w:ilvl="0" w:tplc="8B4C6EEA">
      <w:start w:val="13"/>
      <w:numFmt w:val="bullet"/>
      <w:lvlText w:val="-"/>
      <w:lvlJc w:val="left"/>
      <w:pPr>
        <w:ind w:left="1152" w:hanging="360"/>
      </w:pPr>
      <w:rPr>
        <w:rFonts w:ascii="Times New Roman" w:eastAsia="Times New Roman" w:hAnsi="Times New Roman" w:cs="Times New Roman"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1C291360"/>
    <w:multiLevelType w:val="hybridMultilevel"/>
    <w:tmpl w:val="36163D3C"/>
    <w:lvl w:ilvl="0" w:tplc="81145288">
      <w:start w:val="1"/>
      <w:numFmt w:val="decimal"/>
      <w:lvlText w:val="%1."/>
      <w:lvlJc w:val="left"/>
      <w:pPr>
        <w:ind w:left="360" w:hanging="360"/>
      </w:pPr>
      <w:rPr>
        <w:b/>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CB577C6"/>
    <w:multiLevelType w:val="multilevel"/>
    <w:tmpl w:val="5EE6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121F57"/>
    <w:multiLevelType w:val="hybridMultilevel"/>
    <w:tmpl w:val="2D961F3C"/>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 w15:restartNumberingAfterBreak="0">
    <w:nsid w:val="23C162FB"/>
    <w:multiLevelType w:val="multilevel"/>
    <w:tmpl w:val="2932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324446"/>
    <w:multiLevelType w:val="hybridMultilevel"/>
    <w:tmpl w:val="C7908164"/>
    <w:lvl w:ilvl="0" w:tplc="04090001">
      <w:start w:val="1"/>
      <w:numFmt w:val="bullet"/>
      <w:lvlText w:val=""/>
      <w:lvlJc w:val="left"/>
      <w:pPr>
        <w:ind w:left="690" w:hanging="360"/>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6" w15:restartNumberingAfterBreak="0">
    <w:nsid w:val="28F61BAE"/>
    <w:multiLevelType w:val="hybridMultilevel"/>
    <w:tmpl w:val="3948ED3C"/>
    <w:lvl w:ilvl="0" w:tplc="04090001">
      <w:start w:val="1"/>
      <w:numFmt w:val="bullet"/>
      <w:lvlText w:val=""/>
      <w:lvlJc w:val="left"/>
      <w:pPr>
        <w:ind w:left="1800" w:hanging="360"/>
      </w:pPr>
      <w:rPr>
        <w:rFonts w:ascii="Symbol" w:hAnsi="Symbol" w:hint="default"/>
      </w:rPr>
    </w:lvl>
    <w:lvl w:ilvl="1" w:tplc="04090011">
      <w:start w:val="1"/>
      <w:numFmt w:val="decimal"/>
      <w:lvlText w:val="%2)"/>
      <w:lvlJc w:val="left"/>
      <w:pPr>
        <w:ind w:left="2520" w:hanging="360"/>
      </w:pPr>
      <w:rPr>
        <w:rFont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EC62A9B"/>
    <w:multiLevelType w:val="hybridMultilevel"/>
    <w:tmpl w:val="760C37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466EA3"/>
    <w:multiLevelType w:val="hybridMultilevel"/>
    <w:tmpl w:val="3F0C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8B03B9"/>
    <w:multiLevelType w:val="hybridMultilevel"/>
    <w:tmpl w:val="62BC31DE"/>
    <w:lvl w:ilvl="0" w:tplc="394ED310">
      <w:start w:val="1"/>
      <w:numFmt w:val="decimal"/>
      <w:lvlText w:val="%1."/>
      <w:lvlJc w:val="left"/>
      <w:pPr>
        <w:ind w:left="720" w:hanging="360"/>
      </w:pPr>
      <w:rPr>
        <w:rFonts w:asciiTheme="minorHAnsi" w:eastAsiaTheme="minorEastAsia" w:hAnsiTheme="minorHAnsi" w:cstheme="minorBidi"/>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3046BF"/>
    <w:multiLevelType w:val="hybridMultilevel"/>
    <w:tmpl w:val="CA884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3C362021"/>
    <w:multiLevelType w:val="hybridMultilevel"/>
    <w:tmpl w:val="675A41B8"/>
    <w:lvl w:ilvl="0" w:tplc="04464B96">
      <w:start w:val="1"/>
      <w:numFmt w:val="decimal"/>
      <w:lvlText w:val="%1."/>
      <w:lvlJc w:val="left"/>
      <w:pPr>
        <w:ind w:left="720" w:hanging="360"/>
      </w:pPr>
      <w:rPr>
        <w:rFonts w:asciiTheme="minorHAnsi" w:hAnsiTheme="minorHAnsi" w:cstheme="minorBidi" w:hint="default"/>
        <w:b/>
        <w:sz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0F03F2"/>
    <w:multiLevelType w:val="multilevel"/>
    <w:tmpl w:val="373A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B07C46"/>
    <w:multiLevelType w:val="hybridMultilevel"/>
    <w:tmpl w:val="EC46E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1F6A21"/>
    <w:multiLevelType w:val="hybridMultilevel"/>
    <w:tmpl w:val="799CB068"/>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9CB2F2E"/>
    <w:multiLevelType w:val="multilevel"/>
    <w:tmpl w:val="493E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641C71"/>
    <w:multiLevelType w:val="hybridMultilevel"/>
    <w:tmpl w:val="825C82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F3911FD"/>
    <w:multiLevelType w:val="hybridMultilevel"/>
    <w:tmpl w:val="B426B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1622DC"/>
    <w:multiLevelType w:val="hybridMultilevel"/>
    <w:tmpl w:val="24542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4CA02A2"/>
    <w:multiLevelType w:val="hybridMultilevel"/>
    <w:tmpl w:val="556A26A4"/>
    <w:lvl w:ilvl="0" w:tplc="31304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3E3800"/>
    <w:multiLevelType w:val="hybridMultilevel"/>
    <w:tmpl w:val="2D961F3C"/>
    <w:lvl w:ilvl="0" w:tplc="04090019">
      <w:start w:val="1"/>
      <w:numFmt w:val="lowerLetter"/>
      <w:lvlText w:val="%1."/>
      <w:lvlJc w:val="left"/>
      <w:pPr>
        <w:ind w:left="1500" w:hanging="360"/>
      </w:p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1" w15:restartNumberingAfterBreak="0">
    <w:nsid w:val="5B13210D"/>
    <w:multiLevelType w:val="multilevel"/>
    <w:tmpl w:val="51F82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261719"/>
    <w:multiLevelType w:val="hybridMultilevel"/>
    <w:tmpl w:val="AED4B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3657E4"/>
    <w:multiLevelType w:val="hybridMultilevel"/>
    <w:tmpl w:val="2320FA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06B31E0"/>
    <w:multiLevelType w:val="multilevel"/>
    <w:tmpl w:val="5A8E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637ADF"/>
    <w:multiLevelType w:val="multilevel"/>
    <w:tmpl w:val="37C0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223B8C"/>
    <w:multiLevelType w:val="hybridMultilevel"/>
    <w:tmpl w:val="77CEA4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C7742BA"/>
    <w:multiLevelType w:val="hybridMultilevel"/>
    <w:tmpl w:val="46800F3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7D0E62ED"/>
    <w:multiLevelType w:val="multilevel"/>
    <w:tmpl w:val="D2A6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467E89"/>
    <w:multiLevelType w:val="multilevel"/>
    <w:tmpl w:val="779AC2EE"/>
    <w:lvl w:ilvl="0">
      <w:start w:val="1"/>
      <w:numFmt w:val="lowerLetter"/>
      <w:lvlText w:val="%1)"/>
      <w:lvlJc w:val="left"/>
      <w:pPr>
        <w:ind w:left="810" w:hanging="360"/>
      </w:pPr>
      <w:rPr>
        <w:rFonts w:hint="default"/>
      </w:rPr>
    </w:lvl>
    <w:lvl w:ilvl="1">
      <w:start w:val="1"/>
      <w:numFmt w:val="lowerLetter"/>
      <w:lvlText w:val="%2)"/>
      <w:lvlJc w:val="left"/>
      <w:pPr>
        <w:ind w:left="1170" w:hanging="360"/>
      </w:pPr>
      <w:rPr>
        <w:rFonts w:hint="default"/>
      </w:rPr>
    </w:lvl>
    <w:lvl w:ilvl="2">
      <w:start w:val="1"/>
      <w:numFmt w:val="lowerRoman"/>
      <w:lvlText w:val="%3)"/>
      <w:lvlJc w:val="left"/>
      <w:pPr>
        <w:ind w:left="1530" w:hanging="360"/>
      </w:pPr>
      <w:rPr>
        <w:rFonts w:hint="default"/>
      </w:rPr>
    </w:lvl>
    <w:lvl w:ilvl="3">
      <w:start w:val="1"/>
      <w:numFmt w:val="decimal"/>
      <w:lvlText w:val="(%4)"/>
      <w:lvlJc w:val="left"/>
      <w:pPr>
        <w:ind w:left="189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left"/>
      <w:pPr>
        <w:ind w:left="2610" w:hanging="360"/>
      </w:pPr>
      <w:rPr>
        <w:rFonts w:hint="default"/>
      </w:rPr>
    </w:lvl>
    <w:lvl w:ilvl="6">
      <w:start w:val="1"/>
      <w:numFmt w:val="decimal"/>
      <w:lvlText w:val="%7."/>
      <w:lvlJc w:val="left"/>
      <w:pPr>
        <w:ind w:left="2970" w:hanging="360"/>
      </w:pPr>
      <w:rPr>
        <w:rFonts w:hint="default"/>
      </w:rPr>
    </w:lvl>
    <w:lvl w:ilvl="7">
      <w:start w:val="1"/>
      <w:numFmt w:val="lowerLetter"/>
      <w:lvlText w:val="%8."/>
      <w:lvlJc w:val="left"/>
      <w:pPr>
        <w:ind w:left="3330" w:hanging="360"/>
      </w:pPr>
      <w:rPr>
        <w:rFonts w:hint="default"/>
      </w:rPr>
    </w:lvl>
    <w:lvl w:ilvl="8">
      <w:start w:val="1"/>
      <w:numFmt w:val="lowerRoman"/>
      <w:lvlText w:val="%9."/>
      <w:lvlJc w:val="left"/>
      <w:pPr>
        <w:ind w:left="3690" w:hanging="360"/>
      </w:pPr>
      <w:rPr>
        <w:rFonts w:hint="default"/>
      </w:rPr>
    </w:lvl>
  </w:abstractNum>
  <w:num w:numId="1">
    <w:abstractNumId w:val="9"/>
  </w:num>
  <w:num w:numId="2">
    <w:abstractNumId w:val="17"/>
  </w:num>
  <w:num w:numId="3">
    <w:abstractNumId w:val="8"/>
  </w:num>
  <w:num w:numId="4">
    <w:abstractNumId w:val="19"/>
  </w:num>
  <w:num w:numId="5">
    <w:abstractNumId w:val="22"/>
  </w:num>
  <w:num w:numId="6">
    <w:abstractNumId w:val="13"/>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15"/>
  </w:num>
  <w:num w:numId="10">
    <w:abstractNumId w:val="4"/>
  </w:num>
  <w:num w:numId="11">
    <w:abstractNumId w:val="21"/>
  </w:num>
  <w:num w:numId="12">
    <w:abstractNumId w:val="12"/>
  </w:num>
  <w:num w:numId="13">
    <w:abstractNumId w:val="25"/>
  </w:num>
  <w:num w:numId="14">
    <w:abstractNumId w:val="28"/>
  </w:num>
  <w:num w:numId="15">
    <w:abstractNumId w:val="2"/>
  </w:num>
  <w:num w:numId="16">
    <w:abstractNumId w:val="23"/>
  </w:num>
  <w:num w:numId="17">
    <w:abstractNumId w:val="18"/>
  </w:num>
  <w:num w:numId="18">
    <w:abstractNumId w:val="11"/>
  </w:num>
  <w:num w:numId="19">
    <w:abstractNumId w:val="3"/>
  </w:num>
  <w:num w:numId="20">
    <w:abstractNumId w:val="26"/>
  </w:num>
  <w:num w:numId="21">
    <w:abstractNumId w:val="20"/>
  </w:num>
  <w:num w:numId="22">
    <w:abstractNumId w:val="5"/>
  </w:num>
  <w:num w:numId="23">
    <w:abstractNumId w:val="1"/>
  </w:num>
  <w:num w:numId="24">
    <w:abstractNumId w:val="0"/>
  </w:num>
  <w:num w:numId="25">
    <w:abstractNumId w:val="14"/>
  </w:num>
  <w:num w:numId="26">
    <w:abstractNumId w:val="29"/>
  </w:num>
  <w:num w:numId="27">
    <w:abstractNumId w:val="16"/>
  </w:num>
  <w:num w:numId="28">
    <w:abstractNumId w:val="27"/>
  </w:num>
  <w:num w:numId="29">
    <w:abstractNumId w:val="6"/>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C01"/>
    <w:rsid w:val="000000FC"/>
    <w:rsid w:val="00002D93"/>
    <w:rsid w:val="00004C51"/>
    <w:rsid w:val="00010F05"/>
    <w:rsid w:val="000136C8"/>
    <w:rsid w:val="000250DD"/>
    <w:rsid w:val="00026FAB"/>
    <w:rsid w:val="00031393"/>
    <w:rsid w:val="000335E3"/>
    <w:rsid w:val="00035F9A"/>
    <w:rsid w:val="0003794D"/>
    <w:rsid w:val="00040660"/>
    <w:rsid w:val="000444C7"/>
    <w:rsid w:val="00047C16"/>
    <w:rsid w:val="000509FF"/>
    <w:rsid w:val="00050D4E"/>
    <w:rsid w:val="0005529C"/>
    <w:rsid w:val="000635B3"/>
    <w:rsid w:val="00067385"/>
    <w:rsid w:val="00067D5B"/>
    <w:rsid w:val="00067DF0"/>
    <w:rsid w:val="000749F4"/>
    <w:rsid w:val="000809F2"/>
    <w:rsid w:val="00083BB0"/>
    <w:rsid w:val="00084C30"/>
    <w:rsid w:val="00087E25"/>
    <w:rsid w:val="000918A8"/>
    <w:rsid w:val="00093F19"/>
    <w:rsid w:val="00097729"/>
    <w:rsid w:val="000A44CB"/>
    <w:rsid w:val="000B3362"/>
    <w:rsid w:val="000B47F2"/>
    <w:rsid w:val="000B5261"/>
    <w:rsid w:val="000C0727"/>
    <w:rsid w:val="000C59FE"/>
    <w:rsid w:val="000C6618"/>
    <w:rsid w:val="000D3F71"/>
    <w:rsid w:val="000D58E0"/>
    <w:rsid w:val="000E1622"/>
    <w:rsid w:val="000E22EE"/>
    <w:rsid w:val="000E5BA9"/>
    <w:rsid w:val="000F0BE5"/>
    <w:rsid w:val="000F4214"/>
    <w:rsid w:val="000F4A46"/>
    <w:rsid w:val="000F5110"/>
    <w:rsid w:val="000F5C9E"/>
    <w:rsid w:val="000F76AE"/>
    <w:rsid w:val="00100653"/>
    <w:rsid w:val="00105AE0"/>
    <w:rsid w:val="00110444"/>
    <w:rsid w:val="001110D8"/>
    <w:rsid w:val="00112469"/>
    <w:rsid w:val="00113194"/>
    <w:rsid w:val="00113FB5"/>
    <w:rsid w:val="00114163"/>
    <w:rsid w:val="00115390"/>
    <w:rsid w:val="00123008"/>
    <w:rsid w:val="001254DE"/>
    <w:rsid w:val="00130076"/>
    <w:rsid w:val="00132298"/>
    <w:rsid w:val="00133E61"/>
    <w:rsid w:val="0013674E"/>
    <w:rsid w:val="001407D5"/>
    <w:rsid w:val="00144D68"/>
    <w:rsid w:val="001459D6"/>
    <w:rsid w:val="001500FD"/>
    <w:rsid w:val="00150933"/>
    <w:rsid w:val="001608D8"/>
    <w:rsid w:val="001641FD"/>
    <w:rsid w:val="00164604"/>
    <w:rsid w:val="0016786B"/>
    <w:rsid w:val="001679BB"/>
    <w:rsid w:val="00170DBB"/>
    <w:rsid w:val="00172D87"/>
    <w:rsid w:val="00177C91"/>
    <w:rsid w:val="0019009A"/>
    <w:rsid w:val="001916A9"/>
    <w:rsid w:val="0019279B"/>
    <w:rsid w:val="001948DF"/>
    <w:rsid w:val="001A4B8B"/>
    <w:rsid w:val="001A5348"/>
    <w:rsid w:val="001A7CC2"/>
    <w:rsid w:val="001B125D"/>
    <w:rsid w:val="001C1F49"/>
    <w:rsid w:val="001C1FF0"/>
    <w:rsid w:val="001C256E"/>
    <w:rsid w:val="001C2602"/>
    <w:rsid w:val="001C5089"/>
    <w:rsid w:val="001C6854"/>
    <w:rsid w:val="001C75D3"/>
    <w:rsid w:val="001D2D97"/>
    <w:rsid w:val="001D3F2B"/>
    <w:rsid w:val="001D5017"/>
    <w:rsid w:val="001D64EF"/>
    <w:rsid w:val="001D764D"/>
    <w:rsid w:val="001F1020"/>
    <w:rsid w:val="001F2C0F"/>
    <w:rsid w:val="001F3E10"/>
    <w:rsid w:val="001F4DEA"/>
    <w:rsid w:val="001F70FF"/>
    <w:rsid w:val="00202BCE"/>
    <w:rsid w:val="002030B5"/>
    <w:rsid w:val="00212BC0"/>
    <w:rsid w:val="0021517E"/>
    <w:rsid w:val="00215340"/>
    <w:rsid w:val="00217848"/>
    <w:rsid w:val="00217CF9"/>
    <w:rsid w:val="00217F99"/>
    <w:rsid w:val="00217FBA"/>
    <w:rsid w:val="00222D8D"/>
    <w:rsid w:val="00235C36"/>
    <w:rsid w:val="00235D0A"/>
    <w:rsid w:val="002366DB"/>
    <w:rsid w:val="0024118F"/>
    <w:rsid w:val="00244796"/>
    <w:rsid w:val="00245E72"/>
    <w:rsid w:val="00246F23"/>
    <w:rsid w:val="0025164C"/>
    <w:rsid w:val="00254DA3"/>
    <w:rsid w:val="00255664"/>
    <w:rsid w:val="00263F89"/>
    <w:rsid w:val="00270DFF"/>
    <w:rsid w:val="002744F8"/>
    <w:rsid w:val="00277F84"/>
    <w:rsid w:val="00282D63"/>
    <w:rsid w:val="00291681"/>
    <w:rsid w:val="002A33FA"/>
    <w:rsid w:val="002A4ED3"/>
    <w:rsid w:val="002B11B4"/>
    <w:rsid w:val="002B2A4C"/>
    <w:rsid w:val="002B308C"/>
    <w:rsid w:val="002B6D36"/>
    <w:rsid w:val="002B7D9E"/>
    <w:rsid w:val="002C6293"/>
    <w:rsid w:val="002D0844"/>
    <w:rsid w:val="002D1226"/>
    <w:rsid w:val="002D225A"/>
    <w:rsid w:val="002D248F"/>
    <w:rsid w:val="002D4E72"/>
    <w:rsid w:val="002D56E5"/>
    <w:rsid w:val="002D61B7"/>
    <w:rsid w:val="002E3664"/>
    <w:rsid w:val="002E4232"/>
    <w:rsid w:val="002E7675"/>
    <w:rsid w:val="002F57E4"/>
    <w:rsid w:val="00302348"/>
    <w:rsid w:val="003027AC"/>
    <w:rsid w:val="00302D7E"/>
    <w:rsid w:val="0031123A"/>
    <w:rsid w:val="003157F4"/>
    <w:rsid w:val="00322781"/>
    <w:rsid w:val="003232A8"/>
    <w:rsid w:val="00325B1C"/>
    <w:rsid w:val="00327C33"/>
    <w:rsid w:val="003323C7"/>
    <w:rsid w:val="00332D96"/>
    <w:rsid w:val="00337F94"/>
    <w:rsid w:val="00344AFC"/>
    <w:rsid w:val="00347609"/>
    <w:rsid w:val="0035102C"/>
    <w:rsid w:val="00351F9F"/>
    <w:rsid w:val="0035436E"/>
    <w:rsid w:val="00365170"/>
    <w:rsid w:val="003662DE"/>
    <w:rsid w:val="00367CA8"/>
    <w:rsid w:val="0037027F"/>
    <w:rsid w:val="00370617"/>
    <w:rsid w:val="00371F85"/>
    <w:rsid w:val="00374F38"/>
    <w:rsid w:val="00377D9C"/>
    <w:rsid w:val="00391025"/>
    <w:rsid w:val="00393D8D"/>
    <w:rsid w:val="00394DAB"/>
    <w:rsid w:val="0039506E"/>
    <w:rsid w:val="003A34DF"/>
    <w:rsid w:val="003A444A"/>
    <w:rsid w:val="003A571D"/>
    <w:rsid w:val="003B33A6"/>
    <w:rsid w:val="003B7D7A"/>
    <w:rsid w:val="003C268A"/>
    <w:rsid w:val="003C2EDC"/>
    <w:rsid w:val="003C3D33"/>
    <w:rsid w:val="003C42EF"/>
    <w:rsid w:val="003C7F77"/>
    <w:rsid w:val="003D08DD"/>
    <w:rsid w:val="003D62AA"/>
    <w:rsid w:val="003E1E98"/>
    <w:rsid w:val="003E48EA"/>
    <w:rsid w:val="003F2624"/>
    <w:rsid w:val="003F61A5"/>
    <w:rsid w:val="004012CF"/>
    <w:rsid w:val="00401A9A"/>
    <w:rsid w:val="00403DCA"/>
    <w:rsid w:val="00405809"/>
    <w:rsid w:val="00405B34"/>
    <w:rsid w:val="00410175"/>
    <w:rsid w:val="004108C8"/>
    <w:rsid w:val="0041791F"/>
    <w:rsid w:val="00421F95"/>
    <w:rsid w:val="00425D0F"/>
    <w:rsid w:val="00431B4E"/>
    <w:rsid w:val="00431DAC"/>
    <w:rsid w:val="004363D0"/>
    <w:rsid w:val="004452C3"/>
    <w:rsid w:val="004502A4"/>
    <w:rsid w:val="00451856"/>
    <w:rsid w:val="00451E0E"/>
    <w:rsid w:val="004527C9"/>
    <w:rsid w:val="0045437F"/>
    <w:rsid w:val="00455AC5"/>
    <w:rsid w:val="00455BAC"/>
    <w:rsid w:val="00455CCB"/>
    <w:rsid w:val="004561E9"/>
    <w:rsid w:val="00456575"/>
    <w:rsid w:val="00457854"/>
    <w:rsid w:val="00462A96"/>
    <w:rsid w:val="0046315C"/>
    <w:rsid w:val="00463D95"/>
    <w:rsid w:val="004712C1"/>
    <w:rsid w:val="004744A2"/>
    <w:rsid w:val="00474CAE"/>
    <w:rsid w:val="00480CED"/>
    <w:rsid w:val="00482C19"/>
    <w:rsid w:val="00484B38"/>
    <w:rsid w:val="00484C59"/>
    <w:rsid w:val="00491302"/>
    <w:rsid w:val="004A1A9B"/>
    <w:rsid w:val="004A60EB"/>
    <w:rsid w:val="004A6CF6"/>
    <w:rsid w:val="004A7A00"/>
    <w:rsid w:val="004B124D"/>
    <w:rsid w:val="004B5CEB"/>
    <w:rsid w:val="004B7C61"/>
    <w:rsid w:val="004C0207"/>
    <w:rsid w:val="004C2C59"/>
    <w:rsid w:val="004C2E33"/>
    <w:rsid w:val="004C52C3"/>
    <w:rsid w:val="004D0DDE"/>
    <w:rsid w:val="004D0E91"/>
    <w:rsid w:val="004D4E82"/>
    <w:rsid w:val="004F693B"/>
    <w:rsid w:val="004F77A0"/>
    <w:rsid w:val="00501EA3"/>
    <w:rsid w:val="005029D2"/>
    <w:rsid w:val="0050478C"/>
    <w:rsid w:val="00505AA5"/>
    <w:rsid w:val="00506510"/>
    <w:rsid w:val="005078B2"/>
    <w:rsid w:val="00513BC8"/>
    <w:rsid w:val="00530234"/>
    <w:rsid w:val="00532E25"/>
    <w:rsid w:val="00534608"/>
    <w:rsid w:val="00542543"/>
    <w:rsid w:val="0054614A"/>
    <w:rsid w:val="00551CBD"/>
    <w:rsid w:val="0055303C"/>
    <w:rsid w:val="00556F71"/>
    <w:rsid w:val="00563F23"/>
    <w:rsid w:val="00567271"/>
    <w:rsid w:val="00573634"/>
    <w:rsid w:val="00574DA1"/>
    <w:rsid w:val="00576A67"/>
    <w:rsid w:val="00581850"/>
    <w:rsid w:val="00583F02"/>
    <w:rsid w:val="00584C22"/>
    <w:rsid w:val="0058527B"/>
    <w:rsid w:val="0058595C"/>
    <w:rsid w:val="00590432"/>
    <w:rsid w:val="0059206A"/>
    <w:rsid w:val="00592AB9"/>
    <w:rsid w:val="00593A49"/>
    <w:rsid w:val="005960B2"/>
    <w:rsid w:val="005965BF"/>
    <w:rsid w:val="005968FB"/>
    <w:rsid w:val="005A048F"/>
    <w:rsid w:val="005A0F93"/>
    <w:rsid w:val="005A140F"/>
    <w:rsid w:val="005A57E2"/>
    <w:rsid w:val="005A5F38"/>
    <w:rsid w:val="005A71EF"/>
    <w:rsid w:val="005B3DB1"/>
    <w:rsid w:val="005B445E"/>
    <w:rsid w:val="005B6CB4"/>
    <w:rsid w:val="005C4573"/>
    <w:rsid w:val="005C4C4E"/>
    <w:rsid w:val="005C5F2F"/>
    <w:rsid w:val="005C619E"/>
    <w:rsid w:val="005C65E1"/>
    <w:rsid w:val="005D0A7A"/>
    <w:rsid w:val="005D10AC"/>
    <w:rsid w:val="005D1ABD"/>
    <w:rsid w:val="005D77B5"/>
    <w:rsid w:val="005E0EE6"/>
    <w:rsid w:val="005E3B26"/>
    <w:rsid w:val="005E40A8"/>
    <w:rsid w:val="005E7396"/>
    <w:rsid w:val="005F270C"/>
    <w:rsid w:val="005F666F"/>
    <w:rsid w:val="005F7231"/>
    <w:rsid w:val="006046BB"/>
    <w:rsid w:val="00606A31"/>
    <w:rsid w:val="00611A4E"/>
    <w:rsid w:val="0061350A"/>
    <w:rsid w:val="0061360D"/>
    <w:rsid w:val="006147B1"/>
    <w:rsid w:val="00614CED"/>
    <w:rsid w:val="0061749C"/>
    <w:rsid w:val="00621256"/>
    <w:rsid w:val="006212F4"/>
    <w:rsid w:val="00622952"/>
    <w:rsid w:val="00624037"/>
    <w:rsid w:val="00632134"/>
    <w:rsid w:val="00633D62"/>
    <w:rsid w:val="00634093"/>
    <w:rsid w:val="00636214"/>
    <w:rsid w:val="00637089"/>
    <w:rsid w:val="00650E4F"/>
    <w:rsid w:val="0065280B"/>
    <w:rsid w:val="00652F77"/>
    <w:rsid w:val="0065411D"/>
    <w:rsid w:val="00660EA1"/>
    <w:rsid w:val="00661132"/>
    <w:rsid w:val="00661171"/>
    <w:rsid w:val="00663391"/>
    <w:rsid w:val="0066601E"/>
    <w:rsid w:val="00675CB3"/>
    <w:rsid w:val="00676809"/>
    <w:rsid w:val="00682AD5"/>
    <w:rsid w:val="00692A22"/>
    <w:rsid w:val="00692A92"/>
    <w:rsid w:val="006A101D"/>
    <w:rsid w:val="006A3DFE"/>
    <w:rsid w:val="006A4E35"/>
    <w:rsid w:val="006A74B5"/>
    <w:rsid w:val="006B02DC"/>
    <w:rsid w:val="006B3405"/>
    <w:rsid w:val="006C2ED9"/>
    <w:rsid w:val="006C2F5A"/>
    <w:rsid w:val="006C579E"/>
    <w:rsid w:val="006C66B5"/>
    <w:rsid w:val="006C6F6B"/>
    <w:rsid w:val="006D25F4"/>
    <w:rsid w:val="006D3437"/>
    <w:rsid w:val="006D7A43"/>
    <w:rsid w:val="006E518A"/>
    <w:rsid w:val="006E55B2"/>
    <w:rsid w:val="006E7A26"/>
    <w:rsid w:val="006F1E52"/>
    <w:rsid w:val="006F6B25"/>
    <w:rsid w:val="00701535"/>
    <w:rsid w:val="007019DE"/>
    <w:rsid w:val="00703A6A"/>
    <w:rsid w:val="00706875"/>
    <w:rsid w:val="00706F84"/>
    <w:rsid w:val="007105DF"/>
    <w:rsid w:val="00715F64"/>
    <w:rsid w:val="00726C94"/>
    <w:rsid w:val="00727C24"/>
    <w:rsid w:val="00734AFF"/>
    <w:rsid w:val="0073677A"/>
    <w:rsid w:val="007555CF"/>
    <w:rsid w:val="00756040"/>
    <w:rsid w:val="00756207"/>
    <w:rsid w:val="00756265"/>
    <w:rsid w:val="00756924"/>
    <w:rsid w:val="00757585"/>
    <w:rsid w:val="00760041"/>
    <w:rsid w:val="007605AA"/>
    <w:rsid w:val="0076573D"/>
    <w:rsid w:val="007705A2"/>
    <w:rsid w:val="007748F2"/>
    <w:rsid w:val="00775641"/>
    <w:rsid w:val="0078377E"/>
    <w:rsid w:val="00784E9C"/>
    <w:rsid w:val="007876D3"/>
    <w:rsid w:val="007907DD"/>
    <w:rsid w:val="00794D71"/>
    <w:rsid w:val="00795529"/>
    <w:rsid w:val="007A1C19"/>
    <w:rsid w:val="007A7346"/>
    <w:rsid w:val="007B0680"/>
    <w:rsid w:val="007B0A49"/>
    <w:rsid w:val="007B3841"/>
    <w:rsid w:val="007B531A"/>
    <w:rsid w:val="007B55A7"/>
    <w:rsid w:val="007C39C1"/>
    <w:rsid w:val="007C3C06"/>
    <w:rsid w:val="007C5843"/>
    <w:rsid w:val="007D5133"/>
    <w:rsid w:val="007E5AAD"/>
    <w:rsid w:val="007F2A22"/>
    <w:rsid w:val="00804C1A"/>
    <w:rsid w:val="00810842"/>
    <w:rsid w:val="008127B3"/>
    <w:rsid w:val="00814069"/>
    <w:rsid w:val="00821FD5"/>
    <w:rsid w:val="008221DB"/>
    <w:rsid w:val="00823411"/>
    <w:rsid w:val="0082429F"/>
    <w:rsid w:val="00825133"/>
    <w:rsid w:val="008259D5"/>
    <w:rsid w:val="00831A41"/>
    <w:rsid w:val="00833E1F"/>
    <w:rsid w:val="00840193"/>
    <w:rsid w:val="00840C26"/>
    <w:rsid w:val="00843174"/>
    <w:rsid w:val="00843B58"/>
    <w:rsid w:val="0084445A"/>
    <w:rsid w:val="00846E04"/>
    <w:rsid w:val="0085233E"/>
    <w:rsid w:val="0085282E"/>
    <w:rsid w:val="00853ACA"/>
    <w:rsid w:val="008547BF"/>
    <w:rsid w:val="008548BD"/>
    <w:rsid w:val="008551E3"/>
    <w:rsid w:val="00855E49"/>
    <w:rsid w:val="00865FEE"/>
    <w:rsid w:val="00866E47"/>
    <w:rsid w:val="008706D3"/>
    <w:rsid w:val="00870E97"/>
    <w:rsid w:val="00873B95"/>
    <w:rsid w:val="00877CCC"/>
    <w:rsid w:val="00885BAB"/>
    <w:rsid w:val="00892D45"/>
    <w:rsid w:val="00893C3D"/>
    <w:rsid w:val="008A211D"/>
    <w:rsid w:val="008A364B"/>
    <w:rsid w:val="008A7BA8"/>
    <w:rsid w:val="008C13A5"/>
    <w:rsid w:val="008C1C59"/>
    <w:rsid w:val="008C2439"/>
    <w:rsid w:val="008C4FD9"/>
    <w:rsid w:val="008C5751"/>
    <w:rsid w:val="008C6AE0"/>
    <w:rsid w:val="008D0033"/>
    <w:rsid w:val="008D1987"/>
    <w:rsid w:val="008D1A57"/>
    <w:rsid w:val="008D2576"/>
    <w:rsid w:val="008E1770"/>
    <w:rsid w:val="008E429F"/>
    <w:rsid w:val="008F0685"/>
    <w:rsid w:val="008F102D"/>
    <w:rsid w:val="008F4E81"/>
    <w:rsid w:val="008F5464"/>
    <w:rsid w:val="009013A8"/>
    <w:rsid w:val="00901D51"/>
    <w:rsid w:val="00905062"/>
    <w:rsid w:val="00905679"/>
    <w:rsid w:val="0090580E"/>
    <w:rsid w:val="00905E64"/>
    <w:rsid w:val="0091199A"/>
    <w:rsid w:val="0091578B"/>
    <w:rsid w:val="009244D2"/>
    <w:rsid w:val="0092584F"/>
    <w:rsid w:val="0092655D"/>
    <w:rsid w:val="0093229F"/>
    <w:rsid w:val="009323DC"/>
    <w:rsid w:val="00933406"/>
    <w:rsid w:val="00933985"/>
    <w:rsid w:val="009368FA"/>
    <w:rsid w:val="00947249"/>
    <w:rsid w:val="0095137A"/>
    <w:rsid w:val="009551ED"/>
    <w:rsid w:val="009556BC"/>
    <w:rsid w:val="00956057"/>
    <w:rsid w:val="00957811"/>
    <w:rsid w:val="0096191C"/>
    <w:rsid w:val="00964FCA"/>
    <w:rsid w:val="009702A9"/>
    <w:rsid w:val="009719AD"/>
    <w:rsid w:val="009746FD"/>
    <w:rsid w:val="00975251"/>
    <w:rsid w:val="0098359F"/>
    <w:rsid w:val="00986390"/>
    <w:rsid w:val="009957CD"/>
    <w:rsid w:val="00995BA5"/>
    <w:rsid w:val="009A1867"/>
    <w:rsid w:val="009A403F"/>
    <w:rsid w:val="009A41EF"/>
    <w:rsid w:val="009A5C70"/>
    <w:rsid w:val="009B0A42"/>
    <w:rsid w:val="009B19F5"/>
    <w:rsid w:val="009B2B48"/>
    <w:rsid w:val="009B61CD"/>
    <w:rsid w:val="009B6AAD"/>
    <w:rsid w:val="009C1294"/>
    <w:rsid w:val="009C6A5C"/>
    <w:rsid w:val="009C7061"/>
    <w:rsid w:val="009D4FF6"/>
    <w:rsid w:val="009E09F5"/>
    <w:rsid w:val="009E150D"/>
    <w:rsid w:val="009E4D41"/>
    <w:rsid w:val="009E6392"/>
    <w:rsid w:val="009F0BC7"/>
    <w:rsid w:val="009F4808"/>
    <w:rsid w:val="009F4C1E"/>
    <w:rsid w:val="009F6E52"/>
    <w:rsid w:val="00A00269"/>
    <w:rsid w:val="00A0538B"/>
    <w:rsid w:val="00A066AB"/>
    <w:rsid w:val="00A12951"/>
    <w:rsid w:val="00A14031"/>
    <w:rsid w:val="00A1785A"/>
    <w:rsid w:val="00A249C1"/>
    <w:rsid w:val="00A318EC"/>
    <w:rsid w:val="00A31F05"/>
    <w:rsid w:val="00A3219B"/>
    <w:rsid w:val="00A40F00"/>
    <w:rsid w:val="00A426F2"/>
    <w:rsid w:val="00A42DBA"/>
    <w:rsid w:val="00A46494"/>
    <w:rsid w:val="00A4776F"/>
    <w:rsid w:val="00A50C9A"/>
    <w:rsid w:val="00A5511A"/>
    <w:rsid w:val="00A61277"/>
    <w:rsid w:val="00A625C9"/>
    <w:rsid w:val="00A62F07"/>
    <w:rsid w:val="00A64597"/>
    <w:rsid w:val="00A65E4E"/>
    <w:rsid w:val="00A72C5E"/>
    <w:rsid w:val="00A75BF1"/>
    <w:rsid w:val="00A806C4"/>
    <w:rsid w:val="00A81B76"/>
    <w:rsid w:val="00A855C1"/>
    <w:rsid w:val="00A86553"/>
    <w:rsid w:val="00A928B2"/>
    <w:rsid w:val="00A92AE8"/>
    <w:rsid w:val="00A941DD"/>
    <w:rsid w:val="00AA31C1"/>
    <w:rsid w:val="00AB1488"/>
    <w:rsid w:val="00AB53F0"/>
    <w:rsid w:val="00AC2C5C"/>
    <w:rsid w:val="00AC3493"/>
    <w:rsid w:val="00AD0214"/>
    <w:rsid w:val="00AD1311"/>
    <w:rsid w:val="00AD1DF7"/>
    <w:rsid w:val="00AD6FA4"/>
    <w:rsid w:val="00AE4323"/>
    <w:rsid w:val="00AE4CE3"/>
    <w:rsid w:val="00AF02C5"/>
    <w:rsid w:val="00AF059C"/>
    <w:rsid w:val="00AF0F21"/>
    <w:rsid w:val="00AF135C"/>
    <w:rsid w:val="00AF2017"/>
    <w:rsid w:val="00AF2ACC"/>
    <w:rsid w:val="00AF2B3D"/>
    <w:rsid w:val="00AF3CD1"/>
    <w:rsid w:val="00AF3FBF"/>
    <w:rsid w:val="00AF41E8"/>
    <w:rsid w:val="00AF4237"/>
    <w:rsid w:val="00AF4EA9"/>
    <w:rsid w:val="00AF656A"/>
    <w:rsid w:val="00B007E8"/>
    <w:rsid w:val="00B00DF8"/>
    <w:rsid w:val="00B014AE"/>
    <w:rsid w:val="00B020CC"/>
    <w:rsid w:val="00B02BB1"/>
    <w:rsid w:val="00B14288"/>
    <w:rsid w:val="00B14E69"/>
    <w:rsid w:val="00B154EC"/>
    <w:rsid w:val="00B15E1A"/>
    <w:rsid w:val="00B21CD7"/>
    <w:rsid w:val="00B2375D"/>
    <w:rsid w:val="00B262A3"/>
    <w:rsid w:val="00B30DC8"/>
    <w:rsid w:val="00B33C56"/>
    <w:rsid w:val="00B354D9"/>
    <w:rsid w:val="00B3786F"/>
    <w:rsid w:val="00B37C86"/>
    <w:rsid w:val="00B40C1D"/>
    <w:rsid w:val="00B43340"/>
    <w:rsid w:val="00B43640"/>
    <w:rsid w:val="00B43AB5"/>
    <w:rsid w:val="00B46B13"/>
    <w:rsid w:val="00B510E7"/>
    <w:rsid w:val="00B556CC"/>
    <w:rsid w:val="00B56BFC"/>
    <w:rsid w:val="00B56F8A"/>
    <w:rsid w:val="00B60558"/>
    <w:rsid w:val="00B60ECC"/>
    <w:rsid w:val="00B625A8"/>
    <w:rsid w:val="00B6329D"/>
    <w:rsid w:val="00B6604B"/>
    <w:rsid w:val="00B7474C"/>
    <w:rsid w:val="00B76345"/>
    <w:rsid w:val="00B80D48"/>
    <w:rsid w:val="00B82DD1"/>
    <w:rsid w:val="00B8579B"/>
    <w:rsid w:val="00B937BC"/>
    <w:rsid w:val="00B945D1"/>
    <w:rsid w:val="00B94936"/>
    <w:rsid w:val="00B9621E"/>
    <w:rsid w:val="00BA0454"/>
    <w:rsid w:val="00BA0746"/>
    <w:rsid w:val="00BB0239"/>
    <w:rsid w:val="00BB149E"/>
    <w:rsid w:val="00BC0728"/>
    <w:rsid w:val="00BC09D2"/>
    <w:rsid w:val="00BC2672"/>
    <w:rsid w:val="00BD13CF"/>
    <w:rsid w:val="00BD31B1"/>
    <w:rsid w:val="00BD4422"/>
    <w:rsid w:val="00BE0B3C"/>
    <w:rsid w:val="00BE1B52"/>
    <w:rsid w:val="00BE28D2"/>
    <w:rsid w:val="00BE765A"/>
    <w:rsid w:val="00BF0911"/>
    <w:rsid w:val="00BF2B7D"/>
    <w:rsid w:val="00BF3E82"/>
    <w:rsid w:val="00BF78C3"/>
    <w:rsid w:val="00C04C82"/>
    <w:rsid w:val="00C06D40"/>
    <w:rsid w:val="00C07DB8"/>
    <w:rsid w:val="00C13E8C"/>
    <w:rsid w:val="00C14CB7"/>
    <w:rsid w:val="00C1614D"/>
    <w:rsid w:val="00C16BE1"/>
    <w:rsid w:val="00C22014"/>
    <w:rsid w:val="00C23061"/>
    <w:rsid w:val="00C235EB"/>
    <w:rsid w:val="00C2380B"/>
    <w:rsid w:val="00C2690F"/>
    <w:rsid w:val="00C26C67"/>
    <w:rsid w:val="00C303BB"/>
    <w:rsid w:val="00C42A26"/>
    <w:rsid w:val="00C44D39"/>
    <w:rsid w:val="00C51825"/>
    <w:rsid w:val="00C52C2A"/>
    <w:rsid w:val="00C565D0"/>
    <w:rsid w:val="00C604CE"/>
    <w:rsid w:val="00C60CA1"/>
    <w:rsid w:val="00C6140E"/>
    <w:rsid w:val="00C6251F"/>
    <w:rsid w:val="00C72676"/>
    <w:rsid w:val="00C733B1"/>
    <w:rsid w:val="00C756DC"/>
    <w:rsid w:val="00C818F6"/>
    <w:rsid w:val="00C876DB"/>
    <w:rsid w:val="00C87BAF"/>
    <w:rsid w:val="00C91A33"/>
    <w:rsid w:val="00C93C1F"/>
    <w:rsid w:val="00CA1E59"/>
    <w:rsid w:val="00CB14E5"/>
    <w:rsid w:val="00CB188D"/>
    <w:rsid w:val="00CB24D6"/>
    <w:rsid w:val="00CB43B4"/>
    <w:rsid w:val="00CB5367"/>
    <w:rsid w:val="00CB5DDD"/>
    <w:rsid w:val="00CB7E03"/>
    <w:rsid w:val="00CC234B"/>
    <w:rsid w:val="00CC342A"/>
    <w:rsid w:val="00CC4141"/>
    <w:rsid w:val="00CC7587"/>
    <w:rsid w:val="00CD0500"/>
    <w:rsid w:val="00CD27BF"/>
    <w:rsid w:val="00CD614F"/>
    <w:rsid w:val="00CD61D4"/>
    <w:rsid w:val="00CE0428"/>
    <w:rsid w:val="00CE080A"/>
    <w:rsid w:val="00CE3C01"/>
    <w:rsid w:val="00CE430C"/>
    <w:rsid w:val="00CF18EE"/>
    <w:rsid w:val="00CF25CB"/>
    <w:rsid w:val="00CF3A8E"/>
    <w:rsid w:val="00CF434A"/>
    <w:rsid w:val="00CF4A29"/>
    <w:rsid w:val="00CF5A8D"/>
    <w:rsid w:val="00CF72EE"/>
    <w:rsid w:val="00CF7AE5"/>
    <w:rsid w:val="00D00EBC"/>
    <w:rsid w:val="00D04B8F"/>
    <w:rsid w:val="00D11FD3"/>
    <w:rsid w:val="00D126AD"/>
    <w:rsid w:val="00D14D99"/>
    <w:rsid w:val="00D16372"/>
    <w:rsid w:val="00D26E77"/>
    <w:rsid w:val="00D272C6"/>
    <w:rsid w:val="00D350F7"/>
    <w:rsid w:val="00D36D6B"/>
    <w:rsid w:val="00D37B5D"/>
    <w:rsid w:val="00D42D55"/>
    <w:rsid w:val="00D5300A"/>
    <w:rsid w:val="00D53E12"/>
    <w:rsid w:val="00D54EBC"/>
    <w:rsid w:val="00D54F84"/>
    <w:rsid w:val="00D75CE5"/>
    <w:rsid w:val="00D77E50"/>
    <w:rsid w:val="00D80EAA"/>
    <w:rsid w:val="00D81858"/>
    <w:rsid w:val="00D8742E"/>
    <w:rsid w:val="00D92DE9"/>
    <w:rsid w:val="00D931DC"/>
    <w:rsid w:val="00D93D9C"/>
    <w:rsid w:val="00D9537C"/>
    <w:rsid w:val="00D97643"/>
    <w:rsid w:val="00D977D5"/>
    <w:rsid w:val="00DA191F"/>
    <w:rsid w:val="00DA20F4"/>
    <w:rsid w:val="00DA2D05"/>
    <w:rsid w:val="00DA3005"/>
    <w:rsid w:val="00DA4104"/>
    <w:rsid w:val="00DB6669"/>
    <w:rsid w:val="00DC38C7"/>
    <w:rsid w:val="00DD1391"/>
    <w:rsid w:val="00DE28F9"/>
    <w:rsid w:val="00DF16F2"/>
    <w:rsid w:val="00DF5FC8"/>
    <w:rsid w:val="00E00979"/>
    <w:rsid w:val="00E024F7"/>
    <w:rsid w:val="00E10C29"/>
    <w:rsid w:val="00E11A57"/>
    <w:rsid w:val="00E1501E"/>
    <w:rsid w:val="00E16FB1"/>
    <w:rsid w:val="00E2485A"/>
    <w:rsid w:val="00E24EF6"/>
    <w:rsid w:val="00E26AD8"/>
    <w:rsid w:val="00E26D43"/>
    <w:rsid w:val="00E305B5"/>
    <w:rsid w:val="00E314F7"/>
    <w:rsid w:val="00E32E9B"/>
    <w:rsid w:val="00E33F77"/>
    <w:rsid w:val="00E35D59"/>
    <w:rsid w:val="00E43B55"/>
    <w:rsid w:val="00E50CE4"/>
    <w:rsid w:val="00E55DFA"/>
    <w:rsid w:val="00E57623"/>
    <w:rsid w:val="00E57CE8"/>
    <w:rsid w:val="00E57F6E"/>
    <w:rsid w:val="00E6068E"/>
    <w:rsid w:val="00E61C78"/>
    <w:rsid w:val="00E627FF"/>
    <w:rsid w:val="00E65E55"/>
    <w:rsid w:val="00E66D9A"/>
    <w:rsid w:val="00E70971"/>
    <w:rsid w:val="00E7367A"/>
    <w:rsid w:val="00E75806"/>
    <w:rsid w:val="00E75DA9"/>
    <w:rsid w:val="00E76934"/>
    <w:rsid w:val="00E76F19"/>
    <w:rsid w:val="00E7729C"/>
    <w:rsid w:val="00E816B5"/>
    <w:rsid w:val="00E830B5"/>
    <w:rsid w:val="00E8377D"/>
    <w:rsid w:val="00E837B7"/>
    <w:rsid w:val="00E8490C"/>
    <w:rsid w:val="00E91D76"/>
    <w:rsid w:val="00E94FD4"/>
    <w:rsid w:val="00EA104C"/>
    <w:rsid w:val="00EA3BB9"/>
    <w:rsid w:val="00EB0AB4"/>
    <w:rsid w:val="00EB44DC"/>
    <w:rsid w:val="00EB56BD"/>
    <w:rsid w:val="00EB5E4E"/>
    <w:rsid w:val="00EC2E5A"/>
    <w:rsid w:val="00EC3814"/>
    <w:rsid w:val="00ED117A"/>
    <w:rsid w:val="00ED166F"/>
    <w:rsid w:val="00ED5500"/>
    <w:rsid w:val="00ED5B60"/>
    <w:rsid w:val="00EE2E2E"/>
    <w:rsid w:val="00EE5B55"/>
    <w:rsid w:val="00EF0717"/>
    <w:rsid w:val="00EF54ED"/>
    <w:rsid w:val="00EF7C60"/>
    <w:rsid w:val="00F01585"/>
    <w:rsid w:val="00F033EA"/>
    <w:rsid w:val="00F12458"/>
    <w:rsid w:val="00F16B65"/>
    <w:rsid w:val="00F24637"/>
    <w:rsid w:val="00F24A11"/>
    <w:rsid w:val="00F332BB"/>
    <w:rsid w:val="00F33EEA"/>
    <w:rsid w:val="00F51348"/>
    <w:rsid w:val="00F51BA0"/>
    <w:rsid w:val="00F51FE5"/>
    <w:rsid w:val="00F5458A"/>
    <w:rsid w:val="00F64901"/>
    <w:rsid w:val="00F66E5B"/>
    <w:rsid w:val="00F72FB0"/>
    <w:rsid w:val="00F83459"/>
    <w:rsid w:val="00F835EE"/>
    <w:rsid w:val="00F839E3"/>
    <w:rsid w:val="00F90872"/>
    <w:rsid w:val="00FA2DC7"/>
    <w:rsid w:val="00FA634A"/>
    <w:rsid w:val="00FA6B81"/>
    <w:rsid w:val="00FB1A03"/>
    <w:rsid w:val="00FC08E1"/>
    <w:rsid w:val="00FC1322"/>
    <w:rsid w:val="00FC1A86"/>
    <w:rsid w:val="00FC2AB4"/>
    <w:rsid w:val="00FC360A"/>
    <w:rsid w:val="00FC3E9F"/>
    <w:rsid w:val="00FC5FBD"/>
    <w:rsid w:val="00FD56AA"/>
    <w:rsid w:val="00FE0C7C"/>
    <w:rsid w:val="00FE6681"/>
    <w:rsid w:val="00FE7358"/>
    <w:rsid w:val="00FE7EA2"/>
    <w:rsid w:val="00FF5574"/>
    <w:rsid w:val="08E7A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C1E1C"/>
  <w15:docId w15:val="{C323BF2B-211B-41BD-B3C3-18422B8BA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3EE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ECC Heading 2"/>
    <w:basedOn w:val="Heading1"/>
    <w:next w:val="Normal"/>
    <w:link w:val="Heading2Char"/>
    <w:qFormat/>
    <w:rsid w:val="00F33EEA"/>
    <w:pPr>
      <w:tabs>
        <w:tab w:val="left" w:pos="1134"/>
        <w:tab w:val="left" w:pos="1871"/>
        <w:tab w:val="left" w:pos="2268"/>
      </w:tabs>
      <w:overflowPunct w:val="0"/>
      <w:autoSpaceDE w:val="0"/>
      <w:autoSpaceDN w:val="0"/>
      <w:adjustRightInd w:val="0"/>
      <w:spacing w:before="200" w:line="240" w:lineRule="auto"/>
      <w:ind w:left="1134" w:hanging="1134"/>
      <w:textAlignment w:val="baseline"/>
      <w:outlineLvl w:val="1"/>
    </w:pPr>
    <w:rPr>
      <w:rFonts w:ascii="Times New Roman" w:eastAsia="Times New Roman" w:hAnsi="Times New Roman" w:cs="Times New Roman"/>
      <w:b/>
      <w:color w:val="auto"/>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3C01"/>
    <w:pPr>
      <w:ind w:left="720"/>
      <w:contextualSpacing/>
    </w:pPr>
  </w:style>
  <w:style w:type="table" w:styleId="TableGrid">
    <w:name w:val="Table Grid"/>
    <w:basedOn w:val="TableNormal"/>
    <w:rsid w:val="00637089"/>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37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089"/>
    <w:rPr>
      <w:rFonts w:ascii="Tahoma" w:hAnsi="Tahoma" w:cs="Tahoma"/>
      <w:sz w:val="16"/>
      <w:szCs w:val="16"/>
    </w:rPr>
  </w:style>
  <w:style w:type="character" w:styleId="Hyperlink">
    <w:name w:val="Hyperlink"/>
    <w:basedOn w:val="DefaultParagraphFont"/>
    <w:unhideWhenUsed/>
    <w:rsid w:val="00245E72"/>
    <w:rPr>
      <w:color w:val="0000FF" w:themeColor="hyperlink"/>
      <w:u w:val="single"/>
    </w:rPr>
  </w:style>
  <w:style w:type="paragraph" w:styleId="Header">
    <w:name w:val="header"/>
    <w:basedOn w:val="Normal"/>
    <w:link w:val="HeaderChar"/>
    <w:uiPriority w:val="99"/>
    <w:unhideWhenUsed/>
    <w:rsid w:val="002E76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675"/>
  </w:style>
  <w:style w:type="paragraph" w:styleId="Footer">
    <w:name w:val="footer"/>
    <w:basedOn w:val="Normal"/>
    <w:link w:val="FooterChar"/>
    <w:uiPriority w:val="99"/>
    <w:unhideWhenUsed/>
    <w:rsid w:val="002E76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675"/>
  </w:style>
  <w:style w:type="paragraph" w:styleId="NormalWeb">
    <w:name w:val="Normal (Web)"/>
    <w:basedOn w:val="Normal"/>
    <w:uiPriority w:val="99"/>
    <w:unhideWhenUsed/>
    <w:rsid w:val="006212F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12F4"/>
    <w:rPr>
      <w:b/>
      <w:bCs/>
    </w:rPr>
  </w:style>
  <w:style w:type="character" w:customStyle="1" w:styleId="ms-rteforecolor-2">
    <w:name w:val="ms-rteforecolor-2"/>
    <w:basedOn w:val="DefaultParagraphFont"/>
    <w:rsid w:val="006212F4"/>
  </w:style>
  <w:style w:type="character" w:customStyle="1" w:styleId="apple-converted-space">
    <w:name w:val="apple-converted-space"/>
    <w:basedOn w:val="DefaultParagraphFont"/>
    <w:rsid w:val="006212F4"/>
  </w:style>
  <w:style w:type="character" w:styleId="FollowedHyperlink">
    <w:name w:val="FollowedHyperlink"/>
    <w:basedOn w:val="DefaultParagraphFont"/>
    <w:uiPriority w:val="99"/>
    <w:semiHidden/>
    <w:unhideWhenUsed/>
    <w:rsid w:val="00E43B55"/>
    <w:rPr>
      <w:color w:val="800080" w:themeColor="followedHyperlink"/>
      <w:u w:val="single"/>
    </w:rPr>
  </w:style>
  <w:style w:type="character" w:customStyle="1" w:styleId="UnresolvedMention1">
    <w:name w:val="Unresolved Mention1"/>
    <w:basedOn w:val="DefaultParagraphFont"/>
    <w:uiPriority w:val="99"/>
    <w:semiHidden/>
    <w:unhideWhenUsed/>
    <w:rsid w:val="004C2E33"/>
    <w:rPr>
      <w:color w:val="808080"/>
      <w:shd w:val="clear" w:color="auto" w:fill="E6E6E6"/>
    </w:rPr>
  </w:style>
  <w:style w:type="character" w:styleId="CommentReference">
    <w:name w:val="annotation reference"/>
    <w:basedOn w:val="DefaultParagraphFont"/>
    <w:uiPriority w:val="99"/>
    <w:semiHidden/>
    <w:unhideWhenUsed/>
    <w:rsid w:val="00682AD5"/>
    <w:rPr>
      <w:sz w:val="18"/>
      <w:szCs w:val="18"/>
    </w:rPr>
  </w:style>
  <w:style w:type="paragraph" w:styleId="CommentText">
    <w:name w:val="annotation text"/>
    <w:basedOn w:val="Normal"/>
    <w:link w:val="CommentTextChar"/>
    <w:uiPriority w:val="99"/>
    <w:semiHidden/>
    <w:unhideWhenUsed/>
    <w:rsid w:val="00682AD5"/>
    <w:pPr>
      <w:spacing w:line="240" w:lineRule="auto"/>
    </w:pPr>
    <w:rPr>
      <w:sz w:val="24"/>
      <w:szCs w:val="24"/>
    </w:rPr>
  </w:style>
  <w:style w:type="character" w:customStyle="1" w:styleId="CommentTextChar">
    <w:name w:val="Comment Text Char"/>
    <w:basedOn w:val="DefaultParagraphFont"/>
    <w:link w:val="CommentText"/>
    <w:uiPriority w:val="99"/>
    <w:semiHidden/>
    <w:rsid w:val="00682AD5"/>
    <w:rPr>
      <w:sz w:val="24"/>
      <w:szCs w:val="24"/>
    </w:rPr>
  </w:style>
  <w:style w:type="paragraph" w:styleId="CommentSubject">
    <w:name w:val="annotation subject"/>
    <w:basedOn w:val="CommentText"/>
    <w:next w:val="CommentText"/>
    <w:link w:val="CommentSubjectChar"/>
    <w:uiPriority w:val="99"/>
    <w:semiHidden/>
    <w:unhideWhenUsed/>
    <w:rsid w:val="00682AD5"/>
    <w:rPr>
      <w:b/>
      <w:bCs/>
      <w:sz w:val="20"/>
      <w:szCs w:val="20"/>
    </w:rPr>
  </w:style>
  <w:style w:type="character" w:customStyle="1" w:styleId="CommentSubjectChar">
    <w:name w:val="Comment Subject Char"/>
    <w:basedOn w:val="CommentTextChar"/>
    <w:link w:val="CommentSubject"/>
    <w:uiPriority w:val="99"/>
    <w:semiHidden/>
    <w:rsid w:val="00682AD5"/>
    <w:rPr>
      <w:b/>
      <w:bCs/>
      <w:sz w:val="20"/>
      <w:szCs w:val="20"/>
    </w:rPr>
  </w:style>
  <w:style w:type="paragraph" w:customStyle="1" w:styleId="xmsolistparagraph">
    <w:name w:val="x_msolistparagraph"/>
    <w:basedOn w:val="Normal"/>
    <w:rsid w:val="00D53E12"/>
    <w:pPr>
      <w:spacing w:after="0" w:line="240" w:lineRule="auto"/>
    </w:pPr>
    <w:rPr>
      <w:rFonts w:ascii="Times New Roman" w:eastAsiaTheme="minorHAnsi" w:hAnsi="Times New Roman" w:cs="Times New Roman"/>
      <w:sz w:val="24"/>
      <w:szCs w:val="24"/>
    </w:rPr>
  </w:style>
  <w:style w:type="character" w:customStyle="1" w:styleId="Heading2Char">
    <w:name w:val="Heading 2 Char"/>
    <w:aliases w:val="ECC Heading 2 Char"/>
    <w:basedOn w:val="DefaultParagraphFont"/>
    <w:link w:val="Heading2"/>
    <w:rsid w:val="00F33EEA"/>
    <w:rPr>
      <w:rFonts w:ascii="Times New Roman" w:eastAsia="Times New Roman" w:hAnsi="Times New Roman" w:cs="Times New Roman"/>
      <w:b/>
      <w:sz w:val="24"/>
      <w:szCs w:val="20"/>
      <w:lang w:val="en-GB"/>
    </w:rPr>
  </w:style>
  <w:style w:type="paragraph" w:customStyle="1" w:styleId="TabletitleBR">
    <w:name w:val="Table_title_BR"/>
    <w:basedOn w:val="Normal"/>
    <w:next w:val="Normal"/>
    <w:qFormat/>
    <w:rsid w:val="00F33EEA"/>
    <w:pPr>
      <w:keepNext/>
      <w:keepLines/>
      <w:tabs>
        <w:tab w:val="left" w:pos="794"/>
        <w:tab w:val="left" w:pos="1191"/>
        <w:tab w:val="left" w:pos="1588"/>
        <w:tab w:val="left" w:pos="1985"/>
      </w:tabs>
      <w:overflowPunct w:val="0"/>
      <w:autoSpaceDE w:val="0"/>
      <w:autoSpaceDN w:val="0"/>
      <w:adjustRightInd w:val="0"/>
      <w:spacing w:after="120" w:line="259" w:lineRule="auto"/>
      <w:jc w:val="center"/>
      <w:textAlignment w:val="baseline"/>
    </w:pPr>
    <w:rPr>
      <w:rFonts w:ascii="Times New Roman" w:eastAsia="Times New Roman" w:hAnsi="Times New Roman" w:cs="Times New Roman"/>
      <w:b/>
      <w:sz w:val="24"/>
      <w:szCs w:val="20"/>
    </w:rPr>
  </w:style>
  <w:style w:type="paragraph" w:styleId="FootnoteText">
    <w:name w:val="footnote text"/>
    <w:basedOn w:val="Normal"/>
    <w:link w:val="FootnoteTextChar"/>
    <w:uiPriority w:val="99"/>
    <w:semiHidden/>
    <w:unhideWhenUsed/>
    <w:rsid w:val="00F33EE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33EE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33EEA"/>
    <w:rPr>
      <w:vertAlign w:val="superscript"/>
    </w:rPr>
  </w:style>
  <w:style w:type="character" w:customStyle="1" w:styleId="Heading1Char">
    <w:name w:val="Heading 1 Char"/>
    <w:basedOn w:val="DefaultParagraphFont"/>
    <w:link w:val="Heading1"/>
    <w:uiPriority w:val="9"/>
    <w:rsid w:val="00F33EE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28634">
      <w:bodyDiv w:val="1"/>
      <w:marLeft w:val="0"/>
      <w:marRight w:val="0"/>
      <w:marTop w:val="0"/>
      <w:marBottom w:val="0"/>
      <w:divBdr>
        <w:top w:val="none" w:sz="0" w:space="0" w:color="auto"/>
        <w:left w:val="none" w:sz="0" w:space="0" w:color="auto"/>
        <w:bottom w:val="none" w:sz="0" w:space="0" w:color="auto"/>
        <w:right w:val="none" w:sz="0" w:space="0" w:color="auto"/>
      </w:divBdr>
    </w:div>
    <w:div w:id="122189143">
      <w:bodyDiv w:val="1"/>
      <w:marLeft w:val="0"/>
      <w:marRight w:val="0"/>
      <w:marTop w:val="0"/>
      <w:marBottom w:val="0"/>
      <w:divBdr>
        <w:top w:val="none" w:sz="0" w:space="0" w:color="auto"/>
        <w:left w:val="none" w:sz="0" w:space="0" w:color="auto"/>
        <w:bottom w:val="none" w:sz="0" w:space="0" w:color="auto"/>
        <w:right w:val="none" w:sz="0" w:space="0" w:color="auto"/>
      </w:divBdr>
    </w:div>
    <w:div w:id="207107660">
      <w:bodyDiv w:val="1"/>
      <w:marLeft w:val="0"/>
      <w:marRight w:val="0"/>
      <w:marTop w:val="0"/>
      <w:marBottom w:val="0"/>
      <w:divBdr>
        <w:top w:val="none" w:sz="0" w:space="0" w:color="auto"/>
        <w:left w:val="none" w:sz="0" w:space="0" w:color="auto"/>
        <w:bottom w:val="none" w:sz="0" w:space="0" w:color="auto"/>
        <w:right w:val="none" w:sz="0" w:space="0" w:color="auto"/>
      </w:divBdr>
    </w:div>
    <w:div w:id="245455030">
      <w:bodyDiv w:val="1"/>
      <w:marLeft w:val="0"/>
      <w:marRight w:val="0"/>
      <w:marTop w:val="0"/>
      <w:marBottom w:val="0"/>
      <w:divBdr>
        <w:top w:val="none" w:sz="0" w:space="0" w:color="auto"/>
        <w:left w:val="none" w:sz="0" w:space="0" w:color="auto"/>
        <w:bottom w:val="none" w:sz="0" w:space="0" w:color="auto"/>
        <w:right w:val="none" w:sz="0" w:space="0" w:color="auto"/>
      </w:divBdr>
    </w:div>
    <w:div w:id="246963413">
      <w:bodyDiv w:val="1"/>
      <w:marLeft w:val="0"/>
      <w:marRight w:val="0"/>
      <w:marTop w:val="0"/>
      <w:marBottom w:val="0"/>
      <w:divBdr>
        <w:top w:val="none" w:sz="0" w:space="0" w:color="auto"/>
        <w:left w:val="none" w:sz="0" w:space="0" w:color="auto"/>
        <w:bottom w:val="none" w:sz="0" w:space="0" w:color="auto"/>
        <w:right w:val="none" w:sz="0" w:space="0" w:color="auto"/>
      </w:divBdr>
    </w:div>
    <w:div w:id="336739016">
      <w:bodyDiv w:val="1"/>
      <w:marLeft w:val="0"/>
      <w:marRight w:val="0"/>
      <w:marTop w:val="0"/>
      <w:marBottom w:val="0"/>
      <w:divBdr>
        <w:top w:val="none" w:sz="0" w:space="0" w:color="auto"/>
        <w:left w:val="none" w:sz="0" w:space="0" w:color="auto"/>
        <w:bottom w:val="none" w:sz="0" w:space="0" w:color="auto"/>
        <w:right w:val="none" w:sz="0" w:space="0" w:color="auto"/>
      </w:divBdr>
    </w:div>
    <w:div w:id="359163067">
      <w:bodyDiv w:val="1"/>
      <w:marLeft w:val="0"/>
      <w:marRight w:val="0"/>
      <w:marTop w:val="0"/>
      <w:marBottom w:val="0"/>
      <w:divBdr>
        <w:top w:val="none" w:sz="0" w:space="0" w:color="auto"/>
        <w:left w:val="none" w:sz="0" w:space="0" w:color="auto"/>
        <w:bottom w:val="none" w:sz="0" w:space="0" w:color="auto"/>
        <w:right w:val="none" w:sz="0" w:space="0" w:color="auto"/>
      </w:divBdr>
      <w:divsChild>
        <w:div w:id="446628093">
          <w:marLeft w:val="0"/>
          <w:marRight w:val="0"/>
          <w:marTop w:val="0"/>
          <w:marBottom w:val="0"/>
          <w:divBdr>
            <w:top w:val="none" w:sz="0" w:space="0" w:color="auto"/>
            <w:left w:val="none" w:sz="0" w:space="0" w:color="auto"/>
            <w:bottom w:val="none" w:sz="0" w:space="0" w:color="auto"/>
            <w:right w:val="none" w:sz="0" w:space="0" w:color="auto"/>
          </w:divBdr>
          <w:divsChild>
            <w:div w:id="897321126">
              <w:marLeft w:val="0"/>
              <w:marRight w:val="0"/>
              <w:marTop w:val="0"/>
              <w:marBottom w:val="0"/>
              <w:divBdr>
                <w:top w:val="none" w:sz="0" w:space="0" w:color="auto"/>
                <w:left w:val="none" w:sz="0" w:space="0" w:color="auto"/>
                <w:bottom w:val="none" w:sz="0" w:space="0" w:color="auto"/>
                <w:right w:val="none" w:sz="0" w:space="0" w:color="auto"/>
              </w:divBdr>
            </w:div>
            <w:div w:id="1170103173">
              <w:marLeft w:val="0"/>
              <w:marRight w:val="0"/>
              <w:marTop w:val="0"/>
              <w:marBottom w:val="0"/>
              <w:divBdr>
                <w:top w:val="none" w:sz="0" w:space="0" w:color="auto"/>
                <w:left w:val="none" w:sz="0" w:space="0" w:color="auto"/>
                <w:bottom w:val="none" w:sz="0" w:space="0" w:color="auto"/>
                <w:right w:val="none" w:sz="0" w:space="0" w:color="auto"/>
              </w:divBdr>
            </w:div>
          </w:divsChild>
        </w:div>
        <w:div w:id="1677878502">
          <w:marLeft w:val="0"/>
          <w:marRight w:val="0"/>
          <w:marTop w:val="0"/>
          <w:marBottom w:val="0"/>
          <w:divBdr>
            <w:top w:val="none" w:sz="0" w:space="0" w:color="auto"/>
            <w:left w:val="none" w:sz="0" w:space="0" w:color="auto"/>
            <w:bottom w:val="none" w:sz="0" w:space="0" w:color="auto"/>
            <w:right w:val="none" w:sz="0" w:space="0" w:color="auto"/>
          </w:divBdr>
        </w:div>
        <w:div w:id="1646930117">
          <w:marLeft w:val="0"/>
          <w:marRight w:val="0"/>
          <w:marTop w:val="0"/>
          <w:marBottom w:val="0"/>
          <w:divBdr>
            <w:top w:val="none" w:sz="0" w:space="0" w:color="auto"/>
            <w:left w:val="none" w:sz="0" w:space="0" w:color="auto"/>
            <w:bottom w:val="none" w:sz="0" w:space="0" w:color="auto"/>
            <w:right w:val="none" w:sz="0" w:space="0" w:color="auto"/>
          </w:divBdr>
        </w:div>
      </w:divsChild>
    </w:div>
    <w:div w:id="596794091">
      <w:bodyDiv w:val="1"/>
      <w:marLeft w:val="0"/>
      <w:marRight w:val="0"/>
      <w:marTop w:val="0"/>
      <w:marBottom w:val="0"/>
      <w:divBdr>
        <w:top w:val="none" w:sz="0" w:space="0" w:color="auto"/>
        <w:left w:val="none" w:sz="0" w:space="0" w:color="auto"/>
        <w:bottom w:val="none" w:sz="0" w:space="0" w:color="auto"/>
        <w:right w:val="none" w:sz="0" w:space="0" w:color="auto"/>
      </w:divBdr>
    </w:div>
    <w:div w:id="690568994">
      <w:bodyDiv w:val="1"/>
      <w:marLeft w:val="0"/>
      <w:marRight w:val="0"/>
      <w:marTop w:val="0"/>
      <w:marBottom w:val="0"/>
      <w:divBdr>
        <w:top w:val="none" w:sz="0" w:space="0" w:color="auto"/>
        <w:left w:val="none" w:sz="0" w:space="0" w:color="auto"/>
        <w:bottom w:val="none" w:sz="0" w:space="0" w:color="auto"/>
        <w:right w:val="none" w:sz="0" w:space="0" w:color="auto"/>
      </w:divBdr>
    </w:div>
    <w:div w:id="721103764">
      <w:bodyDiv w:val="1"/>
      <w:marLeft w:val="0"/>
      <w:marRight w:val="0"/>
      <w:marTop w:val="0"/>
      <w:marBottom w:val="0"/>
      <w:divBdr>
        <w:top w:val="none" w:sz="0" w:space="0" w:color="auto"/>
        <w:left w:val="none" w:sz="0" w:space="0" w:color="auto"/>
        <w:bottom w:val="none" w:sz="0" w:space="0" w:color="auto"/>
        <w:right w:val="none" w:sz="0" w:space="0" w:color="auto"/>
      </w:divBdr>
    </w:div>
    <w:div w:id="1037392695">
      <w:bodyDiv w:val="1"/>
      <w:marLeft w:val="0"/>
      <w:marRight w:val="0"/>
      <w:marTop w:val="0"/>
      <w:marBottom w:val="0"/>
      <w:divBdr>
        <w:top w:val="none" w:sz="0" w:space="0" w:color="auto"/>
        <w:left w:val="none" w:sz="0" w:space="0" w:color="auto"/>
        <w:bottom w:val="none" w:sz="0" w:space="0" w:color="auto"/>
        <w:right w:val="none" w:sz="0" w:space="0" w:color="auto"/>
      </w:divBdr>
    </w:div>
    <w:div w:id="1086222603">
      <w:bodyDiv w:val="1"/>
      <w:marLeft w:val="0"/>
      <w:marRight w:val="0"/>
      <w:marTop w:val="0"/>
      <w:marBottom w:val="0"/>
      <w:divBdr>
        <w:top w:val="none" w:sz="0" w:space="0" w:color="auto"/>
        <w:left w:val="none" w:sz="0" w:space="0" w:color="auto"/>
        <w:bottom w:val="none" w:sz="0" w:space="0" w:color="auto"/>
        <w:right w:val="none" w:sz="0" w:space="0" w:color="auto"/>
      </w:divBdr>
    </w:div>
    <w:div w:id="1162046681">
      <w:bodyDiv w:val="1"/>
      <w:marLeft w:val="0"/>
      <w:marRight w:val="0"/>
      <w:marTop w:val="0"/>
      <w:marBottom w:val="0"/>
      <w:divBdr>
        <w:top w:val="none" w:sz="0" w:space="0" w:color="auto"/>
        <w:left w:val="none" w:sz="0" w:space="0" w:color="auto"/>
        <w:bottom w:val="none" w:sz="0" w:space="0" w:color="auto"/>
        <w:right w:val="none" w:sz="0" w:space="0" w:color="auto"/>
      </w:divBdr>
    </w:div>
    <w:div w:id="1174078578">
      <w:bodyDiv w:val="1"/>
      <w:marLeft w:val="0"/>
      <w:marRight w:val="0"/>
      <w:marTop w:val="0"/>
      <w:marBottom w:val="0"/>
      <w:divBdr>
        <w:top w:val="none" w:sz="0" w:space="0" w:color="auto"/>
        <w:left w:val="none" w:sz="0" w:space="0" w:color="auto"/>
        <w:bottom w:val="none" w:sz="0" w:space="0" w:color="auto"/>
        <w:right w:val="none" w:sz="0" w:space="0" w:color="auto"/>
      </w:divBdr>
    </w:div>
    <w:div w:id="1206596636">
      <w:bodyDiv w:val="1"/>
      <w:marLeft w:val="0"/>
      <w:marRight w:val="0"/>
      <w:marTop w:val="0"/>
      <w:marBottom w:val="0"/>
      <w:divBdr>
        <w:top w:val="none" w:sz="0" w:space="0" w:color="auto"/>
        <w:left w:val="none" w:sz="0" w:space="0" w:color="auto"/>
        <w:bottom w:val="none" w:sz="0" w:space="0" w:color="auto"/>
        <w:right w:val="none" w:sz="0" w:space="0" w:color="auto"/>
      </w:divBdr>
    </w:div>
    <w:div w:id="1724022749">
      <w:bodyDiv w:val="1"/>
      <w:marLeft w:val="0"/>
      <w:marRight w:val="0"/>
      <w:marTop w:val="0"/>
      <w:marBottom w:val="0"/>
      <w:divBdr>
        <w:top w:val="none" w:sz="0" w:space="0" w:color="auto"/>
        <w:left w:val="none" w:sz="0" w:space="0" w:color="auto"/>
        <w:bottom w:val="none" w:sz="0" w:space="0" w:color="auto"/>
        <w:right w:val="none" w:sz="0" w:space="0" w:color="auto"/>
      </w:divBdr>
    </w:div>
    <w:div w:id="1734884218">
      <w:bodyDiv w:val="1"/>
      <w:marLeft w:val="0"/>
      <w:marRight w:val="0"/>
      <w:marTop w:val="0"/>
      <w:marBottom w:val="0"/>
      <w:divBdr>
        <w:top w:val="none" w:sz="0" w:space="0" w:color="auto"/>
        <w:left w:val="none" w:sz="0" w:space="0" w:color="auto"/>
        <w:bottom w:val="none" w:sz="0" w:space="0" w:color="auto"/>
        <w:right w:val="none" w:sz="0" w:space="0" w:color="auto"/>
      </w:divBdr>
    </w:div>
    <w:div w:id="1926107002">
      <w:bodyDiv w:val="1"/>
      <w:marLeft w:val="0"/>
      <w:marRight w:val="0"/>
      <w:marTop w:val="0"/>
      <w:marBottom w:val="0"/>
      <w:divBdr>
        <w:top w:val="none" w:sz="0" w:space="0" w:color="auto"/>
        <w:left w:val="none" w:sz="0" w:space="0" w:color="auto"/>
        <w:bottom w:val="none" w:sz="0" w:space="0" w:color="auto"/>
        <w:right w:val="none" w:sz="0" w:space="0" w:color="auto"/>
      </w:divBdr>
    </w:div>
    <w:div w:id="2019231957">
      <w:bodyDiv w:val="1"/>
      <w:marLeft w:val="0"/>
      <w:marRight w:val="0"/>
      <w:marTop w:val="0"/>
      <w:marBottom w:val="0"/>
      <w:divBdr>
        <w:top w:val="none" w:sz="0" w:space="0" w:color="auto"/>
        <w:left w:val="none" w:sz="0" w:space="0" w:color="auto"/>
        <w:bottom w:val="none" w:sz="0" w:space="0" w:color="auto"/>
        <w:right w:val="none" w:sz="0" w:space="0" w:color="auto"/>
      </w:divBdr>
    </w:div>
    <w:div w:id="203884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6.docx"/><Relationship Id="rId21" Type="http://schemas.openxmlformats.org/officeDocument/2006/relationships/image" Target="media/image5.emf"/><Relationship Id="rId42" Type="http://schemas.openxmlformats.org/officeDocument/2006/relationships/package" Target="embeddings/Microsoft_Word_Document14.doc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9.emf"/><Relationship Id="rId11" Type="http://schemas.openxmlformats.org/officeDocument/2006/relationships/image" Target="media/image1.png"/><Relationship Id="rId24" Type="http://schemas.openxmlformats.org/officeDocument/2006/relationships/package" Target="embeddings/Microsoft_Word_Document5.docx"/><Relationship Id="rId32" Type="http://schemas.openxmlformats.org/officeDocument/2006/relationships/package" Target="embeddings/Microsoft_Word_Document9.docx"/><Relationship Id="rId37" Type="http://schemas.openxmlformats.org/officeDocument/2006/relationships/image" Target="media/image13.emf"/><Relationship Id="rId40" Type="http://schemas.openxmlformats.org/officeDocument/2006/relationships/package" Target="embeddings/Microsoft_Word_Document13.doc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package" Target="embeddings/Microsoft_Word_Document22.docx"/><Relationship Id="rId66" Type="http://schemas.openxmlformats.org/officeDocument/2006/relationships/package" Target="embeddings/Microsoft_Word_Document26.docx"/><Relationship Id="rId5" Type="http://schemas.openxmlformats.org/officeDocument/2006/relationships/numbering" Target="numbering.xml"/><Relationship Id="rId61" Type="http://schemas.openxmlformats.org/officeDocument/2006/relationships/image" Target="media/image25.emf"/><Relationship Id="rId19" Type="http://schemas.openxmlformats.org/officeDocument/2006/relationships/image" Target="media/image4.emf"/><Relationship Id="rId14" Type="http://schemas.openxmlformats.org/officeDocument/2006/relationships/image" Target="media/image2.emf"/><Relationship Id="rId22" Type="http://schemas.openxmlformats.org/officeDocument/2006/relationships/package" Target="embeddings/Microsoft_Word_Document4.docx"/><Relationship Id="rId27" Type="http://schemas.openxmlformats.org/officeDocument/2006/relationships/image" Target="media/image8.emf"/><Relationship Id="rId30" Type="http://schemas.openxmlformats.org/officeDocument/2006/relationships/package" Target="embeddings/Microsoft_Word_Document8.doc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Word_Document17.docx"/><Relationship Id="rId56" Type="http://schemas.openxmlformats.org/officeDocument/2006/relationships/package" Target="embeddings/Microsoft_Word_Document21.docx"/><Relationship Id="rId64" Type="http://schemas.openxmlformats.org/officeDocument/2006/relationships/package" Target="embeddings/Microsoft_Word_Document25.docx"/><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0.emf"/><Relationship Id="rId3" Type="http://schemas.openxmlformats.org/officeDocument/2006/relationships/customXml" Target="../customXml/item3.xml"/><Relationship Id="rId12" Type="http://schemas.openxmlformats.org/officeDocument/2006/relationships/hyperlink" Target="mailto:swright@ntia.gov" TargetMode="External"/><Relationship Id="rId17" Type="http://schemas.openxmlformats.org/officeDocument/2006/relationships/package" Target="embeddings/Microsoft_Word_Document2.docx"/><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Word_Document12.docx"/><Relationship Id="rId46" Type="http://schemas.openxmlformats.org/officeDocument/2006/relationships/package" Target="embeddings/Microsoft_Word_Document16.docx"/><Relationship Id="rId59" Type="http://schemas.openxmlformats.org/officeDocument/2006/relationships/image" Target="media/image24.emf"/><Relationship Id="rId67" Type="http://schemas.openxmlformats.org/officeDocument/2006/relationships/hyperlink" Target="https://www.itu.int/net4/ITU-R/events" TargetMode="External"/><Relationship Id="rId20" Type="http://schemas.openxmlformats.org/officeDocument/2006/relationships/package" Target="embeddings/Microsoft_Word_Document3.docx"/><Relationship Id="rId41" Type="http://schemas.openxmlformats.org/officeDocument/2006/relationships/image" Target="media/image15.emf"/><Relationship Id="rId54" Type="http://schemas.openxmlformats.org/officeDocument/2006/relationships/package" Target="embeddings/Microsoft_Word_Document20.docx"/><Relationship Id="rId62" Type="http://schemas.openxmlformats.org/officeDocument/2006/relationships/package" Target="embeddings/Microsoft_Word_Document24.docx"/><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1.docx"/><Relationship Id="rId23" Type="http://schemas.openxmlformats.org/officeDocument/2006/relationships/image" Target="media/image6.emf"/><Relationship Id="rId28" Type="http://schemas.openxmlformats.org/officeDocument/2006/relationships/package" Target="embeddings/Microsoft_Word_Document7.docx"/><Relationship Id="rId36" Type="http://schemas.openxmlformats.org/officeDocument/2006/relationships/package" Target="embeddings/Microsoft_Word_Document11.docx"/><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package" Target="embeddings/Microsoft_Word_Document15.docx"/><Relationship Id="rId52" Type="http://schemas.openxmlformats.org/officeDocument/2006/relationships/package" Target="embeddings/Microsoft_Word_Document19.docx"/><Relationship Id="rId60" Type="http://schemas.openxmlformats.org/officeDocument/2006/relationships/package" Target="embeddings/Microsoft_Word_Document23.docx"/><Relationship Id="rId65" Type="http://schemas.openxmlformats.org/officeDocument/2006/relationships/image" Target="media/image27.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louis.bell@fcc.gov" TargetMode="External"/><Relationship Id="rId18" Type="http://schemas.openxmlformats.org/officeDocument/2006/relationships/hyperlink" Target="https://uspreps.ntia.gov/wp5b" TargetMode="External"/><Relationship Id="rId39" Type="http://schemas.openxmlformats.org/officeDocument/2006/relationships/image" Target="media/image14.emf"/><Relationship Id="rId34" Type="http://schemas.openxmlformats.org/officeDocument/2006/relationships/package" Target="embeddings/Microsoft_Word_Document10.docx"/><Relationship Id="rId50" Type="http://schemas.openxmlformats.org/officeDocument/2006/relationships/package" Target="embeddings/Microsoft_Word_Document18.docx"/><Relationship Id="rId55"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BD5F14F2F0824FA0914AC795A89AB6" ma:contentTypeVersion="9" ma:contentTypeDescription="Create a new document." ma:contentTypeScope="" ma:versionID="9c4acbf60cad07ced75bf09156105018">
  <xsd:schema xmlns:xsd="http://www.w3.org/2001/XMLSchema" xmlns:xs="http://www.w3.org/2001/XMLSchema" xmlns:p="http://schemas.microsoft.com/office/2006/metadata/properties" xmlns:ns1="http://schemas.microsoft.com/sharepoint/v3" xmlns:ns3="663bda8f-f39a-420e-adc1-9afd83df68d0" targetNamespace="http://schemas.microsoft.com/office/2006/metadata/properties" ma:root="true" ma:fieldsID="be9390920cee870d1e638efb1a3056fd" ns1:_="" ns3:_="">
    <xsd:import namespace="http://schemas.microsoft.com/sharepoint/v3"/>
    <xsd:import namespace="663bda8f-f39a-420e-adc1-9afd83df68d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3bda8f-f39a-420e-adc1-9afd83df68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379AA-986F-41FB-A9D1-03F6C7EE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3bda8f-f39a-420e-adc1-9afd83df68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280C87-13D3-498D-8971-EE18372E5F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3C249E8-67DA-419D-98E0-2989E625D64A}">
  <ds:schemaRefs>
    <ds:schemaRef ds:uri="http://schemas.microsoft.com/sharepoint/v3/contenttype/forms"/>
  </ds:schemaRefs>
</ds:datastoreItem>
</file>

<file path=customXml/itemProps4.xml><?xml version="1.0" encoding="utf-8"?>
<ds:datastoreItem xmlns:ds="http://schemas.openxmlformats.org/officeDocument/2006/customXml" ds:itemID="{0A66EDDF-3F80-47F8-AE9E-E0BEF5D0E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6</Pages>
  <Words>1568</Words>
  <Characters>8941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U.S. Department of State</Company>
  <LinksUpToDate>false</LinksUpToDate>
  <CharactersWithSpaces>10489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holidaycc</dc:creator>
  <cp:lastModifiedBy>USA</cp:lastModifiedBy>
  <cp:revision>6</cp:revision>
  <cp:lastPrinted>2019-09-10T18:12:00Z</cp:lastPrinted>
  <dcterms:created xsi:type="dcterms:W3CDTF">2020-09-15T15:25:00Z</dcterms:created>
  <dcterms:modified xsi:type="dcterms:W3CDTF">2020-09-15T18:05:00Z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0x01010019BD5F14F2F0824FA0914AC795A89AB6</vt:lpwstr>
  </property>
  <property fmtid="{D5CDD505-2E9C-101B-9397-08002B2CF9AE}" pid="3" name="MSIP_Label_1665d9ee-429a-4d5f-97cc-cfb56e044a6e_Enabled">
    <vt:lpwstr>True</vt:lpwstr>
  </property>
  <property fmtid="{D5CDD505-2E9C-101B-9397-08002B2CF9AE}" pid="4" name="MSIP_Label_1665d9ee-429a-4d5f-97cc-cfb56e044a6e_SiteId">
    <vt:lpwstr>66cf5074-5afe-48d1-a691-a12b2121f44b</vt:lpwstr>
  </property>
  <property fmtid="{D5CDD505-2E9C-101B-9397-08002B2CF9AE}" pid="5" name="MSIP_Label_1665d9ee-429a-4d5f-97cc-cfb56e044a6e_Owner">
    <vt:lpwstr>PattenBM1@state.gov</vt:lpwstr>
  </property>
  <property fmtid="{D5CDD505-2E9C-101B-9397-08002B2CF9AE}" pid="6" name="MSIP_Label_1665d9ee-429a-4d5f-97cc-cfb56e044a6e_SetDate">
    <vt:lpwstr>2019-09-10T18:20:44.5054688Z</vt:lpwstr>
  </property>
  <property fmtid="{D5CDD505-2E9C-101B-9397-08002B2CF9AE}" pid="7" name="MSIP_Label_1665d9ee-429a-4d5f-97cc-cfb56e044a6e_Name">
    <vt:lpwstr>Unclassified</vt:lpwstr>
  </property>
  <property fmtid="{D5CDD505-2E9C-101B-9397-08002B2CF9AE}" pid="8" name="MSIP_Label_1665d9ee-429a-4d5f-97cc-cfb56e044a6e_Application">
    <vt:lpwstr>Microsoft Azure Information Protection</vt:lpwstr>
  </property>
  <property fmtid="{D5CDD505-2E9C-101B-9397-08002B2CF9AE}" pid="9" name="MSIP_Label_1665d9ee-429a-4d5f-97cc-cfb56e044a6e_ActionId">
    <vt:lpwstr>4b181343-fb2f-4431-8fb9-386ac37cf7db</vt:lpwstr>
  </property>
  <property fmtid="{D5CDD505-2E9C-101B-9397-08002B2CF9AE}" pid="10" name="MSIP_Label_1665d9ee-429a-4d5f-97cc-cfb56e044a6e_Extended_MSFT_Method">
    <vt:lpwstr>Manual</vt:lpwstr>
  </property>
  <property fmtid="{D5CDD505-2E9C-101B-9397-08002B2CF9AE}" pid="11" name="Sensitivity">
    <vt:lpwstr>Unclassified</vt:lpwstr>
  </property>
</Properties>
</file>