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9F6520" w:rsidRPr="00317E99" w14:paraId="78DD3627" w14:textId="77777777" w:rsidTr="00876A8A">
        <w:trPr>
          <w:cantSplit/>
        </w:trPr>
        <w:tc>
          <w:tcPr>
            <w:tcW w:w="6487" w:type="dxa"/>
            <w:vAlign w:val="center"/>
          </w:tcPr>
          <w:p w14:paraId="797EA23D" w14:textId="77777777" w:rsidR="009F6520" w:rsidRPr="00317E99" w:rsidRDefault="009F6520" w:rsidP="009F6520">
            <w:pPr>
              <w:shd w:val="solid" w:color="FFFFFF" w:fill="FFFFFF"/>
              <w:spacing w:before="0"/>
              <w:rPr>
                <w:rFonts w:ascii="Verdana" w:hAnsi="Verdana" w:cs="Times New Roman Bold"/>
                <w:b/>
                <w:bCs/>
                <w:sz w:val="26"/>
                <w:szCs w:val="26"/>
              </w:rPr>
            </w:pPr>
            <w:r w:rsidRPr="00317E99">
              <w:rPr>
                <w:rFonts w:ascii="Verdana" w:hAnsi="Verdana" w:cs="Times New Roman Bold"/>
                <w:b/>
                <w:bCs/>
                <w:sz w:val="26"/>
                <w:szCs w:val="26"/>
              </w:rPr>
              <w:t>Radiocommunication Study Groups</w:t>
            </w:r>
          </w:p>
        </w:tc>
        <w:tc>
          <w:tcPr>
            <w:tcW w:w="3402" w:type="dxa"/>
          </w:tcPr>
          <w:p w14:paraId="0A22ECA5" w14:textId="77777777" w:rsidR="009F6520" w:rsidRPr="00317E99" w:rsidRDefault="00DA70C7" w:rsidP="00DA70C7">
            <w:pPr>
              <w:shd w:val="solid" w:color="FFFFFF" w:fill="FFFFFF"/>
              <w:spacing w:before="0" w:line="240" w:lineRule="atLeast"/>
            </w:pPr>
            <w:bookmarkStart w:id="0" w:name="ditulogo"/>
            <w:bookmarkEnd w:id="0"/>
            <w:r w:rsidRPr="00317E99">
              <w:drawing>
                <wp:inline distT="0" distB="0" distL="0" distR="0" wp14:anchorId="1F46036E" wp14:editId="5BFE61DC">
                  <wp:extent cx="765175" cy="765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r>
      <w:tr w:rsidR="000069D4" w:rsidRPr="00317E99" w14:paraId="52B8E529" w14:textId="77777777" w:rsidTr="00876A8A">
        <w:trPr>
          <w:cantSplit/>
        </w:trPr>
        <w:tc>
          <w:tcPr>
            <w:tcW w:w="6487" w:type="dxa"/>
            <w:tcBorders>
              <w:bottom w:val="single" w:sz="12" w:space="0" w:color="auto"/>
            </w:tcBorders>
          </w:tcPr>
          <w:p w14:paraId="5973698E" w14:textId="77777777" w:rsidR="000069D4" w:rsidRPr="00317E99" w:rsidRDefault="000069D4" w:rsidP="00A5173C">
            <w:pPr>
              <w:shd w:val="solid" w:color="FFFFFF" w:fill="FFFFFF"/>
              <w:spacing w:before="0" w:after="48"/>
              <w:rPr>
                <w:rFonts w:ascii="Verdana" w:hAnsi="Verdana" w:cs="Times New Roman Bold"/>
                <w:b/>
                <w:sz w:val="22"/>
                <w:szCs w:val="22"/>
              </w:rPr>
            </w:pPr>
          </w:p>
        </w:tc>
        <w:tc>
          <w:tcPr>
            <w:tcW w:w="3402" w:type="dxa"/>
            <w:tcBorders>
              <w:bottom w:val="single" w:sz="12" w:space="0" w:color="auto"/>
            </w:tcBorders>
          </w:tcPr>
          <w:p w14:paraId="3BA5624D" w14:textId="77777777" w:rsidR="000069D4" w:rsidRPr="00317E99" w:rsidRDefault="000069D4" w:rsidP="00A5173C">
            <w:pPr>
              <w:shd w:val="solid" w:color="FFFFFF" w:fill="FFFFFF"/>
              <w:spacing w:before="0" w:after="48" w:line="240" w:lineRule="atLeast"/>
              <w:rPr>
                <w:sz w:val="22"/>
                <w:szCs w:val="22"/>
              </w:rPr>
            </w:pPr>
          </w:p>
        </w:tc>
      </w:tr>
      <w:tr w:rsidR="000069D4" w:rsidRPr="00317E99" w14:paraId="2F719DF4" w14:textId="77777777" w:rsidTr="00876A8A">
        <w:trPr>
          <w:cantSplit/>
        </w:trPr>
        <w:tc>
          <w:tcPr>
            <w:tcW w:w="6487" w:type="dxa"/>
            <w:tcBorders>
              <w:top w:val="single" w:sz="12" w:space="0" w:color="auto"/>
            </w:tcBorders>
          </w:tcPr>
          <w:p w14:paraId="1A3C30C9" w14:textId="77777777" w:rsidR="000069D4" w:rsidRPr="00317E99" w:rsidRDefault="000069D4" w:rsidP="00A5173C">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14:paraId="12284F29" w14:textId="77777777" w:rsidR="000069D4" w:rsidRPr="00317E99" w:rsidRDefault="000069D4" w:rsidP="00A5173C">
            <w:pPr>
              <w:shd w:val="solid" w:color="FFFFFF" w:fill="FFFFFF"/>
              <w:spacing w:before="0" w:after="48" w:line="240" w:lineRule="atLeast"/>
            </w:pPr>
          </w:p>
        </w:tc>
      </w:tr>
      <w:tr w:rsidR="000069D4" w:rsidRPr="00317E99" w14:paraId="7A4AF3C4" w14:textId="77777777" w:rsidTr="00876A8A">
        <w:trPr>
          <w:cantSplit/>
        </w:trPr>
        <w:tc>
          <w:tcPr>
            <w:tcW w:w="6487" w:type="dxa"/>
            <w:vMerge w:val="restart"/>
          </w:tcPr>
          <w:p w14:paraId="7CB2F33E" w14:textId="77777777" w:rsidR="00317E99" w:rsidRPr="00317E99" w:rsidRDefault="00317E99" w:rsidP="00317E99">
            <w:pPr>
              <w:shd w:val="solid" w:color="FFFFFF" w:fill="FFFFFF"/>
              <w:tabs>
                <w:tab w:val="clear" w:pos="1134"/>
                <w:tab w:val="clear" w:pos="1871"/>
                <w:tab w:val="clear" w:pos="2268"/>
              </w:tabs>
              <w:spacing w:before="0" w:after="240"/>
              <w:ind w:left="1134" w:hanging="1134"/>
              <w:rPr>
                <w:rFonts w:ascii="Verdana" w:hAnsi="Verdana"/>
                <w:sz w:val="20"/>
              </w:rPr>
            </w:pPr>
            <w:bookmarkStart w:id="1" w:name="recibido"/>
            <w:bookmarkStart w:id="2" w:name="dnum" w:colFirst="1" w:colLast="1"/>
            <w:bookmarkEnd w:id="1"/>
            <w:r w:rsidRPr="00317E99">
              <w:rPr>
                <w:rFonts w:ascii="Verdana" w:hAnsi="Verdana"/>
                <w:sz w:val="20"/>
              </w:rPr>
              <w:t>Received:</w:t>
            </w:r>
            <w:r w:rsidRPr="00317E99">
              <w:rPr>
                <w:rFonts w:ascii="Verdana" w:hAnsi="Verdana"/>
                <w:sz w:val="20"/>
              </w:rPr>
              <w:tab/>
              <w:t>29 June 2023</w:t>
            </w:r>
          </w:p>
          <w:p w14:paraId="14F7B25A" w14:textId="6BCC82EB" w:rsidR="00D73A04" w:rsidRPr="00317E99" w:rsidRDefault="00317E99" w:rsidP="00317E99">
            <w:pPr>
              <w:shd w:val="solid" w:color="FFFFFF" w:fill="FFFFFF"/>
              <w:tabs>
                <w:tab w:val="clear" w:pos="1134"/>
                <w:tab w:val="clear" w:pos="1871"/>
                <w:tab w:val="clear" w:pos="2268"/>
              </w:tabs>
              <w:spacing w:before="0" w:after="240"/>
              <w:ind w:left="1134" w:hanging="1134"/>
              <w:rPr>
                <w:rFonts w:ascii="Verdana" w:hAnsi="Verdana"/>
                <w:sz w:val="20"/>
              </w:rPr>
            </w:pPr>
            <w:r w:rsidRPr="00317E99">
              <w:rPr>
                <w:rFonts w:ascii="Verdana" w:hAnsi="Verdana"/>
                <w:sz w:val="20"/>
              </w:rPr>
              <w:t>Subject:</w:t>
            </w:r>
            <w:r w:rsidRPr="00317E99">
              <w:rPr>
                <w:rFonts w:ascii="Verdana" w:hAnsi="Verdana"/>
                <w:sz w:val="20"/>
              </w:rPr>
              <w:tab/>
              <w:t xml:space="preserve">Document </w:t>
            </w:r>
            <w:hyperlink r:id="rId8" w:history="1">
              <w:r w:rsidRPr="00317E99">
                <w:rPr>
                  <w:rStyle w:val="Hyperlink"/>
                  <w:rFonts w:ascii="Verdana" w:hAnsi="Verdana"/>
                  <w:sz w:val="20"/>
                </w:rPr>
                <w:t>5B/87</w:t>
              </w:r>
            </w:hyperlink>
          </w:p>
        </w:tc>
        <w:tc>
          <w:tcPr>
            <w:tcW w:w="3402" w:type="dxa"/>
          </w:tcPr>
          <w:p w14:paraId="7D81DEBD" w14:textId="0E410651" w:rsidR="000069D4" w:rsidRPr="00317E99" w:rsidRDefault="00DA70C7" w:rsidP="006C6EF6">
            <w:pPr>
              <w:pStyle w:val="DocData"/>
              <w:framePr w:hSpace="0" w:wrap="auto" w:hAnchor="text" w:yAlign="inline"/>
            </w:pPr>
            <w:r w:rsidRPr="00317E99">
              <w:t xml:space="preserve">Document </w:t>
            </w:r>
            <w:r w:rsidR="00317E99" w:rsidRPr="00317E99">
              <w:t>5B</w:t>
            </w:r>
            <w:r w:rsidR="001A09D6" w:rsidRPr="00317E99">
              <w:t>/</w:t>
            </w:r>
            <w:r w:rsidR="00317E99" w:rsidRPr="00317E99">
              <w:t>791</w:t>
            </w:r>
            <w:r w:rsidRPr="00317E99">
              <w:t>-E</w:t>
            </w:r>
          </w:p>
        </w:tc>
      </w:tr>
      <w:tr w:rsidR="000069D4" w:rsidRPr="00317E99" w14:paraId="543BBBE4" w14:textId="77777777" w:rsidTr="00876A8A">
        <w:trPr>
          <w:cantSplit/>
        </w:trPr>
        <w:tc>
          <w:tcPr>
            <w:tcW w:w="6487" w:type="dxa"/>
            <w:vMerge/>
          </w:tcPr>
          <w:p w14:paraId="287690D4" w14:textId="77777777" w:rsidR="000069D4" w:rsidRPr="00317E99" w:rsidRDefault="000069D4" w:rsidP="00A5173C">
            <w:pPr>
              <w:spacing w:before="60"/>
              <w:jc w:val="center"/>
              <w:rPr>
                <w:b/>
                <w:smallCaps/>
                <w:sz w:val="32"/>
                <w:lang w:eastAsia="zh-CN"/>
              </w:rPr>
            </w:pPr>
            <w:bookmarkStart w:id="3" w:name="ddate" w:colFirst="1" w:colLast="1"/>
            <w:bookmarkEnd w:id="2"/>
          </w:p>
        </w:tc>
        <w:tc>
          <w:tcPr>
            <w:tcW w:w="3402" w:type="dxa"/>
          </w:tcPr>
          <w:p w14:paraId="679EDAC6" w14:textId="67A97A7A" w:rsidR="000069D4" w:rsidRPr="00317E99" w:rsidRDefault="00317E99" w:rsidP="006C6EF6">
            <w:pPr>
              <w:pStyle w:val="DocData"/>
              <w:framePr w:hSpace="0" w:wrap="auto" w:hAnchor="text" w:yAlign="inline"/>
            </w:pPr>
            <w:r w:rsidRPr="00317E99">
              <w:t>30 June 2023</w:t>
            </w:r>
          </w:p>
        </w:tc>
      </w:tr>
      <w:tr w:rsidR="000069D4" w:rsidRPr="00317E99" w14:paraId="0BADF59A" w14:textId="77777777" w:rsidTr="00876A8A">
        <w:trPr>
          <w:cantSplit/>
        </w:trPr>
        <w:tc>
          <w:tcPr>
            <w:tcW w:w="6487" w:type="dxa"/>
            <w:vMerge/>
          </w:tcPr>
          <w:p w14:paraId="12A3EB21" w14:textId="77777777" w:rsidR="000069D4" w:rsidRPr="00317E99" w:rsidRDefault="000069D4" w:rsidP="00A5173C">
            <w:pPr>
              <w:spacing w:before="60"/>
              <w:jc w:val="center"/>
              <w:rPr>
                <w:b/>
                <w:smallCaps/>
                <w:sz w:val="32"/>
                <w:lang w:eastAsia="zh-CN"/>
              </w:rPr>
            </w:pPr>
            <w:bookmarkStart w:id="4" w:name="dorlang" w:colFirst="1" w:colLast="1"/>
            <w:bookmarkEnd w:id="3"/>
          </w:p>
        </w:tc>
        <w:tc>
          <w:tcPr>
            <w:tcW w:w="3402" w:type="dxa"/>
          </w:tcPr>
          <w:p w14:paraId="35800789" w14:textId="77777777" w:rsidR="000069D4" w:rsidRPr="00317E99" w:rsidRDefault="00D73A04" w:rsidP="006C6EF6">
            <w:pPr>
              <w:pStyle w:val="DocData"/>
              <w:framePr w:hSpace="0" w:wrap="auto" w:hAnchor="text" w:yAlign="inline"/>
              <w:rPr>
                <w:rFonts w:eastAsia="SimSun"/>
              </w:rPr>
            </w:pPr>
            <w:r w:rsidRPr="00317E99">
              <w:rPr>
                <w:rFonts w:eastAsia="SimSun"/>
              </w:rPr>
              <w:t>English only</w:t>
            </w:r>
          </w:p>
        </w:tc>
      </w:tr>
      <w:tr w:rsidR="000069D4" w:rsidRPr="00317E99" w14:paraId="2E78223D" w14:textId="77777777" w:rsidTr="00D046A7">
        <w:trPr>
          <w:cantSplit/>
        </w:trPr>
        <w:tc>
          <w:tcPr>
            <w:tcW w:w="9889" w:type="dxa"/>
            <w:gridSpan w:val="2"/>
          </w:tcPr>
          <w:p w14:paraId="2BB3DED4" w14:textId="70259B29" w:rsidR="000069D4" w:rsidRPr="00317E99" w:rsidRDefault="00317E99" w:rsidP="00DA70C7">
            <w:pPr>
              <w:pStyle w:val="Source"/>
              <w:rPr>
                <w:lang w:eastAsia="zh-CN"/>
              </w:rPr>
            </w:pPr>
            <w:bookmarkStart w:id="5" w:name="dsource" w:colFirst="0" w:colLast="0"/>
            <w:bookmarkEnd w:id="4"/>
            <w:r w:rsidRPr="00317E99">
              <w:rPr>
                <w:lang w:eastAsia="zh-CN"/>
              </w:rPr>
              <w:t>United States of America</w:t>
            </w:r>
          </w:p>
        </w:tc>
      </w:tr>
      <w:tr w:rsidR="000069D4" w:rsidRPr="00317E99" w14:paraId="406A3256" w14:textId="77777777" w:rsidTr="00D046A7">
        <w:trPr>
          <w:cantSplit/>
        </w:trPr>
        <w:tc>
          <w:tcPr>
            <w:tcW w:w="9889" w:type="dxa"/>
            <w:gridSpan w:val="2"/>
          </w:tcPr>
          <w:p w14:paraId="51C652FA" w14:textId="72CE50E1" w:rsidR="000069D4" w:rsidRPr="00317E99" w:rsidRDefault="00317E99" w:rsidP="00A5173C">
            <w:pPr>
              <w:pStyle w:val="Title1"/>
              <w:rPr>
                <w:lang w:eastAsia="zh-CN"/>
              </w:rPr>
            </w:pPr>
            <w:bookmarkStart w:id="6" w:name="drec" w:colFirst="0" w:colLast="0"/>
            <w:bookmarkEnd w:id="5"/>
            <w:r w:rsidRPr="00317E99">
              <w:t>Reply liaison statement to the Coordination Committee</w:t>
            </w:r>
            <w:r w:rsidRPr="00317E99">
              <w:br/>
              <w:t>for Vocabulary (CCV)</w:t>
            </w:r>
          </w:p>
        </w:tc>
      </w:tr>
      <w:tr w:rsidR="000069D4" w:rsidRPr="00317E99" w14:paraId="0ED3F605" w14:textId="77777777" w:rsidTr="00D046A7">
        <w:trPr>
          <w:cantSplit/>
        </w:trPr>
        <w:tc>
          <w:tcPr>
            <w:tcW w:w="9889" w:type="dxa"/>
            <w:gridSpan w:val="2"/>
          </w:tcPr>
          <w:p w14:paraId="4519EE33" w14:textId="1D175BF4" w:rsidR="000069D4" w:rsidRPr="00317E99" w:rsidRDefault="00317E99" w:rsidP="001A09D6">
            <w:pPr>
              <w:pStyle w:val="Title4"/>
              <w:rPr>
                <w:lang w:eastAsia="zh-CN"/>
              </w:rPr>
            </w:pPr>
            <w:bookmarkStart w:id="7" w:name="dtitle1" w:colFirst="0" w:colLast="0"/>
            <w:bookmarkEnd w:id="6"/>
            <w:r w:rsidRPr="00317E99">
              <w:t>Terminology and associated definitions produced in 2020-2023 during review of in-force ITU-R Recommendations under the remit of Working Party 5B</w:t>
            </w:r>
          </w:p>
        </w:tc>
      </w:tr>
    </w:tbl>
    <w:p w14:paraId="2F07892E" w14:textId="79572334" w:rsidR="0020446C" w:rsidRPr="00317E99" w:rsidRDefault="0020446C" w:rsidP="00317E99">
      <w:pPr>
        <w:pStyle w:val="Normalaftertitle"/>
        <w:jc w:val="both"/>
        <w:rPr>
          <w:lang w:eastAsia="zh-CN"/>
        </w:rPr>
      </w:pPr>
      <w:bookmarkStart w:id="8" w:name="dbreak"/>
      <w:bookmarkEnd w:id="7"/>
      <w:bookmarkEnd w:id="8"/>
      <w:r w:rsidRPr="00317E99">
        <w:rPr>
          <w:lang w:eastAsia="zh-CN"/>
        </w:rPr>
        <w:t xml:space="preserve">In response to ITU-R Document </w:t>
      </w:r>
      <w:hyperlink r:id="rId9" w:history="1">
        <w:r w:rsidRPr="00317E99">
          <w:rPr>
            <w:rStyle w:val="Hyperlink"/>
            <w:lang w:eastAsia="zh-CN"/>
          </w:rPr>
          <w:t>5B/87</w:t>
        </w:r>
      </w:hyperlink>
      <w:r w:rsidRPr="00317E99">
        <w:rPr>
          <w:lang w:eastAsia="zh-CN"/>
        </w:rPr>
        <w:t xml:space="preserve"> the United States proposes a reply liaison statement, contained in Attachment 1, at the Working Party (WP) 5B level directed to the </w:t>
      </w:r>
      <w:r w:rsidRPr="00317E99">
        <w:t>Coordination Committee for Vocabulary (</w:t>
      </w:r>
      <w:r w:rsidRPr="00317E99">
        <w:rPr>
          <w:lang w:eastAsia="zh-CN"/>
        </w:rPr>
        <w:t>CCV).</w:t>
      </w:r>
    </w:p>
    <w:p w14:paraId="4F26698D" w14:textId="1EEE7941" w:rsidR="0020446C" w:rsidRPr="00317E99" w:rsidRDefault="0020446C" w:rsidP="00317E99">
      <w:pPr>
        <w:tabs>
          <w:tab w:val="left" w:pos="794"/>
          <w:tab w:val="left" w:pos="1191"/>
          <w:tab w:val="left" w:pos="1588"/>
          <w:tab w:val="left" w:pos="1985"/>
        </w:tabs>
        <w:jc w:val="both"/>
        <w:rPr>
          <w:lang w:eastAsia="zh-CN"/>
        </w:rPr>
      </w:pPr>
      <w:r w:rsidRPr="00317E99">
        <w:rPr>
          <w:lang w:eastAsia="zh-CN"/>
        </w:rPr>
        <w:t xml:space="preserve">The attached liaison statement contains an Annex which collects both the abbreviations and definitions in the ITU-R Recommendations approved by </w:t>
      </w:r>
      <w:r w:rsidRPr="00317E99">
        <w:t xml:space="preserve">WP 5B </w:t>
      </w:r>
      <w:r w:rsidRPr="00317E99">
        <w:rPr>
          <w:lang w:eastAsia="zh-CN"/>
        </w:rPr>
        <w:t xml:space="preserve">submitted to Study Group 5. The information covers all in-force ITU-R Recommendations </w:t>
      </w:r>
      <w:r w:rsidRPr="00317E99">
        <w:t xml:space="preserve">produced in 2020-2023 </w:t>
      </w:r>
      <w:r w:rsidRPr="00317E99">
        <w:rPr>
          <w:lang w:eastAsia="zh-CN"/>
        </w:rPr>
        <w:t>under the remit of WP 5B.</w:t>
      </w:r>
    </w:p>
    <w:p w14:paraId="0FAC16C6" w14:textId="689A7A7D" w:rsidR="0020446C" w:rsidRPr="00317E99" w:rsidRDefault="0020446C" w:rsidP="00240B16">
      <w:pPr>
        <w:spacing w:before="360"/>
        <w:rPr>
          <w:rFonts w:eastAsia="Calibri"/>
          <w:szCs w:val="24"/>
          <w:lang w:eastAsia="zh-CN"/>
        </w:rPr>
      </w:pPr>
      <w:r w:rsidRPr="00317E99">
        <w:rPr>
          <w:rFonts w:eastAsia="Calibri"/>
          <w:b/>
          <w:bCs/>
          <w:szCs w:val="24"/>
        </w:rPr>
        <w:t>Attachment:</w:t>
      </w:r>
      <w:r w:rsidR="00317E99">
        <w:rPr>
          <w:rFonts w:eastAsia="Calibri"/>
          <w:b/>
          <w:bCs/>
          <w:szCs w:val="24"/>
        </w:rPr>
        <w:t xml:space="preserve"> </w:t>
      </w:r>
      <w:r w:rsidRPr="00317E99">
        <w:rPr>
          <w:rFonts w:eastAsia="Calibri"/>
          <w:szCs w:val="24"/>
        </w:rPr>
        <w:t>1</w:t>
      </w:r>
    </w:p>
    <w:p w14:paraId="57F26785" w14:textId="77777777" w:rsidR="0020446C" w:rsidRPr="00317E99" w:rsidRDefault="0020446C" w:rsidP="00AF2428">
      <w:pPr>
        <w:rPr>
          <w:b/>
        </w:rPr>
      </w:pPr>
    </w:p>
    <w:p w14:paraId="097A3EFF" w14:textId="77777777" w:rsidR="0020446C" w:rsidRPr="00317E99" w:rsidRDefault="0020446C" w:rsidP="009D5402">
      <w:pPr>
        <w:tabs>
          <w:tab w:val="clear" w:pos="1134"/>
          <w:tab w:val="clear" w:pos="1871"/>
          <w:tab w:val="clear" w:pos="2268"/>
        </w:tabs>
        <w:overflowPunct/>
        <w:autoSpaceDE/>
        <w:autoSpaceDN/>
        <w:adjustRightInd/>
        <w:spacing w:before="0"/>
        <w:textAlignment w:val="auto"/>
      </w:pPr>
      <w:r w:rsidRPr="00317E99">
        <w:br w:type="page"/>
      </w:r>
    </w:p>
    <w:p w14:paraId="31CF82C5" w14:textId="77777777" w:rsidR="0020446C" w:rsidRPr="00317E99" w:rsidRDefault="0020446C" w:rsidP="00317E99">
      <w:pPr>
        <w:pStyle w:val="AnnexNo"/>
        <w:rPr>
          <w:lang w:eastAsia="zh-CN"/>
        </w:rPr>
      </w:pPr>
      <w:r w:rsidRPr="00317E99">
        <w:rPr>
          <w:lang w:eastAsia="zh-CN"/>
        </w:rPr>
        <w:lastRenderedPageBreak/>
        <w:t>Attachment</w:t>
      </w:r>
    </w:p>
    <w:p w14:paraId="00D89A02" w14:textId="77777777" w:rsidR="0020446C" w:rsidRPr="00317E99" w:rsidRDefault="0020446C" w:rsidP="00317E99">
      <w:pPr>
        <w:pStyle w:val="Title1"/>
      </w:pPr>
      <w:r w:rsidRPr="00317E99">
        <w:t>DRAFT Reply liaison statement to the Coordination Committee for Vocabulary (CCV)</w:t>
      </w:r>
    </w:p>
    <w:p w14:paraId="1098FB6C" w14:textId="77777777" w:rsidR="0020446C" w:rsidRPr="00317E99" w:rsidRDefault="0020446C" w:rsidP="00F57BC8">
      <w:pPr>
        <w:pStyle w:val="Title4"/>
      </w:pPr>
      <w:r w:rsidRPr="00317E99">
        <w:t>Terminology and associated definitions produced in 2020-2023 during review of in-force ITU-R Recommendations under the remit of Working Party 5B</w:t>
      </w:r>
    </w:p>
    <w:p w14:paraId="57F216A8" w14:textId="54C37717" w:rsidR="0020446C" w:rsidRPr="00317E99" w:rsidRDefault="0020446C" w:rsidP="00317E99">
      <w:pPr>
        <w:pStyle w:val="Normalaftertitle"/>
        <w:jc w:val="both"/>
      </w:pPr>
      <w:r w:rsidRPr="00317E99">
        <w:t xml:space="preserve">Working Party (WP) 5B would like to thank the Coordination Committee for Vocabulary (CCV) for the liaison statement in </w:t>
      </w:r>
      <w:r w:rsidRPr="00317E99">
        <w:rPr>
          <w:szCs w:val="24"/>
        </w:rPr>
        <w:t xml:space="preserve">ITU-R Document </w:t>
      </w:r>
      <w:hyperlink r:id="rId10" w:history="1">
        <w:r w:rsidRPr="00317E99">
          <w:rPr>
            <w:rStyle w:val="Hyperlink"/>
            <w:szCs w:val="24"/>
          </w:rPr>
          <w:t>5B/87</w:t>
        </w:r>
      </w:hyperlink>
      <w:r w:rsidRPr="00317E99">
        <w:t>, requesting that Study Groups and Working Parties actively collaborate with the CCV in order to rationalize vocabulary work and reinforce translation consistency of texts published in the six ITU official languages.</w:t>
      </w:r>
    </w:p>
    <w:p w14:paraId="7D5C07C0" w14:textId="77777777" w:rsidR="0020446C" w:rsidRPr="00317E99" w:rsidRDefault="0020446C" w:rsidP="00317E99">
      <w:pPr>
        <w:jc w:val="both"/>
        <w:rPr>
          <w:szCs w:val="24"/>
        </w:rPr>
      </w:pPr>
      <w:r w:rsidRPr="00317E99">
        <w:t xml:space="preserve">Working Party </w:t>
      </w:r>
      <w:r w:rsidRPr="00317E99">
        <w:rPr>
          <w:szCs w:val="24"/>
        </w:rPr>
        <w:t xml:space="preserve">5B welcomes this initiative from the CCV and looks forward to collaborating to facilitate and further this work. </w:t>
      </w:r>
    </w:p>
    <w:p w14:paraId="4EA25BAB" w14:textId="0AFFC0DB" w:rsidR="0020446C" w:rsidRPr="00317E99" w:rsidRDefault="0020446C" w:rsidP="00317E99">
      <w:pPr>
        <w:jc w:val="both"/>
      </w:pPr>
      <w:r w:rsidRPr="00317E99">
        <w:t xml:space="preserve">Working Party </w:t>
      </w:r>
      <w:r w:rsidRPr="00317E99">
        <w:rPr>
          <w:szCs w:val="24"/>
        </w:rPr>
        <w:t>5B has</w:t>
      </w:r>
      <w:r w:rsidRPr="00317E99">
        <w:t xml:space="preserve"> begun the review of in-force ITU-R series recommendations produced during the 2020-2023 timeframe</w:t>
      </w:r>
      <w:r w:rsidRPr="00317E99" w:rsidDel="0068355B">
        <w:t xml:space="preserve"> </w:t>
      </w:r>
      <w:r w:rsidRPr="00317E99">
        <w:t xml:space="preserve">under the remit of WP 5B for terminology that could be considered by the CCV. The results of the review are provided in multiple lists in the attached Annex </w:t>
      </w:r>
      <w:r w:rsidRPr="00317E99">
        <w:rPr>
          <w:caps/>
        </w:rPr>
        <w:t>1.</w:t>
      </w:r>
      <w:r w:rsidRPr="00317E99">
        <w:t xml:space="preserve"> The lists in Annex 1 are derived from a review of published Recommendations terminology and associated definitions from the perspective of aeronautical, maritime radionavigation and radiolocation radiocommunication services. WP 5B kindly requests that the CCV take into account this list when updating the appropriate documentation and databases on terminology.</w:t>
      </w:r>
    </w:p>
    <w:p w14:paraId="45A37FF8" w14:textId="398003A6" w:rsidR="0020446C" w:rsidRPr="00317E99" w:rsidRDefault="0020446C" w:rsidP="00317E99">
      <w:pPr>
        <w:spacing w:after="360"/>
        <w:jc w:val="both"/>
      </w:pPr>
      <w:r w:rsidRPr="00317E99">
        <w:t>Working Party 5B</w:t>
      </w:r>
      <w:r w:rsidRPr="00317E99" w:rsidDel="00890E0E">
        <w:t xml:space="preserve"> </w:t>
      </w:r>
      <w:r w:rsidRPr="00317E99">
        <w:t>plans to continually review terminology and associated definitions that are produced and inform the S</w:t>
      </w:r>
      <w:r w:rsidR="002A24B9">
        <w:t xml:space="preserve">tudy </w:t>
      </w:r>
      <w:r w:rsidRPr="00317E99">
        <w:t>G</w:t>
      </w:r>
      <w:r w:rsidR="002A24B9">
        <w:t>roup</w:t>
      </w:r>
      <w:r w:rsidR="000B3AC7">
        <w:t> </w:t>
      </w:r>
      <w:r w:rsidRPr="00317E99">
        <w:t xml:space="preserve">5 </w:t>
      </w:r>
      <w:r w:rsidR="002A24B9" w:rsidRPr="00317E99">
        <w:t xml:space="preserve">Rapporteur </w:t>
      </w:r>
      <w:r w:rsidRPr="00317E99">
        <w:t xml:space="preserve">and CCV for consideration, as needed.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9"/>
        <w:gridCol w:w="4820"/>
      </w:tblGrid>
      <w:tr w:rsidR="0020446C" w:rsidRPr="00317E99" w14:paraId="554D2541" w14:textId="77777777" w:rsidTr="00317E99">
        <w:tc>
          <w:tcPr>
            <w:tcW w:w="4819" w:type="dxa"/>
          </w:tcPr>
          <w:p w14:paraId="0BE11125" w14:textId="77777777" w:rsidR="0020446C" w:rsidRPr="00317E99" w:rsidRDefault="0020446C" w:rsidP="000B3AC7">
            <w:pPr>
              <w:spacing w:after="120"/>
              <w:rPr>
                <w:rFonts w:asciiTheme="majorBidi" w:hAnsiTheme="majorBidi" w:cstheme="majorBidi"/>
                <w:b/>
              </w:rPr>
            </w:pPr>
            <w:r w:rsidRPr="00317E99">
              <w:rPr>
                <w:rFonts w:asciiTheme="majorBidi" w:hAnsiTheme="majorBidi" w:cstheme="majorBidi"/>
                <w:b/>
              </w:rPr>
              <w:t>Status:</w:t>
            </w:r>
            <w:r w:rsidRPr="00317E99">
              <w:rPr>
                <w:rFonts w:asciiTheme="majorBidi" w:hAnsiTheme="majorBidi" w:cstheme="majorBidi"/>
              </w:rPr>
              <w:tab/>
              <w:t xml:space="preserve">For action </w:t>
            </w:r>
          </w:p>
        </w:tc>
        <w:tc>
          <w:tcPr>
            <w:tcW w:w="4820" w:type="dxa"/>
          </w:tcPr>
          <w:p w14:paraId="545B8012" w14:textId="77777777" w:rsidR="0020446C" w:rsidRPr="00317E99" w:rsidRDefault="0020446C" w:rsidP="00F57BC8">
            <w:pPr>
              <w:rPr>
                <w:rFonts w:asciiTheme="majorBidi" w:hAnsiTheme="majorBidi" w:cstheme="majorBidi"/>
                <w:b/>
              </w:rPr>
            </w:pPr>
          </w:p>
        </w:tc>
      </w:tr>
      <w:tr w:rsidR="0020446C" w:rsidRPr="00317E99" w14:paraId="394544D0" w14:textId="77777777" w:rsidTr="00317E99">
        <w:tc>
          <w:tcPr>
            <w:tcW w:w="4819" w:type="dxa"/>
          </w:tcPr>
          <w:p w14:paraId="0B9B0BFA" w14:textId="77777777" w:rsidR="0020446C" w:rsidRPr="00317E99" w:rsidRDefault="0020446C" w:rsidP="00F57BC8">
            <w:pPr>
              <w:rPr>
                <w:rFonts w:asciiTheme="majorBidi" w:hAnsiTheme="majorBidi" w:cstheme="majorBidi"/>
                <w:b/>
              </w:rPr>
            </w:pPr>
            <w:r w:rsidRPr="00317E99">
              <w:rPr>
                <w:rFonts w:asciiTheme="majorBidi" w:hAnsiTheme="majorBidi" w:cstheme="majorBidi"/>
                <w:b/>
                <w:bCs/>
              </w:rPr>
              <w:t>Contact:</w:t>
            </w:r>
            <w:r w:rsidRPr="00317E99">
              <w:rPr>
                <w:rFonts w:asciiTheme="majorBidi" w:hAnsiTheme="majorBidi" w:cstheme="majorBidi"/>
                <w:b/>
                <w:bCs/>
              </w:rPr>
              <w:tab/>
              <w:t>[</w:t>
            </w:r>
            <w:r w:rsidRPr="00317E99">
              <w:rPr>
                <w:rFonts w:asciiTheme="majorBidi" w:hAnsiTheme="majorBidi" w:cstheme="majorBidi"/>
              </w:rPr>
              <w:t xml:space="preserve">Nicholas </w:t>
            </w:r>
            <w:proofErr w:type="spellStart"/>
            <w:r w:rsidRPr="00317E99">
              <w:rPr>
                <w:rFonts w:asciiTheme="majorBidi" w:hAnsiTheme="majorBidi" w:cstheme="majorBidi"/>
              </w:rPr>
              <w:t>Shrout</w:t>
            </w:r>
            <w:proofErr w:type="spellEnd"/>
            <w:r w:rsidRPr="00317E99">
              <w:rPr>
                <w:rFonts w:asciiTheme="majorBidi" w:hAnsiTheme="majorBidi" w:cstheme="majorBidi"/>
              </w:rPr>
              <w:t xml:space="preserve"> (USA)]</w:t>
            </w:r>
          </w:p>
        </w:tc>
        <w:tc>
          <w:tcPr>
            <w:tcW w:w="4820" w:type="dxa"/>
          </w:tcPr>
          <w:p w14:paraId="562735BC" w14:textId="77777777" w:rsidR="0020446C" w:rsidRPr="00317E99" w:rsidRDefault="0020446C" w:rsidP="00F57BC8">
            <w:pPr>
              <w:rPr>
                <w:rFonts w:asciiTheme="majorBidi" w:hAnsiTheme="majorBidi" w:cstheme="majorBidi"/>
                <w:b/>
              </w:rPr>
            </w:pPr>
            <w:r w:rsidRPr="00317E99">
              <w:rPr>
                <w:rFonts w:asciiTheme="majorBidi" w:hAnsiTheme="majorBidi" w:cstheme="majorBidi"/>
                <w:b/>
              </w:rPr>
              <w:t>E-mail:</w:t>
            </w:r>
            <w:r w:rsidRPr="00317E99">
              <w:rPr>
                <w:rFonts w:asciiTheme="majorBidi" w:hAnsiTheme="majorBidi" w:cstheme="majorBidi"/>
                <w:b/>
                <w:bCs/>
              </w:rPr>
              <w:tab/>
              <w:t>[</w:t>
            </w:r>
            <w:proofErr w:type="spellStart"/>
            <w:r w:rsidRPr="00317E99">
              <w:fldChar w:fldCharType="begin"/>
            </w:r>
            <w:r w:rsidRPr="00317E99">
              <w:rPr>
                <w:rFonts w:asciiTheme="majorBidi" w:hAnsiTheme="majorBidi" w:cstheme="majorBidi"/>
              </w:rPr>
              <w:instrText xml:space="preserve"> HYPERLINK "mailto:NJS@asri.aero" </w:instrText>
            </w:r>
            <w:r w:rsidRPr="00317E99">
              <w:fldChar w:fldCharType="separate"/>
            </w:r>
            <w:r w:rsidRPr="00317E99">
              <w:rPr>
                <w:rStyle w:val="Hyperlink"/>
                <w:rFonts w:asciiTheme="majorBidi" w:hAnsiTheme="majorBidi" w:cstheme="majorBidi"/>
                <w:szCs w:val="24"/>
              </w:rPr>
              <w:t>NJS@asri.aero</w:t>
            </w:r>
            <w:proofErr w:type="spellEnd"/>
            <w:r w:rsidRPr="00317E99">
              <w:rPr>
                <w:rStyle w:val="Hyperlink"/>
                <w:rFonts w:asciiTheme="majorBidi" w:hAnsiTheme="majorBidi" w:cstheme="majorBidi"/>
                <w:szCs w:val="24"/>
              </w:rPr>
              <w:fldChar w:fldCharType="end"/>
            </w:r>
            <w:r w:rsidRPr="00317E99">
              <w:rPr>
                <w:rStyle w:val="Hyperlink"/>
                <w:rFonts w:asciiTheme="majorBidi" w:hAnsiTheme="majorBidi" w:cstheme="majorBidi"/>
              </w:rPr>
              <w:t>]</w:t>
            </w:r>
          </w:p>
        </w:tc>
      </w:tr>
    </w:tbl>
    <w:p w14:paraId="73B640FF" w14:textId="77777777" w:rsidR="0020446C" w:rsidRPr="00317E99" w:rsidRDefault="0020446C" w:rsidP="000B3AC7">
      <w:pPr>
        <w:pStyle w:val="Normalaftertitle"/>
      </w:pPr>
      <w:r w:rsidRPr="000B3AC7">
        <w:rPr>
          <w:b/>
          <w:bCs/>
        </w:rPr>
        <w:t>Annex:</w:t>
      </w:r>
      <w:r w:rsidRPr="00317E99">
        <w:t xml:space="preserve">  1</w:t>
      </w:r>
      <w:r w:rsidRPr="00317E99">
        <w:br w:type="page"/>
      </w:r>
    </w:p>
    <w:p w14:paraId="31E862D6" w14:textId="77777777" w:rsidR="0020446C" w:rsidRPr="00317E99" w:rsidRDefault="0020446C" w:rsidP="009D5402">
      <w:pPr>
        <w:pStyle w:val="AnnexNo"/>
      </w:pPr>
      <w:r w:rsidRPr="00317E99">
        <w:lastRenderedPageBreak/>
        <w:t>ANNEX 1</w:t>
      </w:r>
    </w:p>
    <w:p w14:paraId="3B246A4F" w14:textId="7F18D3FD" w:rsidR="0020446C" w:rsidRPr="00317E99" w:rsidRDefault="0020446C" w:rsidP="009D5402">
      <w:pPr>
        <w:pStyle w:val="Annextitle"/>
      </w:pPr>
      <w:r w:rsidRPr="00317E99">
        <w:t xml:space="preserve">List of Terminology used in the M-Series of ITU-R Recommendations </w:t>
      </w:r>
      <w:r w:rsidR="002A24B9">
        <w:br/>
      </w:r>
      <w:r w:rsidRPr="00317E99">
        <w:t>related to aeronautical, maritime and radiolocation services.</w:t>
      </w:r>
    </w:p>
    <w:p w14:paraId="7F0F25DF" w14:textId="77777777" w:rsidR="0020446C" w:rsidRPr="00317E99" w:rsidRDefault="0020446C" w:rsidP="002A24B9">
      <w:pPr>
        <w:pStyle w:val="Headingb"/>
      </w:pPr>
      <w:r w:rsidRPr="00317E99">
        <w:t>Introduction</w:t>
      </w:r>
    </w:p>
    <w:p w14:paraId="032CDFAA" w14:textId="77777777" w:rsidR="0020446C" w:rsidRPr="00317E99" w:rsidRDefault="0020446C" w:rsidP="009D5402">
      <w:r w:rsidRPr="00317E99">
        <w:t>The M</w:t>
      </w:r>
      <w:r w:rsidRPr="00317E99">
        <w:rPr>
          <w:b/>
        </w:rPr>
        <w:t>-</w:t>
      </w:r>
      <w:r w:rsidRPr="00317E99">
        <w:t>Series of ITU-R Recommendations published during the 2020-2023 study cycle were reviewed with the intent of finding terminology unique to aeronautical, maritime, and radiolocation services for consideration by the CCV. The provided terminology is not present in the ITU Terms and Definitions Database.</w:t>
      </w:r>
    </w:p>
    <w:p w14:paraId="6B8D35C7" w14:textId="77777777" w:rsidR="0020446C" w:rsidRPr="00317E99" w:rsidRDefault="0020446C" w:rsidP="002A24B9">
      <w:pPr>
        <w:pStyle w:val="Headingb"/>
      </w:pPr>
      <w:r w:rsidRPr="00317E99">
        <w:t xml:space="preserve">Terminology and definitions </w:t>
      </w:r>
    </w:p>
    <w:p w14:paraId="0D6A6AF9" w14:textId="14C7CBC6" w:rsidR="0020446C" w:rsidRPr="002A24B9" w:rsidRDefault="0020446C" w:rsidP="002A24B9">
      <w:pPr>
        <w:rPr>
          <w:rStyle w:val="Hyperlink"/>
          <w:szCs w:val="24"/>
        </w:rPr>
      </w:pPr>
      <w:hyperlink r:id="rId11" w:history="1">
        <w:r w:rsidRPr="002A24B9">
          <w:rPr>
            <w:rStyle w:val="Hyperlink"/>
            <w:szCs w:val="24"/>
          </w:rPr>
          <w:t xml:space="preserve">Recommendation ITU-R </w:t>
        </w:r>
        <w:proofErr w:type="spellStart"/>
        <w:r w:rsidRPr="002A24B9">
          <w:rPr>
            <w:rStyle w:val="Hyperlink"/>
            <w:szCs w:val="24"/>
          </w:rPr>
          <w:t>M.1798</w:t>
        </w:r>
        <w:proofErr w:type="spellEnd"/>
        <w:r w:rsidRPr="002A24B9">
          <w:rPr>
            <w:rStyle w:val="Hyperlink"/>
            <w:szCs w:val="24"/>
          </w:rPr>
          <w:t>-2 </w:t>
        </w:r>
        <w:r w:rsidR="002A24B9">
          <w:rPr>
            <w:rStyle w:val="Hyperlink"/>
            <w:szCs w:val="24"/>
          </w:rPr>
          <w:t>–</w:t>
        </w:r>
        <w:r w:rsidRPr="002A24B9">
          <w:rPr>
            <w:rStyle w:val="Hyperlink"/>
            <w:szCs w:val="24"/>
          </w:rPr>
          <w:t> </w:t>
        </w:r>
        <w:r w:rsidRPr="002A24B9">
          <w:rPr>
            <w:rStyle w:val="Hyperlink"/>
            <w:i/>
            <w:iCs/>
            <w:szCs w:val="24"/>
          </w:rPr>
          <w:t>Characteristics of HF radio equipment for the exchange of digital data and electronic mail in the maritime mobile service</w:t>
        </w:r>
      </w:hyperlink>
    </w:p>
    <w:p w14:paraId="469693F2" w14:textId="77777777" w:rsidR="0020446C" w:rsidRPr="00317E99" w:rsidRDefault="0020446C" w:rsidP="002A24B9">
      <w:pPr>
        <w:pStyle w:val="Tablefin"/>
      </w:pPr>
    </w:p>
    <w:tbl>
      <w:tblPr>
        <w:tblW w:w="9504"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20"/>
        <w:gridCol w:w="5184"/>
      </w:tblGrid>
      <w:tr w:rsidR="0020446C" w:rsidRPr="00317E99" w14:paraId="507C272F" w14:textId="77777777" w:rsidTr="00DC38BB">
        <w:trPr>
          <w:trHeight w:val="20"/>
        </w:trPr>
        <w:tc>
          <w:tcPr>
            <w:tcW w:w="4320" w:type="dxa"/>
            <w:tcBorders>
              <w:top w:val="single" w:sz="4" w:space="0" w:color="auto"/>
            </w:tcBorders>
            <w:shd w:val="clear" w:color="auto" w:fill="auto"/>
            <w:noWrap/>
            <w:vAlign w:val="center"/>
            <w:hideMark/>
          </w:tcPr>
          <w:p w14:paraId="19B67B51" w14:textId="77777777" w:rsidR="0020446C" w:rsidRPr="00317E99" w:rsidRDefault="0020446C" w:rsidP="00E9455E">
            <w:pPr>
              <w:pStyle w:val="Tabletext"/>
            </w:pPr>
            <w:r w:rsidRPr="00317E99">
              <w:t>Constant length (CL)</w:t>
            </w:r>
          </w:p>
        </w:tc>
        <w:tc>
          <w:tcPr>
            <w:tcW w:w="5184" w:type="dxa"/>
            <w:tcBorders>
              <w:top w:val="single" w:sz="4" w:space="0" w:color="auto"/>
            </w:tcBorders>
            <w:shd w:val="clear" w:color="auto" w:fill="auto"/>
            <w:vAlign w:val="center"/>
            <w:hideMark/>
          </w:tcPr>
          <w:p w14:paraId="08A58215" w14:textId="77777777" w:rsidR="0020446C" w:rsidRPr="00317E99" w:rsidRDefault="0020446C" w:rsidP="00E9455E">
            <w:pPr>
              <w:pStyle w:val="Tabletext"/>
            </w:pPr>
            <w:r w:rsidRPr="00317E99">
              <w:t>(No definition provided - abbreviation only)</w:t>
            </w:r>
          </w:p>
        </w:tc>
      </w:tr>
      <w:tr w:rsidR="0020446C" w:rsidRPr="00317E99" w14:paraId="4EABA978" w14:textId="77777777" w:rsidTr="00DC38BB">
        <w:trPr>
          <w:trHeight w:val="20"/>
        </w:trPr>
        <w:tc>
          <w:tcPr>
            <w:tcW w:w="4320" w:type="dxa"/>
            <w:shd w:val="clear" w:color="auto" w:fill="auto"/>
            <w:noWrap/>
            <w:vAlign w:val="center"/>
            <w:hideMark/>
          </w:tcPr>
          <w:p w14:paraId="45F821D2" w14:textId="77777777" w:rsidR="0020446C" w:rsidRPr="00317E99" w:rsidRDefault="0020446C" w:rsidP="00E9455E">
            <w:pPr>
              <w:pStyle w:val="Tabletext"/>
            </w:pPr>
            <w:r w:rsidRPr="00317E99">
              <w:t>Communication manager (CM)</w:t>
            </w:r>
          </w:p>
        </w:tc>
        <w:tc>
          <w:tcPr>
            <w:tcW w:w="5184" w:type="dxa"/>
            <w:shd w:val="clear" w:color="auto" w:fill="auto"/>
            <w:vAlign w:val="center"/>
            <w:hideMark/>
          </w:tcPr>
          <w:p w14:paraId="5B3656C5" w14:textId="77777777" w:rsidR="0020446C" w:rsidRPr="00317E99" w:rsidRDefault="0020446C" w:rsidP="00E9455E">
            <w:pPr>
              <w:pStyle w:val="Tabletext"/>
            </w:pPr>
            <w:r w:rsidRPr="00317E99">
              <w:t>(No definition provided - abbreviation only)</w:t>
            </w:r>
          </w:p>
        </w:tc>
      </w:tr>
      <w:tr w:rsidR="0020446C" w:rsidRPr="00317E99" w14:paraId="2236FF47" w14:textId="77777777" w:rsidTr="00DC38BB">
        <w:trPr>
          <w:trHeight w:val="20"/>
        </w:trPr>
        <w:tc>
          <w:tcPr>
            <w:tcW w:w="4320" w:type="dxa"/>
            <w:shd w:val="clear" w:color="auto" w:fill="auto"/>
            <w:noWrap/>
            <w:vAlign w:val="center"/>
            <w:hideMark/>
          </w:tcPr>
          <w:p w14:paraId="2A913BA2" w14:textId="77777777" w:rsidR="0020446C" w:rsidRPr="00317E99" w:rsidRDefault="0020446C" w:rsidP="00E9455E">
            <w:pPr>
              <w:pStyle w:val="Tabletext"/>
            </w:pPr>
            <w:r w:rsidRPr="00317E99">
              <w:t>Code rate (CR)</w:t>
            </w:r>
          </w:p>
        </w:tc>
        <w:tc>
          <w:tcPr>
            <w:tcW w:w="5184" w:type="dxa"/>
            <w:tcBorders>
              <w:bottom w:val="single" w:sz="4" w:space="0" w:color="auto"/>
            </w:tcBorders>
            <w:shd w:val="clear" w:color="auto" w:fill="auto"/>
            <w:vAlign w:val="center"/>
            <w:hideMark/>
          </w:tcPr>
          <w:p w14:paraId="20A983EE" w14:textId="77777777" w:rsidR="0020446C" w:rsidRPr="00317E99" w:rsidRDefault="0020446C" w:rsidP="00E9455E">
            <w:pPr>
              <w:pStyle w:val="Tabletext"/>
            </w:pPr>
            <w:r w:rsidRPr="00317E99">
              <w:t>(No definition provided - abbreviation only)</w:t>
            </w:r>
          </w:p>
        </w:tc>
      </w:tr>
      <w:tr w:rsidR="0020446C" w:rsidRPr="00317E99" w14:paraId="598EC045" w14:textId="77777777" w:rsidTr="00DC38BB">
        <w:trPr>
          <w:trHeight w:val="20"/>
        </w:trPr>
        <w:tc>
          <w:tcPr>
            <w:tcW w:w="4320" w:type="dxa"/>
            <w:shd w:val="clear" w:color="auto" w:fill="auto"/>
            <w:noWrap/>
            <w:vAlign w:val="center"/>
            <w:hideMark/>
          </w:tcPr>
          <w:p w14:paraId="32EC1B03" w14:textId="77777777" w:rsidR="0020446C" w:rsidRPr="00317E99" w:rsidRDefault="0020446C" w:rsidP="00E9455E">
            <w:pPr>
              <w:pStyle w:val="Tabletext"/>
            </w:pPr>
            <w:r w:rsidRPr="00317E99">
              <w:t>Coastal radio stations (CRSs)</w:t>
            </w:r>
          </w:p>
        </w:tc>
        <w:tc>
          <w:tcPr>
            <w:tcW w:w="5184" w:type="dxa"/>
            <w:tcBorders>
              <w:top w:val="single" w:sz="4" w:space="0" w:color="auto"/>
            </w:tcBorders>
            <w:shd w:val="clear" w:color="auto" w:fill="auto"/>
            <w:vAlign w:val="center"/>
            <w:hideMark/>
          </w:tcPr>
          <w:p w14:paraId="26D5223A" w14:textId="77777777" w:rsidR="0020446C" w:rsidRPr="00317E99" w:rsidRDefault="0020446C" w:rsidP="00E9455E">
            <w:pPr>
              <w:pStyle w:val="Tabletext"/>
            </w:pPr>
            <w:r w:rsidRPr="00317E99">
              <w:t>(No definition provided - abbreviation only)</w:t>
            </w:r>
          </w:p>
        </w:tc>
      </w:tr>
      <w:tr w:rsidR="0020446C" w:rsidRPr="00317E99" w14:paraId="04138901" w14:textId="77777777" w:rsidTr="00DC38BB">
        <w:trPr>
          <w:trHeight w:val="20"/>
        </w:trPr>
        <w:tc>
          <w:tcPr>
            <w:tcW w:w="4320" w:type="dxa"/>
            <w:shd w:val="clear" w:color="auto" w:fill="auto"/>
            <w:noWrap/>
            <w:vAlign w:val="center"/>
            <w:hideMark/>
          </w:tcPr>
          <w:p w14:paraId="5472EF8E" w14:textId="77777777" w:rsidR="0020446C" w:rsidRPr="00317E99" w:rsidRDefault="0020446C" w:rsidP="00E9455E">
            <w:pPr>
              <w:pStyle w:val="Tabletext"/>
            </w:pPr>
            <w:r w:rsidRPr="00317E99">
              <w:t>Control signals (CS)</w:t>
            </w:r>
          </w:p>
        </w:tc>
        <w:tc>
          <w:tcPr>
            <w:tcW w:w="5184" w:type="dxa"/>
            <w:shd w:val="clear" w:color="auto" w:fill="auto"/>
            <w:vAlign w:val="center"/>
            <w:hideMark/>
          </w:tcPr>
          <w:p w14:paraId="585D0848" w14:textId="77777777" w:rsidR="0020446C" w:rsidRPr="00317E99" w:rsidRDefault="0020446C" w:rsidP="00E9455E">
            <w:pPr>
              <w:pStyle w:val="Tabletext"/>
            </w:pPr>
            <w:r w:rsidRPr="00317E99">
              <w:t>(No definition provided - abbreviation only)</w:t>
            </w:r>
          </w:p>
        </w:tc>
      </w:tr>
      <w:tr w:rsidR="0020446C" w:rsidRPr="00317E99" w14:paraId="032EA78D" w14:textId="77777777" w:rsidTr="00DC38BB">
        <w:trPr>
          <w:trHeight w:val="20"/>
        </w:trPr>
        <w:tc>
          <w:tcPr>
            <w:tcW w:w="4320" w:type="dxa"/>
            <w:shd w:val="clear" w:color="auto" w:fill="auto"/>
            <w:noWrap/>
            <w:vAlign w:val="center"/>
            <w:hideMark/>
          </w:tcPr>
          <w:p w14:paraId="7C7B8C7A" w14:textId="77777777" w:rsidR="0020446C" w:rsidRPr="00317E99" w:rsidRDefault="0020446C" w:rsidP="00E9455E">
            <w:pPr>
              <w:pStyle w:val="Tabletext"/>
            </w:pPr>
            <w:r w:rsidRPr="00317E99">
              <w:t>Global link network (</w:t>
            </w:r>
            <w:proofErr w:type="spellStart"/>
            <w:r w:rsidRPr="00317E99">
              <w:t>GLN</w:t>
            </w:r>
            <w:proofErr w:type="spellEnd"/>
            <w:r w:rsidRPr="00317E99">
              <w:t>)</w:t>
            </w:r>
          </w:p>
        </w:tc>
        <w:tc>
          <w:tcPr>
            <w:tcW w:w="5184" w:type="dxa"/>
            <w:shd w:val="clear" w:color="auto" w:fill="auto"/>
            <w:vAlign w:val="center"/>
            <w:hideMark/>
          </w:tcPr>
          <w:p w14:paraId="2AC92F77" w14:textId="77777777" w:rsidR="0020446C" w:rsidRPr="00317E99" w:rsidRDefault="0020446C" w:rsidP="00E9455E">
            <w:pPr>
              <w:pStyle w:val="Tabletext"/>
            </w:pPr>
            <w:r w:rsidRPr="00317E99">
              <w:t>(No definition provided - abbreviation only)</w:t>
            </w:r>
          </w:p>
        </w:tc>
      </w:tr>
      <w:tr w:rsidR="0020446C" w:rsidRPr="00317E99" w14:paraId="2B04452D" w14:textId="77777777" w:rsidTr="00DC38BB">
        <w:trPr>
          <w:trHeight w:val="20"/>
        </w:trPr>
        <w:tc>
          <w:tcPr>
            <w:tcW w:w="4320" w:type="dxa"/>
            <w:shd w:val="clear" w:color="auto" w:fill="auto"/>
            <w:noWrap/>
            <w:vAlign w:val="center"/>
            <w:hideMark/>
          </w:tcPr>
          <w:p w14:paraId="2FDE6BFE" w14:textId="77777777" w:rsidR="0020446C" w:rsidRPr="00317E99" w:rsidRDefault="0020446C" w:rsidP="00E9455E">
            <w:pPr>
              <w:pStyle w:val="Tabletext"/>
            </w:pPr>
            <w:r w:rsidRPr="00317E99">
              <w:t>Internet protocol for boat communication (</w:t>
            </w:r>
            <w:proofErr w:type="spellStart"/>
            <w:r w:rsidRPr="00317E99">
              <w:t>IPBC</w:t>
            </w:r>
            <w:proofErr w:type="spellEnd"/>
            <w:r w:rsidRPr="00317E99">
              <w:t>)</w:t>
            </w:r>
          </w:p>
        </w:tc>
        <w:tc>
          <w:tcPr>
            <w:tcW w:w="5184" w:type="dxa"/>
            <w:shd w:val="clear" w:color="auto" w:fill="auto"/>
            <w:vAlign w:val="center"/>
            <w:hideMark/>
          </w:tcPr>
          <w:p w14:paraId="02E1C9B8" w14:textId="77777777" w:rsidR="0020446C" w:rsidRPr="00317E99" w:rsidRDefault="0020446C" w:rsidP="00E9455E">
            <w:pPr>
              <w:pStyle w:val="Tabletext"/>
            </w:pPr>
            <w:r w:rsidRPr="00317E99">
              <w:t>(No definition provided - abbreviation only)</w:t>
            </w:r>
          </w:p>
        </w:tc>
      </w:tr>
      <w:tr w:rsidR="0020446C" w:rsidRPr="00317E99" w14:paraId="69B18BDF" w14:textId="77777777" w:rsidTr="00DC38BB">
        <w:trPr>
          <w:trHeight w:val="20"/>
        </w:trPr>
        <w:tc>
          <w:tcPr>
            <w:tcW w:w="4320" w:type="dxa"/>
            <w:shd w:val="clear" w:color="auto" w:fill="auto"/>
            <w:noWrap/>
            <w:vAlign w:val="center"/>
            <w:hideMark/>
          </w:tcPr>
          <w:p w14:paraId="5DDEA511" w14:textId="77777777" w:rsidR="0020446C" w:rsidRPr="00317E99" w:rsidRDefault="0020446C" w:rsidP="00E9455E">
            <w:pPr>
              <w:pStyle w:val="Tabletext"/>
            </w:pPr>
            <w:proofErr w:type="spellStart"/>
            <w:r w:rsidRPr="00317E99">
              <w:t>IPBC</w:t>
            </w:r>
            <w:proofErr w:type="spellEnd"/>
            <w:r w:rsidRPr="00317E99">
              <w:t xml:space="preserve"> radio network</w:t>
            </w:r>
          </w:p>
        </w:tc>
        <w:tc>
          <w:tcPr>
            <w:tcW w:w="5184" w:type="dxa"/>
            <w:shd w:val="clear" w:color="auto" w:fill="auto"/>
            <w:vAlign w:val="center"/>
            <w:hideMark/>
          </w:tcPr>
          <w:p w14:paraId="416F663A" w14:textId="77777777" w:rsidR="0020446C" w:rsidRPr="00317E99" w:rsidRDefault="0020446C" w:rsidP="00E9455E">
            <w:pPr>
              <w:pStyle w:val="Tabletext"/>
            </w:pPr>
            <w:r w:rsidRPr="00317E99">
              <w:t xml:space="preserve">Radio network achieved by whole of the radio cells dedicated for </w:t>
            </w:r>
            <w:proofErr w:type="spellStart"/>
            <w:r w:rsidRPr="00317E99">
              <w:t>IPBC</w:t>
            </w:r>
            <w:proofErr w:type="spellEnd"/>
            <w:r w:rsidRPr="00317E99">
              <w:t xml:space="preserve"> traffic</w:t>
            </w:r>
          </w:p>
        </w:tc>
      </w:tr>
      <w:tr w:rsidR="0020446C" w:rsidRPr="00317E99" w14:paraId="5C47BCDE" w14:textId="77777777" w:rsidTr="00DC38BB">
        <w:trPr>
          <w:trHeight w:val="20"/>
        </w:trPr>
        <w:tc>
          <w:tcPr>
            <w:tcW w:w="4320" w:type="dxa"/>
            <w:shd w:val="clear" w:color="auto" w:fill="auto"/>
            <w:noWrap/>
            <w:vAlign w:val="center"/>
            <w:hideMark/>
          </w:tcPr>
          <w:p w14:paraId="5B4FCAD1" w14:textId="77777777" w:rsidR="0020446C" w:rsidRPr="00317E99" w:rsidRDefault="0020446C" w:rsidP="00E9455E">
            <w:pPr>
              <w:pStyle w:val="Tabletext"/>
            </w:pPr>
            <w:r w:rsidRPr="00317E99">
              <w:t>Information-receiving station (IRS)</w:t>
            </w:r>
          </w:p>
        </w:tc>
        <w:tc>
          <w:tcPr>
            <w:tcW w:w="5184" w:type="dxa"/>
            <w:shd w:val="clear" w:color="auto" w:fill="auto"/>
            <w:vAlign w:val="center"/>
            <w:hideMark/>
          </w:tcPr>
          <w:p w14:paraId="1F24A7D8" w14:textId="77777777" w:rsidR="0020446C" w:rsidRPr="00317E99" w:rsidRDefault="0020446C" w:rsidP="00E9455E">
            <w:pPr>
              <w:pStyle w:val="Tabletext"/>
            </w:pPr>
            <w:r w:rsidRPr="00317E99">
              <w:t>(No definition provided - abbreviation only)</w:t>
            </w:r>
          </w:p>
        </w:tc>
      </w:tr>
      <w:tr w:rsidR="0020446C" w:rsidRPr="00317E99" w14:paraId="3F5AAC20" w14:textId="77777777" w:rsidTr="00DC38BB">
        <w:trPr>
          <w:trHeight w:val="20"/>
        </w:trPr>
        <w:tc>
          <w:tcPr>
            <w:tcW w:w="4320" w:type="dxa"/>
            <w:shd w:val="clear" w:color="auto" w:fill="auto"/>
            <w:noWrap/>
            <w:vAlign w:val="center"/>
            <w:hideMark/>
          </w:tcPr>
          <w:p w14:paraId="472581B7" w14:textId="77777777" w:rsidR="0020446C" w:rsidRPr="00317E99" w:rsidRDefault="0020446C" w:rsidP="00E9455E">
            <w:pPr>
              <w:pStyle w:val="Tabletext"/>
            </w:pPr>
            <w:r w:rsidRPr="00317E99">
              <w:t>Navigational area (</w:t>
            </w:r>
            <w:proofErr w:type="spellStart"/>
            <w:r w:rsidRPr="00317E99">
              <w:t>NAVAREA</w:t>
            </w:r>
            <w:proofErr w:type="spellEnd"/>
            <w:r w:rsidRPr="00317E99">
              <w:t>)</w:t>
            </w:r>
          </w:p>
        </w:tc>
        <w:tc>
          <w:tcPr>
            <w:tcW w:w="5184" w:type="dxa"/>
            <w:shd w:val="clear" w:color="auto" w:fill="auto"/>
            <w:vAlign w:val="center"/>
            <w:hideMark/>
          </w:tcPr>
          <w:p w14:paraId="04EE26FF" w14:textId="77777777" w:rsidR="0020446C" w:rsidRPr="00317E99" w:rsidRDefault="0020446C" w:rsidP="00E9455E">
            <w:pPr>
              <w:pStyle w:val="Tabletext"/>
            </w:pPr>
            <w:r w:rsidRPr="00317E99">
              <w:t>(No definition provided - abbreviation only)</w:t>
            </w:r>
          </w:p>
        </w:tc>
      </w:tr>
      <w:tr w:rsidR="0020446C" w:rsidRPr="00317E99" w14:paraId="7EFE5BB8" w14:textId="77777777" w:rsidTr="00DC38BB">
        <w:trPr>
          <w:trHeight w:val="20"/>
        </w:trPr>
        <w:tc>
          <w:tcPr>
            <w:tcW w:w="4320" w:type="dxa"/>
            <w:shd w:val="clear" w:color="auto" w:fill="auto"/>
            <w:noWrap/>
            <w:vAlign w:val="center"/>
            <w:hideMark/>
          </w:tcPr>
          <w:p w14:paraId="148A16E7" w14:textId="77777777" w:rsidR="0020446C" w:rsidRPr="00317E99" w:rsidRDefault="0020446C" w:rsidP="00E9455E">
            <w:pPr>
              <w:pStyle w:val="Tabletext"/>
            </w:pPr>
            <w:r w:rsidRPr="00317E99">
              <w:t>Network control centre (</w:t>
            </w:r>
            <w:proofErr w:type="spellStart"/>
            <w:r w:rsidRPr="00317E99">
              <w:t>NCC</w:t>
            </w:r>
            <w:proofErr w:type="spellEnd"/>
            <w:r w:rsidRPr="00317E99">
              <w:t>)</w:t>
            </w:r>
          </w:p>
        </w:tc>
        <w:tc>
          <w:tcPr>
            <w:tcW w:w="5184" w:type="dxa"/>
            <w:shd w:val="clear" w:color="auto" w:fill="auto"/>
            <w:vAlign w:val="center"/>
            <w:hideMark/>
          </w:tcPr>
          <w:p w14:paraId="109D5624" w14:textId="77777777" w:rsidR="0020446C" w:rsidRPr="00317E99" w:rsidRDefault="0020446C" w:rsidP="00E9455E">
            <w:pPr>
              <w:pStyle w:val="Tabletext"/>
            </w:pPr>
            <w:r w:rsidRPr="00317E99">
              <w:t>(No definition provided - abbreviation only)</w:t>
            </w:r>
          </w:p>
        </w:tc>
      </w:tr>
      <w:tr w:rsidR="0020446C" w:rsidRPr="00317E99" w14:paraId="67625A4F" w14:textId="77777777" w:rsidTr="00DC38BB">
        <w:trPr>
          <w:trHeight w:val="20"/>
        </w:trPr>
        <w:tc>
          <w:tcPr>
            <w:tcW w:w="4320" w:type="dxa"/>
            <w:shd w:val="clear" w:color="auto" w:fill="auto"/>
            <w:noWrap/>
            <w:vAlign w:val="center"/>
            <w:hideMark/>
          </w:tcPr>
          <w:p w14:paraId="7F11AE55" w14:textId="77777777" w:rsidR="0020446C" w:rsidRPr="00317E99" w:rsidRDefault="0020446C" w:rsidP="00E9455E">
            <w:pPr>
              <w:pStyle w:val="Tabletext"/>
            </w:pPr>
            <w:proofErr w:type="spellStart"/>
            <w:r w:rsidRPr="00317E99">
              <w:t>Pactor</w:t>
            </w:r>
            <w:proofErr w:type="spellEnd"/>
            <w:r w:rsidRPr="00317E99">
              <w:t xml:space="preserve"> IP-Bridge (</w:t>
            </w:r>
            <w:proofErr w:type="spellStart"/>
            <w:r w:rsidRPr="00317E99">
              <w:t>PIB</w:t>
            </w:r>
            <w:proofErr w:type="spellEnd"/>
            <w:r w:rsidRPr="00317E99">
              <w:t>)</w:t>
            </w:r>
          </w:p>
        </w:tc>
        <w:tc>
          <w:tcPr>
            <w:tcW w:w="5184" w:type="dxa"/>
            <w:shd w:val="clear" w:color="auto" w:fill="auto"/>
            <w:vAlign w:val="center"/>
            <w:hideMark/>
          </w:tcPr>
          <w:p w14:paraId="6459E2E5" w14:textId="77777777" w:rsidR="0020446C" w:rsidRPr="00317E99" w:rsidRDefault="0020446C" w:rsidP="00E9455E">
            <w:pPr>
              <w:pStyle w:val="Tabletext"/>
            </w:pPr>
            <w:r w:rsidRPr="00317E99">
              <w:t>(No definition provided - abbreviation only)</w:t>
            </w:r>
          </w:p>
        </w:tc>
      </w:tr>
      <w:tr w:rsidR="0020446C" w:rsidRPr="00317E99" w14:paraId="0F47CE58" w14:textId="77777777" w:rsidTr="00DC38BB">
        <w:trPr>
          <w:trHeight w:val="20"/>
        </w:trPr>
        <w:tc>
          <w:tcPr>
            <w:tcW w:w="4320" w:type="dxa"/>
            <w:shd w:val="clear" w:color="auto" w:fill="auto"/>
            <w:noWrap/>
            <w:vAlign w:val="center"/>
            <w:hideMark/>
          </w:tcPr>
          <w:p w14:paraId="432F70DA" w14:textId="77777777" w:rsidR="0020446C" w:rsidRPr="00317E99" w:rsidRDefault="0020446C" w:rsidP="00E9455E">
            <w:pPr>
              <w:pStyle w:val="Tabletext"/>
            </w:pPr>
            <w:r w:rsidRPr="00317E99">
              <w:t>Pseudo-Markov compression (PMC)</w:t>
            </w:r>
          </w:p>
        </w:tc>
        <w:tc>
          <w:tcPr>
            <w:tcW w:w="5184" w:type="dxa"/>
            <w:shd w:val="clear" w:color="auto" w:fill="auto"/>
            <w:vAlign w:val="center"/>
            <w:hideMark/>
          </w:tcPr>
          <w:p w14:paraId="0E09211B" w14:textId="77777777" w:rsidR="0020446C" w:rsidRPr="00317E99" w:rsidRDefault="0020446C" w:rsidP="00E9455E">
            <w:pPr>
              <w:pStyle w:val="Tabletext"/>
            </w:pPr>
            <w:r w:rsidRPr="00317E99">
              <w:t>(No definition provided - abbreviation only)</w:t>
            </w:r>
          </w:p>
        </w:tc>
      </w:tr>
      <w:tr w:rsidR="0020446C" w:rsidRPr="00317E99" w14:paraId="64AF71E4" w14:textId="77777777" w:rsidTr="00DC38BB">
        <w:trPr>
          <w:trHeight w:val="20"/>
        </w:trPr>
        <w:tc>
          <w:tcPr>
            <w:tcW w:w="4320" w:type="dxa"/>
            <w:shd w:val="clear" w:color="auto" w:fill="auto"/>
            <w:noWrap/>
            <w:vAlign w:val="center"/>
            <w:hideMark/>
          </w:tcPr>
          <w:p w14:paraId="50C3CF06" w14:textId="77777777" w:rsidR="0020446C" w:rsidRPr="00317E99" w:rsidRDefault="0020446C" w:rsidP="00E9455E">
            <w:pPr>
              <w:pStyle w:val="Tabletext"/>
            </w:pPr>
            <w:r w:rsidRPr="00317E99">
              <w:t>Radio cell</w:t>
            </w:r>
          </w:p>
        </w:tc>
        <w:tc>
          <w:tcPr>
            <w:tcW w:w="5184" w:type="dxa"/>
            <w:shd w:val="clear" w:color="auto" w:fill="auto"/>
            <w:vAlign w:val="center"/>
            <w:hideMark/>
          </w:tcPr>
          <w:p w14:paraId="02E9F6D8" w14:textId="77777777" w:rsidR="0020446C" w:rsidRPr="00317E99" w:rsidRDefault="0020446C" w:rsidP="00E9455E">
            <w:pPr>
              <w:pStyle w:val="Tabletext"/>
            </w:pPr>
            <w:r w:rsidRPr="00317E99">
              <w:t>Radio electric coverage area for a transmitter of a coast station, and for a radio transmission channel in an HF maritime sub-band</w:t>
            </w:r>
          </w:p>
        </w:tc>
      </w:tr>
      <w:tr w:rsidR="0020446C" w:rsidRPr="00317E99" w14:paraId="52B818E5" w14:textId="77777777" w:rsidTr="00DC38BB">
        <w:trPr>
          <w:trHeight w:val="20"/>
        </w:trPr>
        <w:tc>
          <w:tcPr>
            <w:tcW w:w="4320" w:type="dxa"/>
            <w:shd w:val="clear" w:color="auto" w:fill="auto"/>
            <w:noWrap/>
            <w:vAlign w:val="center"/>
            <w:hideMark/>
          </w:tcPr>
          <w:p w14:paraId="39B1253A" w14:textId="77777777" w:rsidR="0020446C" w:rsidRPr="00317E99" w:rsidRDefault="0020446C" w:rsidP="00E9455E">
            <w:pPr>
              <w:pStyle w:val="Tabletext"/>
            </w:pPr>
            <w:r w:rsidRPr="00317E99">
              <w:t>Radio transmission channel</w:t>
            </w:r>
          </w:p>
        </w:tc>
        <w:tc>
          <w:tcPr>
            <w:tcW w:w="5184" w:type="dxa"/>
            <w:shd w:val="clear" w:color="auto" w:fill="auto"/>
            <w:vAlign w:val="center"/>
            <w:hideMark/>
          </w:tcPr>
          <w:p w14:paraId="5BEDF40A" w14:textId="77777777" w:rsidR="0020446C" w:rsidRPr="00317E99" w:rsidRDefault="0020446C" w:rsidP="00E9455E">
            <w:pPr>
              <w:pStyle w:val="Tabletext"/>
            </w:pPr>
            <w:r w:rsidRPr="00317E99">
              <w:t>Physical support which allows data transport; this support is characterized by a central frequency in a maritime HF sub-band and a bandwidth of 10</w:t>
            </w:r>
            <w:r w:rsidRPr="00317E99">
              <w:noBreakHyphen/>
              <w:t>20 kHz.</w:t>
            </w:r>
          </w:p>
        </w:tc>
      </w:tr>
      <w:tr w:rsidR="0020446C" w:rsidRPr="00317E99" w14:paraId="7FA1613F" w14:textId="77777777" w:rsidTr="00DC38BB">
        <w:trPr>
          <w:trHeight w:val="20"/>
        </w:trPr>
        <w:tc>
          <w:tcPr>
            <w:tcW w:w="4320" w:type="dxa"/>
            <w:shd w:val="clear" w:color="auto" w:fill="auto"/>
            <w:noWrap/>
            <w:vAlign w:val="center"/>
            <w:hideMark/>
          </w:tcPr>
          <w:p w14:paraId="7B9FED4B" w14:textId="77777777" w:rsidR="0020446C" w:rsidRPr="00317E99" w:rsidRDefault="0020446C" w:rsidP="00E9455E">
            <w:pPr>
              <w:pStyle w:val="Tabletext"/>
            </w:pPr>
            <w:r w:rsidRPr="00317E99">
              <w:t>Speed levels (SLs)</w:t>
            </w:r>
          </w:p>
        </w:tc>
        <w:tc>
          <w:tcPr>
            <w:tcW w:w="5184" w:type="dxa"/>
            <w:shd w:val="clear" w:color="auto" w:fill="auto"/>
            <w:vAlign w:val="center"/>
            <w:hideMark/>
          </w:tcPr>
          <w:p w14:paraId="415F49DC" w14:textId="77777777" w:rsidR="0020446C" w:rsidRPr="00317E99" w:rsidRDefault="0020446C" w:rsidP="00E9455E">
            <w:pPr>
              <w:pStyle w:val="Tabletext"/>
            </w:pPr>
            <w:r w:rsidRPr="00317E99">
              <w:t>(No definition provided - abbreviation only)</w:t>
            </w:r>
          </w:p>
        </w:tc>
      </w:tr>
    </w:tbl>
    <w:p w14:paraId="6D1CB667" w14:textId="77777777" w:rsidR="0020446C" w:rsidRPr="00317E99" w:rsidRDefault="0020446C" w:rsidP="002A24B9">
      <w:pPr>
        <w:pStyle w:val="Tablefin"/>
      </w:pPr>
    </w:p>
    <w:p w14:paraId="018E8BD3" w14:textId="0ABFC8CD" w:rsidR="0020446C" w:rsidRPr="002A24B9" w:rsidRDefault="0020446C" w:rsidP="002A24B9">
      <w:pPr>
        <w:pStyle w:val="Normalaftertitle"/>
      </w:pPr>
      <w:hyperlink r:id="rId12" w:history="1">
        <w:r w:rsidRPr="002A24B9">
          <w:rPr>
            <w:rStyle w:val="Hyperlink"/>
            <w:szCs w:val="24"/>
          </w:rPr>
          <w:t xml:space="preserve">Recommendation ITU-R </w:t>
        </w:r>
        <w:proofErr w:type="spellStart"/>
        <w:r w:rsidRPr="002A24B9">
          <w:rPr>
            <w:rStyle w:val="Hyperlink"/>
            <w:szCs w:val="24"/>
          </w:rPr>
          <w:t>M.1465</w:t>
        </w:r>
        <w:proofErr w:type="spellEnd"/>
        <w:r w:rsidRPr="002A24B9">
          <w:rPr>
            <w:rStyle w:val="Hyperlink"/>
            <w:szCs w:val="24"/>
          </w:rPr>
          <w:t>-4 </w:t>
        </w:r>
        <w:r w:rsidR="002A24B9" w:rsidRPr="002A24B9">
          <w:rPr>
            <w:rStyle w:val="Hyperlink"/>
            <w:szCs w:val="24"/>
          </w:rPr>
          <w:t>–</w:t>
        </w:r>
        <w:r w:rsidRPr="002A24B9">
          <w:rPr>
            <w:rStyle w:val="Hyperlink"/>
            <w:szCs w:val="24"/>
          </w:rPr>
          <w:t> </w:t>
        </w:r>
        <w:r w:rsidRPr="002A24B9">
          <w:rPr>
            <w:rStyle w:val="Hyperlink"/>
            <w:i/>
            <w:iCs/>
            <w:szCs w:val="24"/>
          </w:rPr>
          <w:t>Characteristics of and protection criteria for radars operating in the radiodetermination service in the frequency range 3 100-3 700 MHz</w:t>
        </w:r>
      </w:hyperlink>
    </w:p>
    <w:p w14:paraId="337EF48E" w14:textId="77777777" w:rsidR="002A24B9" w:rsidRPr="00317E99" w:rsidRDefault="002A24B9" w:rsidP="002A24B9">
      <w:pPr>
        <w:pStyle w:val="Tablefin"/>
      </w:pPr>
    </w:p>
    <w:tbl>
      <w:tblPr>
        <w:tblW w:w="9504" w:type="dxa"/>
        <w:tblLook w:val="04A0" w:firstRow="1" w:lastRow="0" w:firstColumn="1" w:lastColumn="0" w:noHBand="0" w:noVBand="1"/>
      </w:tblPr>
      <w:tblGrid>
        <w:gridCol w:w="4320"/>
        <w:gridCol w:w="5184"/>
      </w:tblGrid>
      <w:tr w:rsidR="0020446C" w:rsidRPr="00317E99" w14:paraId="1200D212" w14:textId="77777777" w:rsidTr="00D47025">
        <w:trPr>
          <w:trHeight w:val="20"/>
        </w:trPr>
        <w:tc>
          <w:tcPr>
            <w:tcW w:w="43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5A1436" w14:textId="77777777" w:rsidR="0020446C" w:rsidRPr="00317E99" w:rsidRDefault="0020446C" w:rsidP="00E9455E">
            <w:pPr>
              <w:pStyle w:val="Tabletext"/>
            </w:pPr>
            <w:r w:rsidRPr="00317E99">
              <w:t>Continuous-phase frequency shift keying (</w:t>
            </w:r>
            <w:proofErr w:type="spellStart"/>
            <w:r w:rsidRPr="00317E99">
              <w:t>CPFSK</w:t>
            </w:r>
            <w:proofErr w:type="spellEnd"/>
            <w:r w:rsidRPr="00317E99">
              <w:t>)</w:t>
            </w:r>
          </w:p>
        </w:tc>
        <w:tc>
          <w:tcPr>
            <w:tcW w:w="5184" w:type="dxa"/>
            <w:tcBorders>
              <w:top w:val="single" w:sz="4" w:space="0" w:color="auto"/>
              <w:left w:val="nil"/>
              <w:bottom w:val="single" w:sz="4" w:space="0" w:color="auto"/>
              <w:right w:val="single" w:sz="4" w:space="0" w:color="auto"/>
            </w:tcBorders>
            <w:shd w:val="clear" w:color="auto" w:fill="auto"/>
            <w:vAlign w:val="center"/>
            <w:hideMark/>
          </w:tcPr>
          <w:p w14:paraId="09C62833" w14:textId="77777777" w:rsidR="0020446C" w:rsidRPr="00317E99" w:rsidRDefault="0020446C" w:rsidP="00E9455E">
            <w:pPr>
              <w:pStyle w:val="Tabletext"/>
            </w:pPr>
            <w:r w:rsidRPr="00317E99">
              <w:t>(No definition provided - abbreviation only)</w:t>
            </w:r>
          </w:p>
        </w:tc>
      </w:tr>
    </w:tbl>
    <w:p w14:paraId="2878AE93" w14:textId="77777777" w:rsidR="002A24B9" w:rsidRPr="00317E99" w:rsidRDefault="002A24B9" w:rsidP="002A24B9">
      <w:pPr>
        <w:pStyle w:val="Tablefin"/>
      </w:pPr>
    </w:p>
    <w:bookmarkStart w:id="9" w:name="_GoBack"/>
    <w:p w14:paraId="247B3AFF" w14:textId="2BC75AEF" w:rsidR="0020446C" w:rsidRPr="002A24B9" w:rsidRDefault="0020446C" w:rsidP="00E9455E">
      <w:pPr>
        <w:keepNext/>
        <w:rPr>
          <w:szCs w:val="24"/>
        </w:rPr>
      </w:pPr>
      <w:r w:rsidRPr="002A24B9">
        <w:lastRenderedPageBreak/>
        <w:fldChar w:fldCharType="begin"/>
      </w:r>
      <w:r w:rsidRPr="002A24B9">
        <w:instrText xml:space="preserve"> HYPERLINK "https://www.itu.int/rec/R-REC-M.1796-3-202202-I/en" </w:instrText>
      </w:r>
      <w:r w:rsidRPr="002A24B9">
        <w:fldChar w:fldCharType="separate"/>
      </w:r>
      <w:r w:rsidRPr="002A24B9">
        <w:rPr>
          <w:rStyle w:val="Hyperlink"/>
          <w:szCs w:val="24"/>
        </w:rPr>
        <w:t xml:space="preserve">Recommendation ITU-R </w:t>
      </w:r>
      <w:proofErr w:type="spellStart"/>
      <w:r w:rsidRPr="002A24B9">
        <w:rPr>
          <w:rStyle w:val="Hyperlink"/>
          <w:szCs w:val="24"/>
        </w:rPr>
        <w:t>M.1796</w:t>
      </w:r>
      <w:proofErr w:type="spellEnd"/>
      <w:r w:rsidRPr="002A24B9">
        <w:rPr>
          <w:rStyle w:val="Hyperlink"/>
          <w:szCs w:val="24"/>
        </w:rPr>
        <w:t>-3 </w:t>
      </w:r>
      <w:r w:rsidR="002A24B9" w:rsidRPr="002A24B9">
        <w:rPr>
          <w:rStyle w:val="Hyperlink"/>
          <w:szCs w:val="24"/>
        </w:rPr>
        <w:t>–</w:t>
      </w:r>
      <w:r w:rsidRPr="002A24B9">
        <w:rPr>
          <w:rStyle w:val="Hyperlink"/>
          <w:szCs w:val="24"/>
        </w:rPr>
        <w:t> </w:t>
      </w:r>
      <w:r w:rsidRPr="002A24B9">
        <w:rPr>
          <w:rStyle w:val="Hyperlink"/>
          <w:i/>
          <w:iCs/>
          <w:szCs w:val="24"/>
        </w:rPr>
        <w:t>Characteristics of and protection criteria for radars operating in the radiodetermination service in the frequency band 8 500-10 680 MHz</w:t>
      </w:r>
      <w:r w:rsidRPr="002A24B9">
        <w:rPr>
          <w:rStyle w:val="Hyperlink"/>
          <w:color w:val="auto"/>
          <w:szCs w:val="24"/>
          <w:u w:val="none"/>
        </w:rPr>
        <w:fldChar w:fldCharType="end"/>
      </w:r>
    </w:p>
    <w:p w14:paraId="21671074" w14:textId="77777777" w:rsidR="002A24B9" w:rsidRPr="00317E99" w:rsidRDefault="002A24B9" w:rsidP="00E9455E">
      <w:pPr>
        <w:pStyle w:val="Tablefin"/>
        <w:keepNext/>
      </w:pPr>
    </w:p>
    <w:tbl>
      <w:tblPr>
        <w:tblW w:w="9504" w:type="dxa"/>
        <w:tblLook w:val="04A0" w:firstRow="1" w:lastRow="0" w:firstColumn="1" w:lastColumn="0" w:noHBand="0" w:noVBand="1"/>
      </w:tblPr>
      <w:tblGrid>
        <w:gridCol w:w="4320"/>
        <w:gridCol w:w="5184"/>
      </w:tblGrid>
      <w:tr w:rsidR="0020446C" w:rsidRPr="00317E99" w14:paraId="635B1B9D" w14:textId="77777777" w:rsidTr="00D47025">
        <w:trPr>
          <w:trHeight w:val="20"/>
        </w:trPr>
        <w:tc>
          <w:tcPr>
            <w:tcW w:w="43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EF1BE1" w14:textId="77777777" w:rsidR="0020446C" w:rsidRPr="00317E99" w:rsidRDefault="0020446C" w:rsidP="00E9455E">
            <w:pPr>
              <w:pStyle w:val="Tabletext"/>
              <w:keepNext/>
            </w:pPr>
            <w:r w:rsidRPr="00317E99">
              <w:t>Weather avoidance (WA)</w:t>
            </w:r>
          </w:p>
        </w:tc>
        <w:tc>
          <w:tcPr>
            <w:tcW w:w="5184" w:type="dxa"/>
            <w:tcBorders>
              <w:top w:val="single" w:sz="4" w:space="0" w:color="auto"/>
              <w:left w:val="nil"/>
              <w:bottom w:val="single" w:sz="4" w:space="0" w:color="auto"/>
              <w:right w:val="single" w:sz="4" w:space="0" w:color="auto"/>
            </w:tcBorders>
            <w:shd w:val="clear" w:color="auto" w:fill="auto"/>
            <w:vAlign w:val="center"/>
          </w:tcPr>
          <w:p w14:paraId="140D7556" w14:textId="77777777" w:rsidR="0020446C" w:rsidRPr="00317E99" w:rsidRDefault="0020446C" w:rsidP="00E9455E">
            <w:pPr>
              <w:pStyle w:val="Tabletext"/>
              <w:keepNext/>
            </w:pPr>
            <w:r w:rsidRPr="00317E99">
              <w:t>(No definition provided - abbreviation only)</w:t>
            </w:r>
          </w:p>
        </w:tc>
      </w:tr>
      <w:bookmarkEnd w:id="9"/>
      <w:tr w:rsidR="0020446C" w:rsidRPr="00317E99" w14:paraId="49A4BCBD" w14:textId="77777777" w:rsidTr="00D47025">
        <w:trPr>
          <w:trHeight w:val="20"/>
        </w:trPr>
        <w:tc>
          <w:tcPr>
            <w:tcW w:w="43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3F38CB" w14:textId="77777777" w:rsidR="0020446C" w:rsidRPr="00317E99" w:rsidRDefault="0020446C" w:rsidP="00E9455E">
            <w:pPr>
              <w:pStyle w:val="Tabletext"/>
            </w:pPr>
            <w:r w:rsidRPr="00317E99">
              <w:t>Wind-shear detection (</w:t>
            </w:r>
            <w:proofErr w:type="spellStart"/>
            <w:r w:rsidRPr="00317E99">
              <w:t>WS</w:t>
            </w:r>
            <w:proofErr w:type="spellEnd"/>
            <w:r w:rsidRPr="00317E99">
              <w:t>)</w:t>
            </w:r>
          </w:p>
        </w:tc>
        <w:tc>
          <w:tcPr>
            <w:tcW w:w="5184" w:type="dxa"/>
            <w:tcBorders>
              <w:top w:val="single" w:sz="4" w:space="0" w:color="auto"/>
              <w:left w:val="single" w:sz="4" w:space="0" w:color="auto"/>
              <w:bottom w:val="single" w:sz="4" w:space="0" w:color="auto"/>
              <w:right w:val="single" w:sz="4" w:space="0" w:color="auto"/>
            </w:tcBorders>
            <w:shd w:val="clear" w:color="auto" w:fill="auto"/>
            <w:vAlign w:val="center"/>
          </w:tcPr>
          <w:p w14:paraId="497286A8" w14:textId="77777777" w:rsidR="0020446C" w:rsidRPr="00317E99" w:rsidRDefault="0020446C" w:rsidP="00E9455E">
            <w:pPr>
              <w:pStyle w:val="Tabletext"/>
            </w:pPr>
            <w:r w:rsidRPr="00317E99">
              <w:t>(No definition provided - abbreviation only)</w:t>
            </w:r>
          </w:p>
        </w:tc>
      </w:tr>
    </w:tbl>
    <w:p w14:paraId="09EEF0DC" w14:textId="77777777" w:rsidR="002A24B9" w:rsidRPr="00317E99" w:rsidRDefault="002A24B9" w:rsidP="002A24B9">
      <w:pPr>
        <w:pStyle w:val="Tablefin"/>
      </w:pPr>
    </w:p>
    <w:p w14:paraId="49F1A17C" w14:textId="642AE3EA" w:rsidR="0020446C" w:rsidRPr="002A24B9" w:rsidRDefault="0020446C" w:rsidP="002A24B9">
      <w:pPr>
        <w:pStyle w:val="Normalaftertitle"/>
        <w:keepNext/>
      </w:pPr>
      <w:hyperlink r:id="rId13" w:history="1">
        <w:r w:rsidRPr="002A24B9">
          <w:rPr>
            <w:rStyle w:val="Hyperlink"/>
            <w:rFonts w:eastAsia="Batang"/>
          </w:rPr>
          <w:t xml:space="preserve">Recommendation ITU-R </w:t>
        </w:r>
        <w:proofErr w:type="spellStart"/>
        <w:r w:rsidRPr="002A24B9">
          <w:rPr>
            <w:rStyle w:val="Hyperlink"/>
            <w:rFonts w:eastAsia="Batang"/>
          </w:rPr>
          <w:t>M.2092</w:t>
        </w:r>
        <w:proofErr w:type="spellEnd"/>
        <w:r w:rsidRPr="002A24B9">
          <w:rPr>
            <w:rStyle w:val="Hyperlink"/>
            <w:rFonts w:eastAsia="Batang"/>
          </w:rPr>
          <w:t>-1 </w:t>
        </w:r>
        <w:r w:rsidR="002A24B9" w:rsidRPr="002A24B9">
          <w:rPr>
            <w:rStyle w:val="Hyperlink"/>
            <w:rFonts w:eastAsia="Batang"/>
          </w:rPr>
          <w:t>–</w:t>
        </w:r>
        <w:r w:rsidRPr="002A24B9">
          <w:rPr>
            <w:rStyle w:val="Hyperlink"/>
            <w:rFonts w:eastAsia="Batang"/>
          </w:rPr>
          <w:t> </w:t>
        </w:r>
        <w:r w:rsidRPr="002A24B9">
          <w:rPr>
            <w:rStyle w:val="Hyperlink"/>
            <w:rFonts w:eastAsia="Batang"/>
            <w:i/>
            <w:iCs/>
          </w:rPr>
          <w:t>Technical characteristics for a VHF data exchange system in the VHF maritime mobile band</w:t>
        </w:r>
      </w:hyperlink>
    </w:p>
    <w:p w14:paraId="432C261A" w14:textId="77777777" w:rsidR="002A24B9" w:rsidRPr="00317E99" w:rsidRDefault="002A24B9" w:rsidP="002A24B9">
      <w:pPr>
        <w:pStyle w:val="Tablefin"/>
        <w:keepNext/>
      </w:pPr>
    </w:p>
    <w:tbl>
      <w:tblPr>
        <w:tblW w:w="9504" w:type="dxa"/>
        <w:tblLook w:val="04A0" w:firstRow="1" w:lastRow="0" w:firstColumn="1" w:lastColumn="0" w:noHBand="0" w:noVBand="1"/>
      </w:tblPr>
      <w:tblGrid>
        <w:gridCol w:w="4320"/>
        <w:gridCol w:w="5184"/>
      </w:tblGrid>
      <w:tr w:rsidR="0020446C" w:rsidRPr="00317E99" w14:paraId="573BB23D" w14:textId="77777777" w:rsidTr="00D47025">
        <w:trPr>
          <w:trHeight w:val="20"/>
        </w:trPr>
        <w:tc>
          <w:tcPr>
            <w:tcW w:w="43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EA0781" w14:textId="77777777" w:rsidR="0020446C" w:rsidRPr="00317E99" w:rsidRDefault="0020446C" w:rsidP="00E9455E">
            <w:pPr>
              <w:pStyle w:val="Tabletext"/>
            </w:pPr>
            <w:r w:rsidRPr="00317E99">
              <w:t>Announcement signalling channel (ASC)</w:t>
            </w:r>
          </w:p>
        </w:tc>
        <w:tc>
          <w:tcPr>
            <w:tcW w:w="5184" w:type="dxa"/>
            <w:tcBorders>
              <w:top w:val="single" w:sz="4" w:space="0" w:color="auto"/>
              <w:left w:val="nil"/>
              <w:bottom w:val="single" w:sz="4" w:space="0" w:color="auto"/>
              <w:right w:val="single" w:sz="4" w:space="0" w:color="auto"/>
            </w:tcBorders>
            <w:shd w:val="clear" w:color="auto" w:fill="auto"/>
            <w:vAlign w:val="center"/>
            <w:hideMark/>
          </w:tcPr>
          <w:p w14:paraId="402E9CA1" w14:textId="77777777" w:rsidR="0020446C" w:rsidRPr="00317E99" w:rsidRDefault="0020446C" w:rsidP="00E9455E">
            <w:pPr>
              <w:pStyle w:val="Tabletext"/>
            </w:pPr>
            <w:r w:rsidRPr="00317E99">
              <w:t>(No definition provided - abbreviation only)</w:t>
            </w:r>
          </w:p>
        </w:tc>
      </w:tr>
      <w:tr w:rsidR="0020446C" w:rsidRPr="00317E99" w14:paraId="37EAEB7B" w14:textId="77777777" w:rsidTr="00D47025">
        <w:trPr>
          <w:trHeight w:val="20"/>
        </w:trPr>
        <w:tc>
          <w:tcPr>
            <w:tcW w:w="4320" w:type="dxa"/>
            <w:tcBorders>
              <w:top w:val="nil"/>
              <w:left w:val="single" w:sz="4" w:space="0" w:color="auto"/>
              <w:bottom w:val="single" w:sz="4" w:space="0" w:color="auto"/>
              <w:right w:val="single" w:sz="4" w:space="0" w:color="auto"/>
            </w:tcBorders>
            <w:shd w:val="clear" w:color="auto" w:fill="auto"/>
            <w:noWrap/>
            <w:vAlign w:val="center"/>
            <w:hideMark/>
          </w:tcPr>
          <w:p w14:paraId="2831C1A0" w14:textId="77777777" w:rsidR="0020446C" w:rsidRPr="00317E99" w:rsidRDefault="0020446C" w:rsidP="00E9455E">
            <w:pPr>
              <w:pStyle w:val="Tabletext"/>
            </w:pPr>
            <w:r w:rsidRPr="00317E99">
              <w:t>Application-specific messages (</w:t>
            </w:r>
            <w:proofErr w:type="spellStart"/>
            <w:r w:rsidRPr="00317E99">
              <w:t>ASM</w:t>
            </w:r>
            <w:proofErr w:type="spellEnd"/>
            <w:r w:rsidRPr="00317E99">
              <w:t>)</w:t>
            </w:r>
          </w:p>
        </w:tc>
        <w:tc>
          <w:tcPr>
            <w:tcW w:w="5184" w:type="dxa"/>
            <w:tcBorders>
              <w:top w:val="nil"/>
              <w:left w:val="nil"/>
              <w:bottom w:val="single" w:sz="4" w:space="0" w:color="auto"/>
              <w:right w:val="single" w:sz="4" w:space="0" w:color="auto"/>
            </w:tcBorders>
            <w:shd w:val="clear" w:color="auto" w:fill="auto"/>
            <w:vAlign w:val="center"/>
            <w:hideMark/>
          </w:tcPr>
          <w:p w14:paraId="17DDED72" w14:textId="77777777" w:rsidR="0020446C" w:rsidRPr="00317E99" w:rsidRDefault="0020446C" w:rsidP="00E9455E">
            <w:pPr>
              <w:pStyle w:val="Tabletext"/>
            </w:pPr>
            <w:r w:rsidRPr="00317E99">
              <w:t>(No definition provided - abbreviation only)</w:t>
            </w:r>
          </w:p>
        </w:tc>
      </w:tr>
      <w:tr w:rsidR="0020446C" w:rsidRPr="00317E99" w14:paraId="7351DF01" w14:textId="77777777" w:rsidTr="00D47025">
        <w:trPr>
          <w:trHeight w:val="20"/>
        </w:trPr>
        <w:tc>
          <w:tcPr>
            <w:tcW w:w="4320" w:type="dxa"/>
            <w:tcBorders>
              <w:top w:val="nil"/>
              <w:left w:val="single" w:sz="4" w:space="0" w:color="auto"/>
              <w:bottom w:val="single" w:sz="4" w:space="0" w:color="auto"/>
              <w:right w:val="single" w:sz="4" w:space="0" w:color="auto"/>
            </w:tcBorders>
            <w:shd w:val="clear" w:color="auto" w:fill="auto"/>
            <w:noWrap/>
            <w:vAlign w:val="center"/>
            <w:hideMark/>
          </w:tcPr>
          <w:p w14:paraId="4A58A8F2" w14:textId="77777777" w:rsidR="0020446C" w:rsidRPr="00317E99" w:rsidRDefault="0020446C" w:rsidP="00E9455E">
            <w:pPr>
              <w:pStyle w:val="Tabletext"/>
            </w:pPr>
            <w:r w:rsidRPr="00317E99">
              <w:t>Bulletin board (BB)</w:t>
            </w:r>
          </w:p>
        </w:tc>
        <w:tc>
          <w:tcPr>
            <w:tcW w:w="5184" w:type="dxa"/>
            <w:tcBorders>
              <w:top w:val="nil"/>
              <w:left w:val="nil"/>
              <w:bottom w:val="single" w:sz="4" w:space="0" w:color="auto"/>
              <w:right w:val="single" w:sz="4" w:space="0" w:color="auto"/>
            </w:tcBorders>
            <w:shd w:val="clear" w:color="auto" w:fill="auto"/>
            <w:vAlign w:val="center"/>
            <w:hideMark/>
          </w:tcPr>
          <w:p w14:paraId="46562EE5" w14:textId="77777777" w:rsidR="0020446C" w:rsidRPr="00317E99" w:rsidRDefault="0020446C" w:rsidP="00E9455E">
            <w:pPr>
              <w:pStyle w:val="Tabletext"/>
            </w:pPr>
            <w:r w:rsidRPr="00317E99">
              <w:t>(No definition provided - abbreviation only)</w:t>
            </w:r>
          </w:p>
        </w:tc>
      </w:tr>
      <w:tr w:rsidR="0020446C" w:rsidRPr="00317E99" w14:paraId="0F234B28" w14:textId="77777777" w:rsidTr="00D47025">
        <w:trPr>
          <w:trHeight w:val="20"/>
        </w:trPr>
        <w:tc>
          <w:tcPr>
            <w:tcW w:w="4320" w:type="dxa"/>
            <w:tcBorders>
              <w:top w:val="nil"/>
              <w:left w:val="single" w:sz="4" w:space="0" w:color="auto"/>
              <w:bottom w:val="single" w:sz="4" w:space="0" w:color="auto"/>
              <w:right w:val="single" w:sz="4" w:space="0" w:color="auto"/>
            </w:tcBorders>
            <w:shd w:val="clear" w:color="auto" w:fill="auto"/>
            <w:noWrap/>
            <w:vAlign w:val="center"/>
            <w:hideMark/>
          </w:tcPr>
          <w:p w14:paraId="26E52512" w14:textId="77777777" w:rsidR="0020446C" w:rsidRPr="00317E99" w:rsidRDefault="0020446C" w:rsidP="00E9455E">
            <w:pPr>
              <w:pStyle w:val="Tabletext"/>
            </w:pPr>
            <w:r w:rsidRPr="00317E99">
              <w:t>Bulletin board signalling channel (</w:t>
            </w:r>
            <w:proofErr w:type="spellStart"/>
            <w:r w:rsidRPr="00317E99">
              <w:t>BBSC</w:t>
            </w:r>
            <w:proofErr w:type="spellEnd"/>
            <w:r w:rsidRPr="00317E99">
              <w:t>)</w:t>
            </w:r>
          </w:p>
        </w:tc>
        <w:tc>
          <w:tcPr>
            <w:tcW w:w="5184" w:type="dxa"/>
            <w:tcBorders>
              <w:top w:val="nil"/>
              <w:left w:val="nil"/>
              <w:bottom w:val="single" w:sz="4" w:space="0" w:color="auto"/>
              <w:right w:val="single" w:sz="4" w:space="0" w:color="auto"/>
            </w:tcBorders>
            <w:shd w:val="clear" w:color="auto" w:fill="auto"/>
            <w:vAlign w:val="center"/>
            <w:hideMark/>
          </w:tcPr>
          <w:p w14:paraId="3FCBF92F" w14:textId="77777777" w:rsidR="0020446C" w:rsidRPr="00317E99" w:rsidRDefault="0020446C" w:rsidP="00E9455E">
            <w:pPr>
              <w:pStyle w:val="Tabletext"/>
            </w:pPr>
            <w:r w:rsidRPr="00317E99">
              <w:t>(No definition provided - abbreviation only)</w:t>
            </w:r>
          </w:p>
        </w:tc>
      </w:tr>
      <w:tr w:rsidR="0020446C" w:rsidRPr="00317E99" w14:paraId="4A41153A" w14:textId="77777777" w:rsidTr="00D47025">
        <w:trPr>
          <w:trHeight w:val="20"/>
        </w:trPr>
        <w:tc>
          <w:tcPr>
            <w:tcW w:w="43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06F128" w14:textId="77777777" w:rsidR="0020446C" w:rsidRPr="00317E99" w:rsidRDefault="0020446C" w:rsidP="00E9455E">
            <w:pPr>
              <w:pStyle w:val="Tabletext"/>
            </w:pPr>
            <w:r w:rsidRPr="00317E99">
              <w:t>Bandwidth-time (BT)</w:t>
            </w:r>
          </w:p>
        </w:tc>
        <w:tc>
          <w:tcPr>
            <w:tcW w:w="5184" w:type="dxa"/>
            <w:tcBorders>
              <w:top w:val="single" w:sz="4" w:space="0" w:color="auto"/>
              <w:left w:val="nil"/>
              <w:bottom w:val="single" w:sz="4" w:space="0" w:color="auto"/>
              <w:right w:val="single" w:sz="4" w:space="0" w:color="auto"/>
            </w:tcBorders>
            <w:shd w:val="clear" w:color="auto" w:fill="auto"/>
            <w:vAlign w:val="center"/>
            <w:hideMark/>
          </w:tcPr>
          <w:p w14:paraId="1D5E6B24" w14:textId="77777777" w:rsidR="0020446C" w:rsidRPr="00317E99" w:rsidRDefault="0020446C" w:rsidP="00E9455E">
            <w:pPr>
              <w:pStyle w:val="Tabletext"/>
            </w:pPr>
            <w:r w:rsidRPr="00317E99">
              <w:t>(No definition provided - abbreviation only)</w:t>
            </w:r>
          </w:p>
        </w:tc>
      </w:tr>
      <w:tr w:rsidR="0020446C" w:rsidRPr="00317E99" w14:paraId="56EF11AB" w14:textId="77777777" w:rsidTr="00D47025">
        <w:trPr>
          <w:trHeight w:val="20"/>
        </w:trPr>
        <w:tc>
          <w:tcPr>
            <w:tcW w:w="43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D8210C" w14:textId="77777777" w:rsidR="0020446C" w:rsidRPr="00317E99" w:rsidRDefault="0020446C" w:rsidP="00E9455E">
            <w:pPr>
              <w:pStyle w:val="Tabletext"/>
            </w:pPr>
            <w:r w:rsidRPr="00317E99">
              <w:t>Certificate authority (CA)</w:t>
            </w:r>
          </w:p>
        </w:tc>
        <w:tc>
          <w:tcPr>
            <w:tcW w:w="5184" w:type="dxa"/>
            <w:tcBorders>
              <w:top w:val="single" w:sz="4" w:space="0" w:color="auto"/>
              <w:left w:val="nil"/>
              <w:bottom w:val="single" w:sz="4" w:space="0" w:color="auto"/>
              <w:right w:val="single" w:sz="4" w:space="0" w:color="auto"/>
            </w:tcBorders>
            <w:shd w:val="clear" w:color="auto" w:fill="auto"/>
            <w:vAlign w:val="center"/>
            <w:hideMark/>
          </w:tcPr>
          <w:p w14:paraId="27788E12" w14:textId="77777777" w:rsidR="0020446C" w:rsidRPr="00317E99" w:rsidRDefault="0020446C" w:rsidP="00E9455E">
            <w:pPr>
              <w:pStyle w:val="Tabletext"/>
            </w:pPr>
            <w:r w:rsidRPr="00317E99">
              <w:t>(No definition provided - abbreviation only)</w:t>
            </w:r>
          </w:p>
        </w:tc>
      </w:tr>
      <w:tr w:rsidR="0020446C" w:rsidRPr="00317E99" w14:paraId="5E2DD247" w14:textId="77777777" w:rsidTr="00D47025">
        <w:trPr>
          <w:trHeight w:val="20"/>
        </w:trPr>
        <w:tc>
          <w:tcPr>
            <w:tcW w:w="43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85B1C0" w14:textId="77777777" w:rsidR="0020446C" w:rsidRPr="00317E99" w:rsidRDefault="0020446C" w:rsidP="00E9455E">
            <w:pPr>
              <w:pStyle w:val="Tabletext"/>
            </w:pPr>
            <w:r w:rsidRPr="00317E99">
              <w:t>Carrier to multipath (C/M)</w:t>
            </w:r>
          </w:p>
        </w:tc>
        <w:tc>
          <w:tcPr>
            <w:tcW w:w="5184" w:type="dxa"/>
            <w:tcBorders>
              <w:top w:val="single" w:sz="4" w:space="0" w:color="auto"/>
              <w:left w:val="nil"/>
              <w:bottom w:val="single" w:sz="4" w:space="0" w:color="auto"/>
              <w:right w:val="single" w:sz="4" w:space="0" w:color="auto"/>
            </w:tcBorders>
            <w:shd w:val="clear" w:color="auto" w:fill="auto"/>
            <w:vAlign w:val="center"/>
            <w:hideMark/>
          </w:tcPr>
          <w:p w14:paraId="2000EA6B" w14:textId="77777777" w:rsidR="0020446C" w:rsidRPr="00317E99" w:rsidRDefault="0020446C" w:rsidP="00E9455E">
            <w:pPr>
              <w:pStyle w:val="Tabletext"/>
            </w:pPr>
            <w:r w:rsidRPr="00317E99">
              <w:t>(No definition provided - abbreviation only)</w:t>
            </w:r>
          </w:p>
        </w:tc>
      </w:tr>
      <w:tr w:rsidR="0020446C" w:rsidRPr="00317E99" w14:paraId="666DD146" w14:textId="77777777" w:rsidTr="00D47025">
        <w:trPr>
          <w:trHeight w:val="20"/>
        </w:trPr>
        <w:tc>
          <w:tcPr>
            <w:tcW w:w="4320" w:type="dxa"/>
            <w:tcBorders>
              <w:top w:val="nil"/>
              <w:left w:val="single" w:sz="4" w:space="0" w:color="auto"/>
              <w:bottom w:val="single" w:sz="4" w:space="0" w:color="auto"/>
              <w:right w:val="single" w:sz="4" w:space="0" w:color="auto"/>
            </w:tcBorders>
            <w:shd w:val="clear" w:color="auto" w:fill="auto"/>
            <w:noWrap/>
            <w:vAlign w:val="center"/>
            <w:hideMark/>
          </w:tcPr>
          <w:p w14:paraId="1EE8CB9B" w14:textId="77777777" w:rsidR="0020446C" w:rsidRPr="00317E99" w:rsidRDefault="0020446C" w:rsidP="00E9455E">
            <w:pPr>
              <w:pStyle w:val="Tabletext"/>
            </w:pPr>
            <w:r w:rsidRPr="00317E99">
              <w:t>Designated area code (DAC)</w:t>
            </w:r>
          </w:p>
        </w:tc>
        <w:tc>
          <w:tcPr>
            <w:tcW w:w="5184" w:type="dxa"/>
            <w:tcBorders>
              <w:top w:val="nil"/>
              <w:left w:val="nil"/>
              <w:bottom w:val="single" w:sz="4" w:space="0" w:color="auto"/>
              <w:right w:val="single" w:sz="4" w:space="0" w:color="auto"/>
            </w:tcBorders>
            <w:shd w:val="clear" w:color="auto" w:fill="auto"/>
            <w:vAlign w:val="center"/>
            <w:hideMark/>
          </w:tcPr>
          <w:p w14:paraId="63D7BCAB" w14:textId="77777777" w:rsidR="0020446C" w:rsidRPr="00317E99" w:rsidRDefault="0020446C" w:rsidP="00E9455E">
            <w:pPr>
              <w:pStyle w:val="Tabletext"/>
            </w:pPr>
            <w:r w:rsidRPr="00317E99">
              <w:t>(No definition provided - abbreviation only)</w:t>
            </w:r>
          </w:p>
        </w:tc>
      </w:tr>
      <w:tr w:rsidR="0020446C" w:rsidRPr="00317E99" w14:paraId="3CBF9806" w14:textId="77777777" w:rsidTr="00D47025">
        <w:trPr>
          <w:trHeight w:val="20"/>
        </w:trPr>
        <w:tc>
          <w:tcPr>
            <w:tcW w:w="4320" w:type="dxa"/>
            <w:tcBorders>
              <w:top w:val="nil"/>
              <w:left w:val="single" w:sz="4" w:space="0" w:color="auto"/>
              <w:bottom w:val="single" w:sz="4" w:space="0" w:color="auto"/>
              <w:right w:val="single" w:sz="4" w:space="0" w:color="auto"/>
            </w:tcBorders>
            <w:shd w:val="clear" w:color="auto" w:fill="auto"/>
            <w:noWrap/>
            <w:vAlign w:val="center"/>
            <w:hideMark/>
          </w:tcPr>
          <w:p w14:paraId="1E024C83" w14:textId="77777777" w:rsidR="0020446C" w:rsidRPr="00317E99" w:rsidRDefault="0020446C" w:rsidP="00E9455E">
            <w:pPr>
              <w:pStyle w:val="Tabletext"/>
            </w:pPr>
            <w:r w:rsidRPr="00317E99">
              <w:t>Data link service (</w:t>
            </w:r>
            <w:proofErr w:type="spellStart"/>
            <w:r w:rsidRPr="00317E99">
              <w:t>DLS</w:t>
            </w:r>
            <w:proofErr w:type="spellEnd"/>
            <w:r w:rsidRPr="00317E99">
              <w:t>)</w:t>
            </w:r>
          </w:p>
        </w:tc>
        <w:tc>
          <w:tcPr>
            <w:tcW w:w="5184" w:type="dxa"/>
            <w:tcBorders>
              <w:top w:val="nil"/>
              <w:left w:val="nil"/>
              <w:bottom w:val="single" w:sz="4" w:space="0" w:color="auto"/>
              <w:right w:val="single" w:sz="4" w:space="0" w:color="auto"/>
            </w:tcBorders>
            <w:shd w:val="clear" w:color="auto" w:fill="auto"/>
            <w:vAlign w:val="center"/>
            <w:hideMark/>
          </w:tcPr>
          <w:p w14:paraId="593E0E83" w14:textId="77777777" w:rsidR="0020446C" w:rsidRPr="00317E99" w:rsidRDefault="0020446C" w:rsidP="00E9455E">
            <w:pPr>
              <w:pStyle w:val="Tabletext"/>
            </w:pPr>
            <w:r w:rsidRPr="00317E99">
              <w:t>(No definition provided - abbreviation only)</w:t>
            </w:r>
          </w:p>
        </w:tc>
      </w:tr>
      <w:tr w:rsidR="0020446C" w:rsidRPr="00317E99" w14:paraId="576E9497" w14:textId="77777777" w:rsidTr="00D47025">
        <w:trPr>
          <w:trHeight w:val="20"/>
        </w:trPr>
        <w:tc>
          <w:tcPr>
            <w:tcW w:w="4320" w:type="dxa"/>
            <w:tcBorders>
              <w:top w:val="nil"/>
              <w:left w:val="single" w:sz="4" w:space="0" w:color="auto"/>
              <w:bottom w:val="single" w:sz="4" w:space="0" w:color="auto"/>
              <w:right w:val="single" w:sz="4" w:space="0" w:color="auto"/>
            </w:tcBorders>
            <w:shd w:val="clear" w:color="auto" w:fill="auto"/>
            <w:noWrap/>
            <w:vAlign w:val="center"/>
            <w:hideMark/>
          </w:tcPr>
          <w:p w14:paraId="1D37EF41" w14:textId="77777777" w:rsidR="0020446C" w:rsidRPr="00317E99" w:rsidRDefault="0020446C" w:rsidP="00E9455E">
            <w:pPr>
              <w:pStyle w:val="Tabletext"/>
            </w:pPr>
            <w:r w:rsidRPr="00317E99">
              <w:t>Data signalling channel (</w:t>
            </w:r>
            <w:proofErr w:type="spellStart"/>
            <w:r w:rsidRPr="00317E99">
              <w:t>DSCH</w:t>
            </w:r>
            <w:proofErr w:type="spellEnd"/>
            <w:r w:rsidRPr="00317E99">
              <w:t>)</w:t>
            </w:r>
          </w:p>
        </w:tc>
        <w:tc>
          <w:tcPr>
            <w:tcW w:w="5184" w:type="dxa"/>
            <w:tcBorders>
              <w:top w:val="nil"/>
              <w:left w:val="nil"/>
              <w:bottom w:val="single" w:sz="4" w:space="0" w:color="auto"/>
              <w:right w:val="single" w:sz="4" w:space="0" w:color="auto"/>
            </w:tcBorders>
            <w:shd w:val="clear" w:color="auto" w:fill="auto"/>
            <w:vAlign w:val="center"/>
            <w:hideMark/>
          </w:tcPr>
          <w:p w14:paraId="05E258A0" w14:textId="77777777" w:rsidR="0020446C" w:rsidRPr="00317E99" w:rsidRDefault="0020446C" w:rsidP="00E9455E">
            <w:pPr>
              <w:pStyle w:val="Tabletext"/>
            </w:pPr>
            <w:r w:rsidRPr="00317E99">
              <w:t>(No definition provided - abbreviation only)</w:t>
            </w:r>
          </w:p>
        </w:tc>
      </w:tr>
      <w:tr w:rsidR="0020446C" w:rsidRPr="00317E99" w14:paraId="45F9A994" w14:textId="77777777" w:rsidTr="00D47025">
        <w:trPr>
          <w:trHeight w:val="20"/>
        </w:trPr>
        <w:tc>
          <w:tcPr>
            <w:tcW w:w="4320" w:type="dxa"/>
            <w:tcBorders>
              <w:top w:val="nil"/>
              <w:left w:val="single" w:sz="4" w:space="0" w:color="auto"/>
              <w:bottom w:val="single" w:sz="4" w:space="0" w:color="auto"/>
              <w:right w:val="single" w:sz="4" w:space="0" w:color="auto"/>
            </w:tcBorders>
            <w:shd w:val="clear" w:color="auto" w:fill="auto"/>
            <w:noWrap/>
            <w:vAlign w:val="center"/>
            <w:hideMark/>
          </w:tcPr>
          <w:p w14:paraId="484753F9" w14:textId="77777777" w:rsidR="0020446C" w:rsidRPr="00317E99" w:rsidRDefault="0020446C" w:rsidP="00E9455E">
            <w:pPr>
              <w:pStyle w:val="Tabletext"/>
            </w:pPr>
            <w:r w:rsidRPr="00317E99">
              <w:t>End delivery notification (</w:t>
            </w:r>
            <w:proofErr w:type="spellStart"/>
            <w:r w:rsidRPr="00317E99">
              <w:t>EDN</w:t>
            </w:r>
            <w:proofErr w:type="spellEnd"/>
            <w:r w:rsidRPr="00317E99">
              <w:t>)</w:t>
            </w:r>
          </w:p>
        </w:tc>
        <w:tc>
          <w:tcPr>
            <w:tcW w:w="5184" w:type="dxa"/>
            <w:tcBorders>
              <w:top w:val="nil"/>
              <w:left w:val="nil"/>
              <w:bottom w:val="single" w:sz="4" w:space="0" w:color="auto"/>
              <w:right w:val="single" w:sz="4" w:space="0" w:color="auto"/>
            </w:tcBorders>
            <w:shd w:val="clear" w:color="auto" w:fill="auto"/>
            <w:vAlign w:val="center"/>
            <w:hideMark/>
          </w:tcPr>
          <w:p w14:paraId="736D5F9B" w14:textId="77777777" w:rsidR="0020446C" w:rsidRPr="00317E99" w:rsidRDefault="0020446C" w:rsidP="00E9455E">
            <w:pPr>
              <w:pStyle w:val="Tabletext"/>
            </w:pPr>
            <w:r w:rsidRPr="00317E99">
              <w:t>(No definition provided - abbreviation only)</w:t>
            </w:r>
          </w:p>
        </w:tc>
      </w:tr>
      <w:tr w:rsidR="0020446C" w:rsidRPr="00317E99" w14:paraId="28105B1E" w14:textId="77777777" w:rsidTr="00D47025">
        <w:trPr>
          <w:trHeight w:val="20"/>
        </w:trPr>
        <w:tc>
          <w:tcPr>
            <w:tcW w:w="4320" w:type="dxa"/>
            <w:tcBorders>
              <w:top w:val="nil"/>
              <w:left w:val="single" w:sz="4" w:space="0" w:color="auto"/>
              <w:bottom w:val="single" w:sz="4" w:space="0" w:color="auto"/>
              <w:right w:val="single" w:sz="4" w:space="0" w:color="auto"/>
            </w:tcBorders>
            <w:shd w:val="clear" w:color="auto" w:fill="auto"/>
            <w:noWrap/>
            <w:vAlign w:val="center"/>
            <w:hideMark/>
          </w:tcPr>
          <w:p w14:paraId="15EB7EBD" w14:textId="77777777" w:rsidR="0020446C" w:rsidRPr="00317E99" w:rsidRDefault="0020446C" w:rsidP="00E9455E">
            <w:pPr>
              <w:pStyle w:val="Tabletext"/>
            </w:pPr>
            <w:r w:rsidRPr="00317E99">
              <w:t>Fixed access time-division multiple access (</w:t>
            </w:r>
            <w:proofErr w:type="spellStart"/>
            <w:r w:rsidRPr="00317E99">
              <w:t>FATDMA</w:t>
            </w:r>
            <w:proofErr w:type="spellEnd"/>
            <w:r w:rsidRPr="00317E99">
              <w:t>)</w:t>
            </w:r>
          </w:p>
        </w:tc>
        <w:tc>
          <w:tcPr>
            <w:tcW w:w="5184" w:type="dxa"/>
            <w:tcBorders>
              <w:top w:val="nil"/>
              <w:left w:val="nil"/>
              <w:bottom w:val="single" w:sz="4" w:space="0" w:color="auto"/>
              <w:right w:val="single" w:sz="4" w:space="0" w:color="auto"/>
            </w:tcBorders>
            <w:shd w:val="clear" w:color="auto" w:fill="auto"/>
            <w:vAlign w:val="center"/>
            <w:hideMark/>
          </w:tcPr>
          <w:p w14:paraId="0669E8B0" w14:textId="77777777" w:rsidR="0020446C" w:rsidRPr="00317E99" w:rsidRDefault="0020446C" w:rsidP="00E9455E">
            <w:pPr>
              <w:pStyle w:val="Tabletext"/>
            </w:pPr>
            <w:r w:rsidRPr="00317E99">
              <w:t>(No definition provided - abbreviation only)</w:t>
            </w:r>
          </w:p>
        </w:tc>
      </w:tr>
      <w:tr w:rsidR="0020446C" w:rsidRPr="00317E99" w14:paraId="291693DC" w14:textId="77777777" w:rsidTr="00D47025">
        <w:trPr>
          <w:trHeight w:val="20"/>
        </w:trPr>
        <w:tc>
          <w:tcPr>
            <w:tcW w:w="4320" w:type="dxa"/>
            <w:tcBorders>
              <w:top w:val="nil"/>
              <w:left w:val="single" w:sz="4" w:space="0" w:color="auto"/>
              <w:bottom w:val="single" w:sz="4" w:space="0" w:color="auto"/>
              <w:right w:val="single" w:sz="4" w:space="0" w:color="auto"/>
            </w:tcBorders>
            <w:shd w:val="clear" w:color="auto" w:fill="auto"/>
            <w:noWrap/>
            <w:vAlign w:val="center"/>
            <w:hideMark/>
          </w:tcPr>
          <w:p w14:paraId="168443B3" w14:textId="77777777" w:rsidR="0020446C" w:rsidRPr="00317E99" w:rsidRDefault="0020446C" w:rsidP="00E9455E">
            <w:pPr>
              <w:pStyle w:val="Tabletext"/>
            </w:pPr>
            <w:r w:rsidRPr="00317E99">
              <w:t>Link config ID (</w:t>
            </w:r>
            <w:proofErr w:type="spellStart"/>
            <w:r w:rsidRPr="00317E99">
              <w:t>LCID</w:t>
            </w:r>
            <w:proofErr w:type="spellEnd"/>
            <w:r w:rsidRPr="00317E99">
              <w:t>)</w:t>
            </w:r>
          </w:p>
        </w:tc>
        <w:tc>
          <w:tcPr>
            <w:tcW w:w="5184" w:type="dxa"/>
            <w:tcBorders>
              <w:top w:val="nil"/>
              <w:left w:val="nil"/>
              <w:bottom w:val="single" w:sz="4" w:space="0" w:color="auto"/>
              <w:right w:val="single" w:sz="4" w:space="0" w:color="auto"/>
            </w:tcBorders>
            <w:shd w:val="clear" w:color="auto" w:fill="auto"/>
            <w:vAlign w:val="center"/>
            <w:hideMark/>
          </w:tcPr>
          <w:p w14:paraId="6B25ED89" w14:textId="77777777" w:rsidR="0020446C" w:rsidRPr="00317E99" w:rsidRDefault="0020446C" w:rsidP="00E9455E">
            <w:pPr>
              <w:pStyle w:val="Tabletext"/>
            </w:pPr>
            <w:r w:rsidRPr="00317E99">
              <w:t>(No definition provided - abbreviation only)</w:t>
            </w:r>
          </w:p>
        </w:tc>
      </w:tr>
      <w:tr w:rsidR="0020446C" w:rsidRPr="00317E99" w14:paraId="697114FA" w14:textId="77777777" w:rsidTr="00D47025">
        <w:trPr>
          <w:trHeight w:val="20"/>
        </w:trPr>
        <w:tc>
          <w:tcPr>
            <w:tcW w:w="4320" w:type="dxa"/>
            <w:tcBorders>
              <w:top w:val="nil"/>
              <w:left w:val="single" w:sz="4" w:space="0" w:color="auto"/>
              <w:bottom w:val="single" w:sz="4" w:space="0" w:color="auto"/>
              <w:right w:val="single" w:sz="4" w:space="0" w:color="auto"/>
            </w:tcBorders>
            <w:shd w:val="clear" w:color="auto" w:fill="auto"/>
            <w:noWrap/>
            <w:vAlign w:val="center"/>
            <w:hideMark/>
          </w:tcPr>
          <w:p w14:paraId="623338C2" w14:textId="77777777" w:rsidR="0020446C" w:rsidRPr="00317E99" w:rsidRDefault="0020446C" w:rsidP="00E9455E">
            <w:pPr>
              <w:pStyle w:val="Tabletext"/>
            </w:pPr>
            <w:r w:rsidRPr="00317E99">
              <w:t>Link management entity (LME)</w:t>
            </w:r>
          </w:p>
        </w:tc>
        <w:tc>
          <w:tcPr>
            <w:tcW w:w="5184" w:type="dxa"/>
            <w:tcBorders>
              <w:top w:val="nil"/>
              <w:left w:val="nil"/>
              <w:bottom w:val="single" w:sz="4" w:space="0" w:color="auto"/>
              <w:right w:val="single" w:sz="4" w:space="0" w:color="auto"/>
            </w:tcBorders>
            <w:shd w:val="clear" w:color="auto" w:fill="auto"/>
            <w:vAlign w:val="center"/>
            <w:hideMark/>
          </w:tcPr>
          <w:p w14:paraId="62156283" w14:textId="77777777" w:rsidR="0020446C" w:rsidRPr="00317E99" w:rsidRDefault="0020446C" w:rsidP="00E9455E">
            <w:pPr>
              <w:pStyle w:val="Tabletext"/>
            </w:pPr>
            <w:r w:rsidRPr="00317E99">
              <w:t>(No definition provided - abbreviation only)</w:t>
            </w:r>
          </w:p>
        </w:tc>
      </w:tr>
      <w:tr w:rsidR="0020446C" w:rsidRPr="00317E99" w14:paraId="7C00B587" w14:textId="77777777" w:rsidTr="00D47025">
        <w:trPr>
          <w:trHeight w:val="20"/>
        </w:trPr>
        <w:tc>
          <w:tcPr>
            <w:tcW w:w="4320" w:type="dxa"/>
            <w:tcBorders>
              <w:top w:val="nil"/>
              <w:left w:val="single" w:sz="4" w:space="0" w:color="auto"/>
              <w:bottom w:val="single" w:sz="4" w:space="0" w:color="auto"/>
              <w:right w:val="single" w:sz="4" w:space="0" w:color="auto"/>
            </w:tcBorders>
            <w:shd w:val="clear" w:color="auto" w:fill="auto"/>
            <w:noWrap/>
            <w:vAlign w:val="center"/>
            <w:hideMark/>
          </w:tcPr>
          <w:p w14:paraId="323EAF69" w14:textId="77777777" w:rsidR="0020446C" w:rsidRPr="00317E99" w:rsidRDefault="0020446C" w:rsidP="00E9455E">
            <w:pPr>
              <w:pStyle w:val="Tabletext"/>
            </w:pPr>
            <w:r w:rsidRPr="00317E99">
              <w:t>Multiple incremental time division multiple access (</w:t>
            </w:r>
            <w:proofErr w:type="spellStart"/>
            <w:r w:rsidRPr="00317E99">
              <w:t>MITDMA</w:t>
            </w:r>
            <w:proofErr w:type="spellEnd"/>
            <w:r w:rsidRPr="00317E99">
              <w:t>)</w:t>
            </w:r>
          </w:p>
        </w:tc>
        <w:tc>
          <w:tcPr>
            <w:tcW w:w="5184" w:type="dxa"/>
            <w:tcBorders>
              <w:top w:val="nil"/>
              <w:left w:val="nil"/>
              <w:bottom w:val="single" w:sz="4" w:space="0" w:color="auto"/>
              <w:right w:val="single" w:sz="4" w:space="0" w:color="auto"/>
            </w:tcBorders>
            <w:shd w:val="clear" w:color="auto" w:fill="auto"/>
            <w:vAlign w:val="center"/>
            <w:hideMark/>
          </w:tcPr>
          <w:p w14:paraId="29DC1AE6" w14:textId="77777777" w:rsidR="0020446C" w:rsidRPr="00317E99" w:rsidRDefault="0020446C" w:rsidP="00E9455E">
            <w:pPr>
              <w:pStyle w:val="Tabletext"/>
            </w:pPr>
            <w:r w:rsidRPr="00317E99">
              <w:t>(No definition provided - abbreviation only)</w:t>
            </w:r>
          </w:p>
        </w:tc>
      </w:tr>
      <w:tr w:rsidR="0020446C" w:rsidRPr="00317E99" w14:paraId="40F3DEEF" w14:textId="77777777" w:rsidTr="00D47025">
        <w:trPr>
          <w:trHeight w:val="20"/>
        </w:trPr>
        <w:tc>
          <w:tcPr>
            <w:tcW w:w="4320" w:type="dxa"/>
            <w:tcBorders>
              <w:top w:val="nil"/>
              <w:left w:val="single" w:sz="4" w:space="0" w:color="auto"/>
              <w:bottom w:val="single" w:sz="4" w:space="0" w:color="auto"/>
              <w:right w:val="single" w:sz="4" w:space="0" w:color="auto"/>
            </w:tcBorders>
            <w:shd w:val="clear" w:color="auto" w:fill="auto"/>
            <w:noWrap/>
            <w:vAlign w:val="center"/>
            <w:hideMark/>
          </w:tcPr>
          <w:p w14:paraId="4241034A" w14:textId="77777777" w:rsidR="0020446C" w:rsidRPr="00317E99" w:rsidRDefault="0020446C" w:rsidP="00E9455E">
            <w:pPr>
              <w:pStyle w:val="Tabletext"/>
            </w:pPr>
            <w:r w:rsidRPr="00317E99">
              <w:t>Physical channel number (</w:t>
            </w:r>
            <w:proofErr w:type="spellStart"/>
            <w:r w:rsidRPr="00317E99">
              <w:t>PCN</w:t>
            </w:r>
            <w:proofErr w:type="spellEnd"/>
            <w:r w:rsidRPr="00317E99">
              <w:t>)</w:t>
            </w:r>
          </w:p>
        </w:tc>
        <w:tc>
          <w:tcPr>
            <w:tcW w:w="5184" w:type="dxa"/>
            <w:tcBorders>
              <w:top w:val="nil"/>
              <w:left w:val="nil"/>
              <w:bottom w:val="single" w:sz="4" w:space="0" w:color="auto"/>
              <w:right w:val="single" w:sz="4" w:space="0" w:color="auto"/>
            </w:tcBorders>
            <w:shd w:val="clear" w:color="auto" w:fill="auto"/>
            <w:vAlign w:val="center"/>
            <w:hideMark/>
          </w:tcPr>
          <w:p w14:paraId="5328027A" w14:textId="77777777" w:rsidR="0020446C" w:rsidRPr="00317E99" w:rsidRDefault="0020446C" w:rsidP="00E9455E">
            <w:pPr>
              <w:pStyle w:val="Tabletext"/>
            </w:pPr>
            <w:r w:rsidRPr="00317E99">
              <w:t>(No definition provided - abbreviation only)</w:t>
            </w:r>
          </w:p>
        </w:tc>
      </w:tr>
      <w:tr w:rsidR="0020446C" w:rsidRPr="00317E99" w14:paraId="7AC327E6" w14:textId="77777777" w:rsidTr="00D47025">
        <w:trPr>
          <w:trHeight w:val="20"/>
        </w:trPr>
        <w:tc>
          <w:tcPr>
            <w:tcW w:w="4320" w:type="dxa"/>
            <w:tcBorders>
              <w:top w:val="nil"/>
              <w:left w:val="single" w:sz="4" w:space="0" w:color="auto"/>
              <w:bottom w:val="single" w:sz="4" w:space="0" w:color="auto"/>
              <w:right w:val="single" w:sz="4" w:space="0" w:color="auto"/>
            </w:tcBorders>
            <w:shd w:val="clear" w:color="auto" w:fill="auto"/>
            <w:noWrap/>
            <w:vAlign w:val="center"/>
            <w:hideMark/>
          </w:tcPr>
          <w:p w14:paraId="66BC3DC7" w14:textId="77777777" w:rsidR="0020446C" w:rsidRPr="00317E99" w:rsidRDefault="0020446C" w:rsidP="00E9455E">
            <w:pPr>
              <w:pStyle w:val="Tabletext"/>
            </w:pPr>
            <w:r w:rsidRPr="00317E99">
              <w:t>Presentation interface (PI)</w:t>
            </w:r>
          </w:p>
        </w:tc>
        <w:tc>
          <w:tcPr>
            <w:tcW w:w="5184" w:type="dxa"/>
            <w:tcBorders>
              <w:top w:val="nil"/>
              <w:left w:val="nil"/>
              <w:bottom w:val="single" w:sz="4" w:space="0" w:color="auto"/>
              <w:right w:val="single" w:sz="4" w:space="0" w:color="auto"/>
            </w:tcBorders>
            <w:shd w:val="clear" w:color="auto" w:fill="auto"/>
            <w:vAlign w:val="center"/>
            <w:hideMark/>
          </w:tcPr>
          <w:p w14:paraId="5E9AFC05" w14:textId="77777777" w:rsidR="0020446C" w:rsidRPr="00317E99" w:rsidRDefault="0020446C" w:rsidP="00E9455E">
            <w:pPr>
              <w:pStyle w:val="Tabletext"/>
            </w:pPr>
            <w:r w:rsidRPr="00317E99">
              <w:t>(No definition provided - abbreviation only)</w:t>
            </w:r>
          </w:p>
        </w:tc>
      </w:tr>
      <w:tr w:rsidR="0020446C" w:rsidRPr="00317E99" w14:paraId="7DD19DF6" w14:textId="77777777" w:rsidTr="00D47025">
        <w:trPr>
          <w:trHeight w:val="20"/>
        </w:trPr>
        <w:tc>
          <w:tcPr>
            <w:tcW w:w="4320" w:type="dxa"/>
            <w:tcBorders>
              <w:top w:val="nil"/>
              <w:left w:val="single" w:sz="4" w:space="0" w:color="auto"/>
              <w:bottom w:val="single" w:sz="4" w:space="0" w:color="auto"/>
              <w:right w:val="single" w:sz="4" w:space="0" w:color="auto"/>
            </w:tcBorders>
            <w:shd w:val="clear" w:color="auto" w:fill="auto"/>
            <w:noWrap/>
            <w:vAlign w:val="center"/>
            <w:hideMark/>
          </w:tcPr>
          <w:p w14:paraId="2BDEABD3" w14:textId="77777777" w:rsidR="0020446C" w:rsidRPr="00317E99" w:rsidRDefault="0020446C" w:rsidP="00E9455E">
            <w:pPr>
              <w:pStyle w:val="Tabletext"/>
            </w:pPr>
            <w:r w:rsidRPr="00317E99">
              <w:t>Random access channel (</w:t>
            </w:r>
            <w:proofErr w:type="spellStart"/>
            <w:r w:rsidRPr="00317E99">
              <w:t>RAC</w:t>
            </w:r>
            <w:proofErr w:type="spellEnd"/>
            <w:r w:rsidRPr="00317E99">
              <w:t>)</w:t>
            </w:r>
          </w:p>
        </w:tc>
        <w:tc>
          <w:tcPr>
            <w:tcW w:w="5184" w:type="dxa"/>
            <w:tcBorders>
              <w:top w:val="nil"/>
              <w:left w:val="nil"/>
              <w:bottom w:val="single" w:sz="4" w:space="0" w:color="auto"/>
              <w:right w:val="single" w:sz="4" w:space="0" w:color="auto"/>
            </w:tcBorders>
            <w:shd w:val="clear" w:color="auto" w:fill="auto"/>
            <w:vAlign w:val="center"/>
            <w:hideMark/>
          </w:tcPr>
          <w:p w14:paraId="18728E81" w14:textId="77777777" w:rsidR="0020446C" w:rsidRPr="00317E99" w:rsidRDefault="0020446C" w:rsidP="00E9455E">
            <w:pPr>
              <w:pStyle w:val="Tabletext"/>
            </w:pPr>
            <w:r w:rsidRPr="00317E99">
              <w:t>(No definition provided - abbreviation only)</w:t>
            </w:r>
          </w:p>
        </w:tc>
      </w:tr>
      <w:tr w:rsidR="0020446C" w:rsidRPr="00317E99" w14:paraId="14339A3C" w14:textId="77777777" w:rsidTr="00D47025">
        <w:trPr>
          <w:trHeight w:val="20"/>
        </w:trPr>
        <w:tc>
          <w:tcPr>
            <w:tcW w:w="4320" w:type="dxa"/>
            <w:tcBorders>
              <w:top w:val="nil"/>
              <w:left w:val="single" w:sz="4" w:space="0" w:color="auto"/>
              <w:bottom w:val="single" w:sz="4" w:space="0" w:color="auto"/>
              <w:right w:val="single" w:sz="4" w:space="0" w:color="auto"/>
            </w:tcBorders>
            <w:shd w:val="clear" w:color="auto" w:fill="auto"/>
            <w:noWrap/>
            <w:vAlign w:val="center"/>
            <w:hideMark/>
          </w:tcPr>
          <w:p w14:paraId="6DA5E1EC" w14:textId="77777777" w:rsidR="0020446C" w:rsidRPr="00317E99" w:rsidRDefault="0020446C" w:rsidP="00E9455E">
            <w:pPr>
              <w:pStyle w:val="Tabletext"/>
            </w:pPr>
            <w:r w:rsidRPr="00317E99">
              <w:t>Random access time-division multiple access (</w:t>
            </w:r>
            <w:proofErr w:type="spellStart"/>
            <w:r w:rsidRPr="00317E99">
              <w:t>RATDMA</w:t>
            </w:r>
            <w:proofErr w:type="spellEnd"/>
            <w:r w:rsidRPr="00317E99">
              <w:t>)</w:t>
            </w:r>
          </w:p>
        </w:tc>
        <w:tc>
          <w:tcPr>
            <w:tcW w:w="5184" w:type="dxa"/>
            <w:tcBorders>
              <w:top w:val="nil"/>
              <w:left w:val="nil"/>
              <w:bottom w:val="single" w:sz="4" w:space="0" w:color="auto"/>
              <w:right w:val="single" w:sz="4" w:space="0" w:color="auto"/>
            </w:tcBorders>
            <w:shd w:val="clear" w:color="auto" w:fill="auto"/>
            <w:vAlign w:val="center"/>
            <w:hideMark/>
          </w:tcPr>
          <w:p w14:paraId="0FD908CF" w14:textId="77777777" w:rsidR="0020446C" w:rsidRPr="00317E99" w:rsidRDefault="0020446C" w:rsidP="00E9455E">
            <w:pPr>
              <w:pStyle w:val="Tabletext"/>
            </w:pPr>
            <w:r w:rsidRPr="00317E99">
              <w:t>(No definition provided - abbreviation only)</w:t>
            </w:r>
          </w:p>
        </w:tc>
      </w:tr>
      <w:tr w:rsidR="0020446C" w:rsidRPr="00317E99" w14:paraId="7FAA958A" w14:textId="77777777" w:rsidTr="00D47025">
        <w:trPr>
          <w:trHeight w:val="20"/>
        </w:trPr>
        <w:tc>
          <w:tcPr>
            <w:tcW w:w="43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B0A9A5" w14:textId="77777777" w:rsidR="0020446C" w:rsidRPr="00317E99" w:rsidRDefault="0020446C" w:rsidP="00E9455E">
            <w:pPr>
              <w:pStyle w:val="Tabletext"/>
            </w:pPr>
            <w:r w:rsidRPr="00317E99">
              <w:t>Ranging channel (RC)</w:t>
            </w:r>
          </w:p>
        </w:tc>
        <w:tc>
          <w:tcPr>
            <w:tcW w:w="5184" w:type="dxa"/>
            <w:tcBorders>
              <w:top w:val="single" w:sz="4" w:space="0" w:color="auto"/>
              <w:left w:val="nil"/>
              <w:bottom w:val="single" w:sz="4" w:space="0" w:color="auto"/>
              <w:right w:val="single" w:sz="4" w:space="0" w:color="auto"/>
            </w:tcBorders>
            <w:shd w:val="clear" w:color="auto" w:fill="auto"/>
            <w:vAlign w:val="center"/>
            <w:hideMark/>
          </w:tcPr>
          <w:p w14:paraId="0668DB1D" w14:textId="77777777" w:rsidR="0020446C" w:rsidRPr="00317E99" w:rsidRDefault="0020446C" w:rsidP="00E9455E">
            <w:pPr>
              <w:pStyle w:val="Tabletext"/>
            </w:pPr>
            <w:r w:rsidRPr="00317E99">
              <w:t>(No definition provided - abbreviation only)</w:t>
            </w:r>
          </w:p>
        </w:tc>
      </w:tr>
      <w:tr w:rsidR="0020446C" w:rsidRPr="00317E99" w14:paraId="14559BBB" w14:textId="77777777" w:rsidTr="00D47025">
        <w:trPr>
          <w:trHeight w:val="20"/>
        </w:trPr>
        <w:tc>
          <w:tcPr>
            <w:tcW w:w="4320" w:type="dxa"/>
            <w:tcBorders>
              <w:top w:val="nil"/>
              <w:left w:val="single" w:sz="4" w:space="0" w:color="auto"/>
              <w:bottom w:val="single" w:sz="4" w:space="0" w:color="auto"/>
              <w:right w:val="single" w:sz="4" w:space="0" w:color="auto"/>
            </w:tcBorders>
            <w:shd w:val="clear" w:color="auto" w:fill="auto"/>
            <w:noWrap/>
            <w:vAlign w:val="center"/>
            <w:hideMark/>
          </w:tcPr>
          <w:p w14:paraId="4E37BD34" w14:textId="77777777" w:rsidR="0020446C" w:rsidRPr="00317E99" w:rsidRDefault="0020446C" w:rsidP="00E9455E">
            <w:pPr>
              <w:pStyle w:val="Tabletext"/>
            </w:pPr>
            <w:r w:rsidRPr="00317E99">
              <w:t>Recursive systematic convolutional (RSC)</w:t>
            </w:r>
          </w:p>
        </w:tc>
        <w:tc>
          <w:tcPr>
            <w:tcW w:w="5184" w:type="dxa"/>
            <w:tcBorders>
              <w:top w:val="nil"/>
              <w:left w:val="nil"/>
              <w:bottom w:val="single" w:sz="4" w:space="0" w:color="auto"/>
              <w:right w:val="single" w:sz="4" w:space="0" w:color="auto"/>
            </w:tcBorders>
            <w:shd w:val="clear" w:color="auto" w:fill="auto"/>
            <w:vAlign w:val="center"/>
            <w:hideMark/>
          </w:tcPr>
          <w:p w14:paraId="4B624749" w14:textId="77777777" w:rsidR="0020446C" w:rsidRPr="00317E99" w:rsidRDefault="0020446C" w:rsidP="00E9455E">
            <w:pPr>
              <w:pStyle w:val="Tabletext"/>
            </w:pPr>
            <w:r w:rsidRPr="00317E99">
              <w:t>(No definition provided - abbreviation only)</w:t>
            </w:r>
          </w:p>
        </w:tc>
      </w:tr>
      <w:tr w:rsidR="0020446C" w:rsidRPr="00317E99" w14:paraId="1BB3A7A2" w14:textId="77777777" w:rsidTr="00D47025">
        <w:trPr>
          <w:trHeight w:val="20"/>
        </w:trPr>
        <w:tc>
          <w:tcPr>
            <w:tcW w:w="4320" w:type="dxa"/>
            <w:tcBorders>
              <w:top w:val="nil"/>
              <w:left w:val="single" w:sz="4" w:space="0" w:color="auto"/>
              <w:bottom w:val="single" w:sz="4" w:space="0" w:color="auto"/>
              <w:right w:val="single" w:sz="4" w:space="0" w:color="auto"/>
            </w:tcBorders>
            <w:shd w:val="clear" w:color="auto" w:fill="auto"/>
            <w:noWrap/>
            <w:vAlign w:val="center"/>
            <w:hideMark/>
          </w:tcPr>
          <w:p w14:paraId="3344111A" w14:textId="77777777" w:rsidR="0020446C" w:rsidRPr="00317E99" w:rsidRDefault="0020446C" w:rsidP="00E9455E">
            <w:pPr>
              <w:pStyle w:val="Tabletext"/>
            </w:pPr>
            <w:r w:rsidRPr="00317E99">
              <w:t>Selection interval (SI)</w:t>
            </w:r>
          </w:p>
        </w:tc>
        <w:tc>
          <w:tcPr>
            <w:tcW w:w="5184" w:type="dxa"/>
            <w:tcBorders>
              <w:top w:val="nil"/>
              <w:left w:val="nil"/>
              <w:bottom w:val="single" w:sz="4" w:space="0" w:color="auto"/>
              <w:right w:val="single" w:sz="4" w:space="0" w:color="auto"/>
            </w:tcBorders>
            <w:shd w:val="clear" w:color="auto" w:fill="auto"/>
            <w:vAlign w:val="center"/>
            <w:hideMark/>
          </w:tcPr>
          <w:p w14:paraId="5550E6D0" w14:textId="77777777" w:rsidR="0020446C" w:rsidRPr="00317E99" w:rsidRDefault="0020446C" w:rsidP="00E9455E">
            <w:pPr>
              <w:pStyle w:val="Tabletext"/>
            </w:pPr>
            <w:r w:rsidRPr="00317E99">
              <w:t>(No definition provided - abbreviation only)</w:t>
            </w:r>
          </w:p>
        </w:tc>
      </w:tr>
      <w:tr w:rsidR="0020446C" w:rsidRPr="00317E99" w14:paraId="78392B5B" w14:textId="77777777" w:rsidTr="00D47025">
        <w:trPr>
          <w:trHeight w:val="20"/>
        </w:trPr>
        <w:tc>
          <w:tcPr>
            <w:tcW w:w="4320" w:type="dxa"/>
            <w:tcBorders>
              <w:top w:val="nil"/>
              <w:left w:val="single" w:sz="4" w:space="0" w:color="auto"/>
              <w:bottom w:val="single" w:sz="4" w:space="0" w:color="auto"/>
              <w:right w:val="single" w:sz="4" w:space="0" w:color="auto"/>
            </w:tcBorders>
            <w:shd w:val="clear" w:color="auto" w:fill="auto"/>
            <w:noWrap/>
            <w:vAlign w:val="center"/>
            <w:hideMark/>
          </w:tcPr>
          <w:p w14:paraId="5632C52C" w14:textId="77777777" w:rsidR="0020446C" w:rsidRPr="00317E99" w:rsidRDefault="0020446C" w:rsidP="00E9455E">
            <w:pPr>
              <w:pStyle w:val="Tabletext"/>
            </w:pPr>
            <w:r w:rsidRPr="00317E99">
              <w:t>Terrestrial bulletin board (</w:t>
            </w:r>
            <w:proofErr w:type="spellStart"/>
            <w:r w:rsidRPr="00317E99">
              <w:t>TBB</w:t>
            </w:r>
            <w:proofErr w:type="spellEnd"/>
            <w:r w:rsidRPr="00317E99">
              <w:t>)</w:t>
            </w:r>
          </w:p>
        </w:tc>
        <w:tc>
          <w:tcPr>
            <w:tcW w:w="5184" w:type="dxa"/>
            <w:tcBorders>
              <w:top w:val="nil"/>
              <w:left w:val="nil"/>
              <w:bottom w:val="single" w:sz="4" w:space="0" w:color="auto"/>
              <w:right w:val="single" w:sz="4" w:space="0" w:color="auto"/>
            </w:tcBorders>
            <w:shd w:val="clear" w:color="auto" w:fill="auto"/>
            <w:vAlign w:val="center"/>
            <w:hideMark/>
          </w:tcPr>
          <w:p w14:paraId="74C30239" w14:textId="77777777" w:rsidR="0020446C" w:rsidRPr="00317E99" w:rsidRDefault="0020446C" w:rsidP="00E9455E">
            <w:pPr>
              <w:pStyle w:val="Tabletext"/>
            </w:pPr>
            <w:r w:rsidRPr="00317E99">
              <w:t>(No definition provided - abbreviation only)</w:t>
            </w:r>
          </w:p>
        </w:tc>
      </w:tr>
      <w:tr w:rsidR="0020446C" w:rsidRPr="00317E99" w14:paraId="1D157AA9" w14:textId="77777777" w:rsidTr="00D47025">
        <w:trPr>
          <w:trHeight w:val="20"/>
        </w:trPr>
        <w:tc>
          <w:tcPr>
            <w:tcW w:w="4320" w:type="dxa"/>
            <w:tcBorders>
              <w:top w:val="nil"/>
              <w:left w:val="single" w:sz="4" w:space="0" w:color="auto"/>
              <w:bottom w:val="single" w:sz="4" w:space="0" w:color="auto"/>
              <w:right w:val="single" w:sz="4" w:space="0" w:color="auto"/>
            </w:tcBorders>
            <w:shd w:val="clear" w:color="auto" w:fill="auto"/>
            <w:noWrap/>
            <w:vAlign w:val="center"/>
            <w:hideMark/>
          </w:tcPr>
          <w:p w14:paraId="44413C91" w14:textId="77777777" w:rsidR="0020446C" w:rsidRPr="00317E99" w:rsidRDefault="0020446C" w:rsidP="00E9455E">
            <w:pPr>
              <w:pStyle w:val="Tabletext"/>
            </w:pPr>
            <w:r w:rsidRPr="00317E99">
              <w:t>VHF data exchange system (</w:t>
            </w:r>
            <w:proofErr w:type="spellStart"/>
            <w:r w:rsidRPr="00317E99">
              <w:t>VDES</w:t>
            </w:r>
            <w:proofErr w:type="spellEnd"/>
            <w:r w:rsidRPr="00317E99">
              <w:t>)</w:t>
            </w:r>
          </w:p>
        </w:tc>
        <w:tc>
          <w:tcPr>
            <w:tcW w:w="5184" w:type="dxa"/>
            <w:tcBorders>
              <w:top w:val="nil"/>
              <w:left w:val="nil"/>
              <w:bottom w:val="single" w:sz="4" w:space="0" w:color="auto"/>
              <w:right w:val="single" w:sz="4" w:space="0" w:color="auto"/>
            </w:tcBorders>
            <w:shd w:val="clear" w:color="auto" w:fill="auto"/>
            <w:vAlign w:val="center"/>
            <w:hideMark/>
          </w:tcPr>
          <w:p w14:paraId="15BD5FEB" w14:textId="77777777" w:rsidR="0020446C" w:rsidRPr="00317E99" w:rsidRDefault="0020446C" w:rsidP="00E9455E">
            <w:pPr>
              <w:pStyle w:val="Tabletext"/>
            </w:pPr>
            <w:r w:rsidRPr="00317E99">
              <w:t>(No definition provided - abbreviation only)</w:t>
            </w:r>
          </w:p>
        </w:tc>
      </w:tr>
      <w:tr w:rsidR="0020446C" w:rsidRPr="00317E99" w14:paraId="0F3E7B84" w14:textId="77777777" w:rsidTr="00D47025">
        <w:trPr>
          <w:trHeight w:val="20"/>
        </w:trPr>
        <w:tc>
          <w:tcPr>
            <w:tcW w:w="4320" w:type="dxa"/>
            <w:tcBorders>
              <w:top w:val="nil"/>
              <w:left w:val="single" w:sz="4" w:space="0" w:color="auto"/>
              <w:bottom w:val="single" w:sz="4" w:space="0" w:color="auto"/>
              <w:right w:val="single" w:sz="4" w:space="0" w:color="auto"/>
            </w:tcBorders>
            <w:shd w:val="clear" w:color="auto" w:fill="auto"/>
            <w:noWrap/>
            <w:vAlign w:val="center"/>
            <w:hideMark/>
          </w:tcPr>
          <w:p w14:paraId="5C0F7963" w14:textId="77777777" w:rsidR="0020446C" w:rsidRPr="00317E99" w:rsidRDefault="0020446C" w:rsidP="00E9455E">
            <w:pPr>
              <w:pStyle w:val="Tabletext"/>
            </w:pPr>
            <w:r w:rsidRPr="00317E99">
              <w:t>VHF data exchange-satellite (VDE-SAT)</w:t>
            </w:r>
          </w:p>
        </w:tc>
        <w:tc>
          <w:tcPr>
            <w:tcW w:w="5184" w:type="dxa"/>
            <w:tcBorders>
              <w:top w:val="nil"/>
              <w:left w:val="nil"/>
              <w:bottom w:val="single" w:sz="4" w:space="0" w:color="auto"/>
              <w:right w:val="single" w:sz="4" w:space="0" w:color="auto"/>
            </w:tcBorders>
            <w:shd w:val="clear" w:color="auto" w:fill="auto"/>
            <w:vAlign w:val="center"/>
            <w:hideMark/>
          </w:tcPr>
          <w:p w14:paraId="58B0BC8E" w14:textId="77777777" w:rsidR="0020446C" w:rsidRPr="00317E99" w:rsidRDefault="0020446C" w:rsidP="00E9455E">
            <w:pPr>
              <w:pStyle w:val="Tabletext"/>
            </w:pPr>
            <w:r w:rsidRPr="00317E99">
              <w:t>(No definition provided - abbreviation only)</w:t>
            </w:r>
          </w:p>
        </w:tc>
      </w:tr>
      <w:tr w:rsidR="0020446C" w:rsidRPr="00317E99" w14:paraId="20C46CED" w14:textId="77777777" w:rsidTr="00D47025">
        <w:trPr>
          <w:trHeight w:val="20"/>
        </w:trPr>
        <w:tc>
          <w:tcPr>
            <w:tcW w:w="4320" w:type="dxa"/>
            <w:tcBorders>
              <w:top w:val="nil"/>
              <w:left w:val="single" w:sz="4" w:space="0" w:color="auto"/>
              <w:bottom w:val="single" w:sz="4" w:space="0" w:color="auto"/>
              <w:right w:val="single" w:sz="4" w:space="0" w:color="auto"/>
            </w:tcBorders>
            <w:shd w:val="clear" w:color="auto" w:fill="auto"/>
            <w:noWrap/>
            <w:vAlign w:val="center"/>
            <w:hideMark/>
          </w:tcPr>
          <w:p w14:paraId="6B1527F4" w14:textId="77777777" w:rsidR="0020446C" w:rsidRPr="00317E99" w:rsidRDefault="0020446C" w:rsidP="00E9455E">
            <w:pPr>
              <w:pStyle w:val="Tabletext"/>
            </w:pPr>
            <w:r w:rsidRPr="00317E99">
              <w:t>VHF data exchange-terrestrial (VDE-ER)</w:t>
            </w:r>
          </w:p>
        </w:tc>
        <w:tc>
          <w:tcPr>
            <w:tcW w:w="5184" w:type="dxa"/>
            <w:tcBorders>
              <w:top w:val="nil"/>
              <w:left w:val="nil"/>
              <w:bottom w:val="single" w:sz="4" w:space="0" w:color="auto"/>
              <w:right w:val="single" w:sz="4" w:space="0" w:color="auto"/>
            </w:tcBorders>
            <w:shd w:val="clear" w:color="auto" w:fill="auto"/>
            <w:vAlign w:val="center"/>
            <w:hideMark/>
          </w:tcPr>
          <w:p w14:paraId="25AAB3E7" w14:textId="77777777" w:rsidR="0020446C" w:rsidRPr="00317E99" w:rsidRDefault="0020446C" w:rsidP="00E9455E">
            <w:pPr>
              <w:pStyle w:val="Tabletext"/>
            </w:pPr>
            <w:r w:rsidRPr="00317E99">
              <w:t>(No definition provided - abbreviation only)</w:t>
            </w:r>
          </w:p>
        </w:tc>
      </w:tr>
      <w:tr w:rsidR="0020446C" w:rsidRPr="00317E99" w14:paraId="7DFEB521" w14:textId="77777777" w:rsidTr="00D47025">
        <w:trPr>
          <w:trHeight w:val="20"/>
        </w:trPr>
        <w:tc>
          <w:tcPr>
            <w:tcW w:w="4320" w:type="dxa"/>
            <w:tcBorders>
              <w:top w:val="nil"/>
              <w:left w:val="single" w:sz="4" w:space="0" w:color="auto"/>
              <w:bottom w:val="single" w:sz="4" w:space="0" w:color="auto"/>
              <w:right w:val="single" w:sz="4" w:space="0" w:color="auto"/>
            </w:tcBorders>
            <w:shd w:val="clear" w:color="auto" w:fill="auto"/>
            <w:noWrap/>
            <w:vAlign w:val="center"/>
            <w:hideMark/>
          </w:tcPr>
          <w:p w14:paraId="2A9388EE" w14:textId="77777777" w:rsidR="0020446C" w:rsidRPr="00317E99" w:rsidRDefault="0020446C" w:rsidP="00E9455E">
            <w:pPr>
              <w:pStyle w:val="Tabletext"/>
            </w:pPr>
            <w:r w:rsidRPr="00317E99">
              <w:t>VHF data link (</w:t>
            </w:r>
            <w:proofErr w:type="spellStart"/>
            <w:r w:rsidRPr="00317E99">
              <w:t>VDL</w:t>
            </w:r>
            <w:proofErr w:type="spellEnd"/>
            <w:r w:rsidRPr="00317E99">
              <w:t>)</w:t>
            </w:r>
          </w:p>
        </w:tc>
        <w:tc>
          <w:tcPr>
            <w:tcW w:w="5184" w:type="dxa"/>
            <w:tcBorders>
              <w:top w:val="nil"/>
              <w:left w:val="nil"/>
              <w:bottom w:val="single" w:sz="4" w:space="0" w:color="auto"/>
              <w:right w:val="single" w:sz="4" w:space="0" w:color="auto"/>
            </w:tcBorders>
            <w:shd w:val="clear" w:color="auto" w:fill="auto"/>
            <w:vAlign w:val="center"/>
            <w:hideMark/>
          </w:tcPr>
          <w:p w14:paraId="78F8DB37" w14:textId="77777777" w:rsidR="0020446C" w:rsidRPr="00317E99" w:rsidRDefault="0020446C" w:rsidP="00E9455E">
            <w:pPr>
              <w:pStyle w:val="Tabletext"/>
            </w:pPr>
            <w:r w:rsidRPr="00317E99">
              <w:t>(No definition provided - abbreviation only)</w:t>
            </w:r>
          </w:p>
        </w:tc>
      </w:tr>
    </w:tbl>
    <w:p w14:paraId="2F779F69" w14:textId="77777777" w:rsidR="0020446C" w:rsidRPr="00317E99" w:rsidRDefault="0020446C" w:rsidP="007A1B85">
      <w:pPr>
        <w:pStyle w:val="Tablefin"/>
      </w:pPr>
    </w:p>
    <w:p w14:paraId="1B2B52B1" w14:textId="30685014" w:rsidR="0020446C" w:rsidRPr="002A24B9" w:rsidRDefault="0020446C" w:rsidP="002A24B9">
      <w:pPr>
        <w:pStyle w:val="Normalaftertitle"/>
        <w:keepNext/>
        <w:rPr>
          <w:rStyle w:val="Hyperlink"/>
          <w:szCs w:val="24"/>
        </w:rPr>
      </w:pPr>
      <w:hyperlink r:id="rId14" w:history="1">
        <w:r w:rsidRPr="002A24B9">
          <w:rPr>
            <w:rStyle w:val="Hyperlink"/>
            <w:szCs w:val="24"/>
          </w:rPr>
          <w:t xml:space="preserve">Recommendation ITU-R </w:t>
        </w:r>
        <w:proofErr w:type="spellStart"/>
        <w:r w:rsidRPr="002A24B9">
          <w:rPr>
            <w:rStyle w:val="Hyperlink"/>
            <w:szCs w:val="24"/>
          </w:rPr>
          <w:t>M.2135</w:t>
        </w:r>
        <w:proofErr w:type="spellEnd"/>
        <w:r w:rsidRPr="002A24B9">
          <w:rPr>
            <w:rStyle w:val="Hyperlink"/>
            <w:szCs w:val="24"/>
          </w:rPr>
          <w:t>-1 </w:t>
        </w:r>
        <w:r w:rsidR="007A1B85">
          <w:rPr>
            <w:rStyle w:val="Hyperlink"/>
            <w:szCs w:val="24"/>
          </w:rPr>
          <w:t>–</w:t>
        </w:r>
        <w:r w:rsidRPr="002A24B9">
          <w:rPr>
            <w:rStyle w:val="Hyperlink"/>
            <w:szCs w:val="24"/>
          </w:rPr>
          <w:t> </w:t>
        </w:r>
        <w:r w:rsidRPr="007A1B85">
          <w:rPr>
            <w:rStyle w:val="Hyperlink"/>
            <w:i/>
            <w:iCs/>
            <w:szCs w:val="24"/>
          </w:rPr>
          <w:t>Technical characteristics of autonomous maritime radio devices operating in the frequency band 156-162.05 MHz</w:t>
        </w:r>
      </w:hyperlink>
    </w:p>
    <w:p w14:paraId="7C000502" w14:textId="77777777" w:rsidR="007A1B85" w:rsidRPr="00317E99" w:rsidRDefault="007A1B85" w:rsidP="007A1B85">
      <w:pPr>
        <w:pStyle w:val="Tablefin"/>
        <w:keepNext/>
      </w:pPr>
    </w:p>
    <w:tbl>
      <w:tblPr>
        <w:tblW w:w="9504" w:type="dxa"/>
        <w:tblLook w:val="04A0" w:firstRow="1" w:lastRow="0" w:firstColumn="1" w:lastColumn="0" w:noHBand="0" w:noVBand="1"/>
      </w:tblPr>
      <w:tblGrid>
        <w:gridCol w:w="4320"/>
        <w:gridCol w:w="5184"/>
      </w:tblGrid>
      <w:tr w:rsidR="0020446C" w:rsidRPr="00317E99" w14:paraId="503EAD70" w14:textId="77777777" w:rsidTr="00D47025">
        <w:trPr>
          <w:trHeight w:val="20"/>
        </w:trPr>
        <w:tc>
          <w:tcPr>
            <w:tcW w:w="43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78B7EB" w14:textId="77777777" w:rsidR="0020446C" w:rsidRPr="00317E99" w:rsidRDefault="0020446C" w:rsidP="00E9455E">
            <w:pPr>
              <w:pStyle w:val="Tabletext"/>
            </w:pPr>
            <w:r w:rsidRPr="00317E99">
              <w:t>Mobile Aid to Navigation (</w:t>
            </w:r>
            <w:proofErr w:type="spellStart"/>
            <w:r w:rsidRPr="00317E99">
              <w:t>MAtoN</w:t>
            </w:r>
            <w:proofErr w:type="spellEnd"/>
            <w:r w:rsidRPr="00317E99">
              <w:t>)</w:t>
            </w:r>
          </w:p>
        </w:tc>
        <w:tc>
          <w:tcPr>
            <w:tcW w:w="5184" w:type="dxa"/>
            <w:tcBorders>
              <w:top w:val="single" w:sz="4" w:space="0" w:color="auto"/>
              <w:left w:val="nil"/>
              <w:bottom w:val="single" w:sz="4" w:space="0" w:color="auto"/>
              <w:right w:val="single" w:sz="4" w:space="0" w:color="auto"/>
            </w:tcBorders>
            <w:shd w:val="clear" w:color="auto" w:fill="auto"/>
            <w:vAlign w:val="center"/>
            <w:hideMark/>
          </w:tcPr>
          <w:p w14:paraId="4E34877D" w14:textId="77777777" w:rsidR="0020446C" w:rsidRPr="00317E99" w:rsidRDefault="0020446C" w:rsidP="00E9455E">
            <w:pPr>
              <w:pStyle w:val="Tabletext"/>
            </w:pPr>
            <w:r w:rsidRPr="00317E99">
              <w:t>(No definition provided - abbreviation only)</w:t>
            </w:r>
          </w:p>
        </w:tc>
      </w:tr>
    </w:tbl>
    <w:p w14:paraId="167F1819" w14:textId="77777777" w:rsidR="00E9455E" w:rsidRPr="00317E99" w:rsidRDefault="00E9455E" w:rsidP="00E9455E">
      <w:pPr>
        <w:pStyle w:val="Tablefin"/>
      </w:pPr>
    </w:p>
    <w:p w14:paraId="33786BE2" w14:textId="68967E36" w:rsidR="0020446C" w:rsidRPr="002A24B9" w:rsidRDefault="0020446C" w:rsidP="002A24B9">
      <w:pPr>
        <w:pStyle w:val="Normalaftertitle"/>
        <w:keepNext/>
        <w:rPr>
          <w:rStyle w:val="Hyperlink"/>
          <w:szCs w:val="24"/>
        </w:rPr>
      </w:pPr>
      <w:hyperlink r:id="rId15" w:history="1">
        <w:r w:rsidRPr="002A24B9">
          <w:rPr>
            <w:rStyle w:val="Hyperlink"/>
            <w:szCs w:val="24"/>
          </w:rPr>
          <w:t xml:space="preserve">Recommendation ITU-R </w:t>
        </w:r>
        <w:proofErr w:type="spellStart"/>
        <w:r w:rsidRPr="002A24B9">
          <w:rPr>
            <w:rStyle w:val="Hyperlink"/>
            <w:szCs w:val="24"/>
          </w:rPr>
          <w:t>M.2058</w:t>
        </w:r>
        <w:proofErr w:type="spellEnd"/>
        <w:r w:rsidRPr="002A24B9">
          <w:rPr>
            <w:rStyle w:val="Hyperlink"/>
            <w:szCs w:val="24"/>
          </w:rPr>
          <w:t>-1 </w:t>
        </w:r>
        <w:r w:rsidR="00216B0F">
          <w:rPr>
            <w:rStyle w:val="Hyperlink"/>
            <w:szCs w:val="24"/>
          </w:rPr>
          <w:t>–</w:t>
        </w:r>
        <w:r w:rsidRPr="002A24B9">
          <w:rPr>
            <w:rStyle w:val="Hyperlink"/>
            <w:szCs w:val="24"/>
          </w:rPr>
          <w:t> </w:t>
        </w:r>
        <w:r w:rsidRPr="00216B0F">
          <w:rPr>
            <w:rStyle w:val="Hyperlink"/>
            <w:i/>
            <w:iCs/>
            <w:szCs w:val="24"/>
          </w:rPr>
          <w:t>Characteristics of a digital system, referred to as navigational data for broadcasting maritime safety and security related information from shore-to-ship in the maritime HF frequency band</w:t>
        </w:r>
      </w:hyperlink>
    </w:p>
    <w:p w14:paraId="61783200" w14:textId="77777777" w:rsidR="007A1B85" w:rsidRPr="00317E99" w:rsidRDefault="007A1B85" w:rsidP="007A1B85">
      <w:pPr>
        <w:pStyle w:val="Tablefin"/>
        <w:keepNext/>
      </w:pPr>
    </w:p>
    <w:tbl>
      <w:tblPr>
        <w:tblW w:w="9504" w:type="dxa"/>
        <w:tblLook w:val="04A0" w:firstRow="1" w:lastRow="0" w:firstColumn="1" w:lastColumn="0" w:noHBand="0" w:noVBand="1"/>
      </w:tblPr>
      <w:tblGrid>
        <w:gridCol w:w="4320"/>
        <w:gridCol w:w="5184"/>
      </w:tblGrid>
      <w:tr w:rsidR="0020446C" w:rsidRPr="00317E99" w14:paraId="43A8C9AE" w14:textId="77777777" w:rsidTr="00D47025">
        <w:trPr>
          <w:trHeight w:val="20"/>
        </w:trPr>
        <w:tc>
          <w:tcPr>
            <w:tcW w:w="43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82F3E5" w14:textId="77777777" w:rsidR="0020446C" w:rsidRPr="00317E99" w:rsidRDefault="0020446C" w:rsidP="00E9455E">
            <w:pPr>
              <w:pStyle w:val="Tabletext"/>
            </w:pPr>
            <w:r w:rsidRPr="00317E99">
              <w:t>Control and display unit (CDU)</w:t>
            </w:r>
          </w:p>
        </w:tc>
        <w:tc>
          <w:tcPr>
            <w:tcW w:w="5184" w:type="dxa"/>
            <w:tcBorders>
              <w:top w:val="single" w:sz="4" w:space="0" w:color="auto"/>
              <w:left w:val="nil"/>
              <w:bottom w:val="single" w:sz="4" w:space="0" w:color="auto"/>
              <w:right w:val="single" w:sz="4" w:space="0" w:color="auto"/>
            </w:tcBorders>
            <w:shd w:val="clear" w:color="auto" w:fill="auto"/>
            <w:vAlign w:val="center"/>
            <w:hideMark/>
          </w:tcPr>
          <w:p w14:paraId="16D34FCB" w14:textId="77777777" w:rsidR="0020446C" w:rsidRPr="00317E99" w:rsidRDefault="0020446C" w:rsidP="00E9455E">
            <w:pPr>
              <w:pStyle w:val="Tabletext"/>
            </w:pPr>
            <w:r w:rsidRPr="00317E99">
              <w:t>(No definition provided - abbreviation only)</w:t>
            </w:r>
          </w:p>
        </w:tc>
      </w:tr>
      <w:tr w:rsidR="0020446C" w:rsidRPr="00317E99" w14:paraId="05B5279A" w14:textId="77777777" w:rsidTr="00D47025">
        <w:trPr>
          <w:trHeight w:val="20"/>
        </w:trPr>
        <w:tc>
          <w:tcPr>
            <w:tcW w:w="4320" w:type="dxa"/>
            <w:tcBorders>
              <w:top w:val="nil"/>
              <w:left w:val="single" w:sz="4" w:space="0" w:color="auto"/>
              <w:bottom w:val="single" w:sz="4" w:space="0" w:color="auto"/>
              <w:right w:val="single" w:sz="4" w:space="0" w:color="auto"/>
            </w:tcBorders>
            <w:shd w:val="clear" w:color="auto" w:fill="auto"/>
            <w:noWrap/>
            <w:vAlign w:val="center"/>
            <w:hideMark/>
          </w:tcPr>
          <w:p w14:paraId="3D4DF51F" w14:textId="77777777" w:rsidR="0020446C" w:rsidRPr="00317E99" w:rsidRDefault="0020446C" w:rsidP="00E9455E">
            <w:pPr>
              <w:pStyle w:val="Tabletext"/>
            </w:pPr>
            <w:r w:rsidRPr="00317E99">
              <w:t>Data stream (DS)</w:t>
            </w:r>
          </w:p>
        </w:tc>
        <w:tc>
          <w:tcPr>
            <w:tcW w:w="5184" w:type="dxa"/>
            <w:tcBorders>
              <w:top w:val="nil"/>
              <w:left w:val="nil"/>
              <w:bottom w:val="single" w:sz="4" w:space="0" w:color="auto"/>
              <w:right w:val="single" w:sz="4" w:space="0" w:color="auto"/>
            </w:tcBorders>
            <w:shd w:val="clear" w:color="auto" w:fill="auto"/>
            <w:vAlign w:val="center"/>
            <w:hideMark/>
          </w:tcPr>
          <w:p w14:paraId="72C18917" w14:textId="77777777" w:rsidR="0020446C" w:rsidRPr="00317E99" w:rsidRDefault="0020446C" w:rsidP="00E9455E">
            <w:pPr>
              <w:pStyle w:val="Tabletext"/>
            </w:pPr>
            <w:r w:rsidRPr="00317E99">
              <w:t>(No definition provided - abbreviation only)</w:t>
            </w:r>
          </w:p>
        </w:tc>
      </w:tr>
      <w:tr w:rsidR="0020446C" w:rsidRPr="00317E99" w14:paraId="230A21FD" w14:textId="77777777" w:rsidTr="00D47025">
        <w:trPr>
          <w:trHeight w:val="20"/>
        </w:trPr>
        <w:tc>
          <w:tcPr>
            <w:tcW w:w="4320" w:type="dxa"/>
            <w:tcBorders>
              <w:top w:val="nil"/>
              <w:left w:val="single" w:sz="4" w:space="0" w:color="auto"/>
              <w:bottom w:val="single" w:sz="4" w:space="0" w:color="auto"/>
              <w:right w:val="single" w:sz="4" w:space="0" w:color="auto"/>
            </w:tcBorders>
            <w:shd w:val="clear" w:color="auto" w:fill="auto"/>
            <w:noWrap/>
            <w:vAlign w:val="center"/>
            <w:hideMark/>
          </w:tcPr>
          <w:p w14:paraId="11BCF652" w14:textId="77777777" w:rsidR="0020446C" w:rsidRPr="00317E99" w:rsidRDefault="0020446C" w:rsidP="00E9455E">
            <w:pPr>
              <w:pStyle w:val="Tabletext"/>
            </w:pPr>
            <w:r w:rsidRPr="00317E99">
              <w:t>Galois field or finite field (GF)</w:t>
            </w:r>
          </w:p>
        </w:tc>
        <w:tc>
          <w:tcPr>
            <w:tcW w:w="5184" w:type="dxa"/>
            <w:tcBorders>
              <w:top w:val="nil"/>
              <w:left w:val="nil"/>
              <w:bottom w:val="single" w:sz="4" w:space="0" w:color="auto"/>
              <w:right w:val="single" w:sz="4" w:space="0" w:color="auto"/>
            </w:tcBorders>
            <w:shd w:val="clear" w:color="auto" w:fill="auto"/>
            <w:vAlign w:val="center"/>
            <w:hideMark/>
          </w:tcPr>
          <w:p w14:paraId="1942642F" w14:textId="77777777" w:rsidR="0020446C" w:rsidRPr="00317E99" w:rsidRDefault="0020446C" w:rsidP="00E9455E">
            <w:pPr>
              <w:pStyle w:val="Tabletext"/>
            </w:pPr>
            <w:r w:rsidRPr="00317E99">
              <w:t>(No definition provided - abbreviation only)</w:t>
            </w:r>
          </w:p>
        </w:tc>
      </w:tr>
      <w:tr w:rsidR="0020446C" w:rsidRPr="00317E99" w14:paraId="717D4A1F" w14:textId="77777777" w:rsidTr="00D47025">
        <w:trPr>
          <w:trHeight w:val="20"/>
        </w:trPr>
        <w:tc>
          <w:tcPr>
            <w:tcW w:w="4320" w:type="dxa"/>
            <w:tcBorders>
              <w:top w:val="nil"/>
              <w:left w:val="single" w:sz="4" w:space="0" w:color="auto"/>
              <w:bottom w:val="single" w:sz="4" w:space="0" w:color="auto"/>
              <w:right w:val="single" w:sz="4" w:space="0" w:color="auto"/>
            </w:tcBorders>
            <w:shd w:val="clear" w:color="auto" w:fill="auto"/>
            <w:noWrap/>
            <w:vAlign w:val="center"/>
            <w:hideMark/>
          </w:tcPr>
          <w:p w14:paraId="56C6A241" w14:textId="77777777" w:rsidR="0020446C" w:rsidRPr="00317E99" w:rsidRDefault="0020446C" w:rsidP="00E9455E">
            <w:pPr>
              <w:pStyle w:val="Tabletext"/>
            </w:pPr>
            <w:r w:rsidRPr="00317E99">
              <w:t>Modulation information stream (MIS)</w:t>
            </w:r>
          </w:p>
        </w:tc>
        <w:tc>
          <w:tcPr>
            <w:tcW w:w="5184" w:type="dxa"/>
            <w:tcBorders>
              <w:top w:val="nil"/>
              <w:left w:val="nil"/>
              <w:bottom w:val="single" w:sz="4" w:space="0" w:color="auto"/>
              <w:right w:val="single" w:sz="4" w:space="0" w:color="auto"/>
            </w:tcBorders>
            <w:shd w:val="clear" w:color="auto" w:fill="auto"/>
            <w:vAlign w:val="center"/>
            <w:hideMark/>
          </w:tcPr>
          <w:p w14:paraId="1D4B6C0F" w14:textId="77777777" w:rsidR="0020446C" w:rsidRPr="00317E99" w:rsidRDefault="0020446C" w:rsidP="00E9455E">
            <w:pPr>
              <w:pStyle w:val="Tabletext"/>
            </w:pPr>
            <w:r w:rsidRPr="00317E99">
              <w:t>(No definition provided - abbreviation only)</w:t>
            </w:r>
          </w:p>
        </w:tc>
      </w:tr>
      <w:tr w:rsidR="0020446C" w:rsidRPr="00317E99" w14:paraId="50D7E7C7" w14:textId="77777777" w:rsidTr="00D47025">
        <w:trPr>
          <w:trHeight w:val="20"/>
        </w:trPr>
        <w:tc>
          <w:tcPr>
            <w:tcW w:w="4320" w:type="dxa"/>
            <w:tcBorders>
              <w:top w:val="nil"/>
              <w:left w:val="single" w:sz="4" w:space="0" w:color="auto"/>
              <w:bottom w:val="single" w:sz="4" w:space="0" w:color="auto"/>
              <w:right w:val="single" w:sz="4" w:space="0" w:color="auto"/>
            </w:tcBorders>
            <w:shd w:val="clear" w:color="auto" w:fill="auto"/>
            <w:noWrap/>
            <w:vAlign w:val="center"/>
            <w:hideMark/>
          </w:tcPr>
          <w:p w14:paraId="6E917CD2" w14:textId="77777777" w:rsidR="0020446C" w:rsidRPr="00317E99" w:rsidRDefault="0020446C" w:rsidP="00E9455E">
            <w:pPr>
              <w:pStyle w:val="Tabletext"/>
            </w:pPr>
            <w:r w:rsidRPr="00317E99">
              <w:t>Navigational Data (</w:t>
            </w:r>
            <w:proofErr w:type="spellStart"/>
            <w:r w:rsidRPr="00317E99">
              <w:t>NAVDAT</w:t>
            </w:r>
            <w:proofErr w:type="spellEnd"/>
            <w:r w:rsidRPr="00317E99">
              <w:t>)</w:t>
            </w:r>
          </w:p>
        </w:tc>
        <w:tc>
          <w:tcPr>
            <w:tcW w:w="5184" w:type="dxa"/>
            <w:tcBorders>
              <w:top w:val="nil"/>
              <w:left w:val="nil"/>
              <w:bottom w:val="single" w:sz="4" w:space="0" w:color="auto"/>
              <w:right w:val="single" w:sz="4" w:space="0" w:color="auto"/>
            </w:tcBorders>
            <w:shd w:val="clear" w:color="auto" w:fill="auto"/>
            <w:vAlign w:val="center"/>
            <w:hideMark/>
          </w:tcPr>
          <w:p w14:paraId="5E6E8457" w14:textId="77777777" w:rsidR="0020446C" w:rsidRPr="00317E99" w:rsidRDefault="0020446C" w:rsidP="00E9455E">
            <w:pPr>
              <w:pStyle w:val="Tabletext"/>
            </w:pPr>
            <w:r w:rsidRPr="00317E99">
              <w:t>System name</w:t>
            </w:r>
          </w:p>
        </w:tc>
      </w:tr>
      <w:tr w:rsidR="0020446C" w:rsidRPr="00317E99" w14:paraId="44A7CD08" w14:textId="77777777" w:rsidTr="00D47025">
        <w:trPr>
          <w:trHeight w:val="20"/>
        </w:trPr>
        <w:tc>
          <w:tcPr>
            <w:tcW w:w="43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E3A5E6" w14:textId="77777777" w:rsidR="0020446C" w:rsidRPr="00317E99" w:rsidRDefault="0020446C" w:rsidP="00E9455E">
            <w:pPr>
              <w:pStyle w:val="Tabletext"/>
            </w:pPr>
            <w:r w:rsidRPr="00317E99">
              <w:t>Navigational Telex (</w:t>
            </w:r>
            <w:proofErr w:type="spellStart"/>
            <w:r w:rsidRPr="00317E99">
              <w:t>NAVTEX</w:t>
            </w:r>
            <w:proofErr w:type="spellEnd"/>
            <w:r w:rsidRPr="00317E99">
              <w:t>)</w:t>
            </w:r>
          </w:p>
        </w:tc>
        <w:tc>
          <w:tcPr>
            <w:tcW w:w="5184" w:type="dxa"/>
            <w:tcBorders>
              <w:top w:val="single" w:sz="4" w:space="0" w:color="auto"/>
              <w:left w:val="nil"/>
              <w:bottom w:val="single" w:sz="4" w:space="0" w:color="auto"/>
              <w:right w:val="single" w:sz="4" w:space="0" w:color="auto"/>
            </w:tcBorders>
            <w:shd w:val="clear" w:color="auto" w:fill="auto"/>
            <w:vAlign w:val="center"/>
            <w:hideMark/>
          </w:tcPr>
          <w:p w14:paraId="09600B8D" w14:textId="77777777" w:rsidR="0020446C" w:rsidRPr="00317E99" w:rsidRDefault="0020446C" w:rsidP="00E9455E">
            <w:pPr>
              <w:pStyle w:val="Tabletext"/>
            </w:pPr>
            <w:r w:rsidRPr="00317E99">
              <w:t>System name</w:t>
            </w:r>
          </w:p>
        </w:tc>
      </w:tr>
      <w:tr w:rsidR="0020446C" w:rsidRPr="00317E99" w14:paraId="05D9540E" w14:textId="77777777" w:rsidTr="00D47025">
        <w:trPr>
          <w:trHeight w:val="20"/>
        </w:trPr>
        <w:tc>
          <w:tcPr>
            <w:tcW w:w="4320" w:type="dxa"/>
            <w:tcBorders>
              <w:top w:val="nil"/>
              <w:left w:val="single" w:sz="4" w:space="0" w:color="auto"/>
              <w:bottom w:val="single" w:sz="4" w:space="0" w:color="auto"/>
              <w:right w:val="single" w:sz="4" w:space="0" w:color="auto"/>
            </w:tcBorders>
            <w:shd w:val="clear" w:color="auto" w:fill="auto"/>
            <w:noWrap/>
            <w:vAlign w:val="center"/>
            <w:hideMark/>
          </w:tcPr>
          <w:p w14:paraId="74717735" w14:textId="77777777" w:rsidR="0020446C" w:rsidRPr="00317E99" w:rsidRDefault="0020446C" w:rsidP="00E9455E">
            <w:pPr>
              <w:pStyle w:val="Tabletext"/>
            </w:pPr>
            <w:r w:rsidRPr="00317E99">
              <w:t>System of information and Management (SIM)</w:t>
            </w:r>
          </w:p>
        </w:tc>
        <w:tc>
          <w:tcPr>
            <w:tcW w:w="5184" w:type="dxa"/>
            <w:tcBorders>
              <w:top w:val="nil"/>
              <w:left w:val="nil"/>
              <w:bottom w:val="single" w:sz="4" w:space="0" w:color="auto"/>
              <w:right w:val="single" w:sz="4" w:space="0" w:color="auto"/>
            </w:tcBorders>
            <w:shd w:val="clear" w:color="auto" w:fill="auto"/>
            <w:vAlign w:val="center"/>
            <w:hideMark/>
          </w:tcPr>
          <w:p w14:paraId="3FF71B26" w14:textId="77777777" w:rsidR="0020446C" w:rsidRPr="00317E99" w:rsidRDefault="0020446C" w:rsidP="00E9455E">
            <w:pPr>
              <w:pStyle w:val="Tabletext"/>
            </w:pPr>
            <w:r w:rsidRPr="00317E99">
              <w:t>(No definition provided - abbreviation only)</w:t>
            </w:r>
          </w:p>
        </w:tc>
      </w:tr>
      <w:tr w:rsidR="0020446C" w:rsidRPr="00317E99" w14:paraId="1200570F" w14:textId="77777777" w:rsidTr="00D47025">
        <w:trPr>
          <w:trHeight w:val="20"/>
        </w:trPr>
        <w:tc>
          <w:tcPr>
            <w:tcW w:w="4320" w:type="dxa"/>
            <w:tcBorders>
              <w:top w:val="nil"/>
              <w:left w:val="single" w:sz="4" w:space="0" w:color="auto"/>
              <w:bottom w:val="single" w:sz="4" w:space="0" w:color="auto"/>
              <w:right w:val="single" w:sz="4" w:space="0" w:color="auto"/>
            </w:tcBorders>
            <w:shd w:val="clear" w:color="auto" w:fill="auto"/>
            <w:noWrap/>
            <w:vAlign w:val="center"/>
            <w:hideMark/>
          </w:tcPr>
          <w:p w14:paraId="7D7A48FE" w14:textId="77777777" w:rsidR="0020446C" w:rsidRPr="00317E99" w:rsidRDefault="0020446C" w:rsidP="00E9455E">
            <w:pPr>
              <w:pStyle w:val="Tabletext"/>
            </w:pPr>
            <w:r w:rsidRPr="00317E99">
              <w:t>Transmitter information stream (TIS)</w:t>
            </w:r>
          </w:p>
        </w:tc>
        <w:tc>
          <w:tcPr>
            <w:tcW w:w="5184" w:type="dxa"/>
            <w:tcBorders>
              <w:top w:val="nil"/>
              <w:left w:val="nil"/>
              <w:bottom w:val="single" w:sz="4" w:space="0" w:color="auto"/>
              <w:right w:val="single" w:sz="4" w:space="0" w:color="auto"/>
            </w:tcBorders>
            <w:shd w:val="clear" w:color="auto" w:fill="auto"/>
            <w:vAlign w:val="center"/>
            <w:hideMark/>
          </w:tcPr>
          <w:p w14:paraId="574F230C" w14:textId="77777777" w:rsidR="0020446C" w:rsidRPr="00317E99" w:rsidRDefault="0020446C" w:rsidP="00E9455E">
            <w:pPr>
              <w:pStyle w:val="Tabletext"/>
            </w:pPr>
            <w:r w:rsidRPr="00317E99">
              <w:t>(No definition provided - abbreviation only)</w:t>
            </w:r>
          </w:p>
        </w:tc>
      </w:tr>
    </w:tbl>
    <w:p w14:paraId="4E1511B7" w14:textId="77777777" w:rsidR="00216B0F" w:rsidRPr="00317E99" w:rsidRDefault="00216B0F" w:rsidP="00216B0F">
      <w:pPr>
        <w:pStyle w:val="Tablefin"/>
      </w:pPr>
    </w:p>
    <w:p w14:paraId="726B75E1" w14:textId="32AE9EB1" w:rsidR="0020446C" w:rsidRPr="00216B0F" w:rsidRDefault="0020446C" w:rsidP="002A24B9">
      <w:pPr>
        <w:pStyle w:val="Normalaftertitle"/>
        <w:keepNext/>
        <w:rPr>
          <w:rStyle w:val="Hyperlink"/>
          <w:szCs w:val="24"/>
        </w:rPr>
      </w:pPr>
      <w:hyperlink r:id="rId16" w:history="1">
        <w:r w:rsidRPr="00216B0F">
          <w:rPr>
            <w:rStyle w:val="Hyperlink"/>
            <w:szCs w:val="24"/>
          </w:rPr>
          <w:t xml:space="preserve">Recommendation ITU-R </w:t>
        </w:r>
        <w:proofErr w:type="spellStart"/>
        <w:r w:rsidRPr="00216B0F">
          <w:rPr>
            <w:rStyle w:val="Hyperlink"/>
            <w:szCs w:val="24"/>
          </w:rPr>
          <w:t>M.2010</w:t>
        </w:r>
        <w:proofErr w:type="spellEnd"/>
        <w:r w:rsidRPr="00216B0F">
          <w:rPr>
            <w:rStyle w:val="Hyperlink"/>
            <w:szCs w:val="24"/>
          </w:rPr>
          <w:t>-2 </w:t>
        </w:r>
        <w:r w:rsidR="00216B0F">
          <w:rPr>
            <w:rStyle w:val="Hyperlink"/>
            <w:szCs w:val="24"/>
          </w:rPr>
          <w:t>–</w:t>
        </w:r>
        <w:r w:rsidRPr="00216B0F">
          <w:rPr>
            <w:rStyle w:val="Hyperlink"/>
            <w:szCs w:val="24"/>
          </w:rPr>
          <w:t> </w:t>
        </w:r>
        <w:r w:rsidRPr="00E9455E">
          <w:rPr>
            <w:rStyle w:val="Hyperlink"/>
            <w:i/>
            <w:iCs/>
            <w:szCs w:val="24"/>
          </w:rPr>
          <w:t>Characteristics of a digital system, referred to as navigational data for broadcasting maritime safety and security related information from shore-to-ship in the 500 kHz band</w:t>
        </w:r>
      </w:hyperlink>
    </w:p>
    <w:p w14:paraId="4D633EFD" w14:textId="77777777" w:rsidR="00216B0F" w:rsidRPr="00317E99" w:rsidRDefault="00216B0F" w:rsidP="00216B0F">
      <w:pPr>
        <w:pStyle w:val="Tablefin"/>
        <w:keepNext/>
      </w:pPr>
    </w:p>
    <w:tbl>
      <w:tblPr>
        <w:tblW w:w="9504" w:type="dxa"/>
        <w:tblLook w:val="04A0" w:firstRow="1" w:lastRow="0" w:firstColumn="1" w:lastColumn="0" w:noHBand="0" w:noVBand="1"/>
      </w:tblPr>
      <w:tblGrid>
        <w:gridCol w:w="4320"/>
        <w:gridCol w:w="5184"/>
      </w:tblGrid>
      <w:tr w:rsidR="0020446C" w:rsidRPr="00317E99" w14:paraId="38FBD958" w14:textId="77777777" w:rsidTr="00D47025">
        <w:trPr>
          <w:trHeight w:val="20"/>
        </w:trPr>
        <w:tc>
          <w:tcPr>
            <w:tcW w:w="43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7AEE3A" w14:textId="77777777" w:rsidR="0020446C" w:rsidRPr="00317E99" w:rsidRDefault="0020446C" w:rsidP="00E9455E">
            <w:pPr>
              <w:pStyle w:val="Tabletext"/>
            </w:pPr>
            <w:r w:rsidRPr="00317E99">
              <w:t>Electronic chart and display information system (</w:t>
            </w:r>
            <w:proofErr w:type="spellStart"/>
            <w:r w:rsidRPr="00317E99">
              <w:t>ECIDS</w:t>
            </w:r>
            <w:proofErr w:type="spellEnd"/>
            <w:r w:rsidRPr="00317E99">
              <w:t>)</w:t>
            </w:r>
          </w:p>
        </w:tc>
        <w:tc>
          <w:tcPr>
            <w:tcW w:w="5184" w:type="dxa"/>
            <w:tcBorders>
              <w:top w:val="single" w:sz="4" w:space="0" w:color="auto"/>
              <w:left w:val="nil"/>
              <w:bottom w:val="single" w:sz="4" w:space="0" w:color="auto"/>
              <w:right w:val="single" w:sz="4" w:space="0" w:color="auto"/>
            </w:tcBorders>
            <w:shd w:val="clear" w:color="auto" w:fill="auto"/>
            <w:vAlign w:val="center"/>
            <w:hideMark/>
          </w:tcPr>
          <w:p w14:paraId="671202A1" w14:textId="77777777" w:rsidR="0020446C" w:rsidRPr="00317E99" w:rsidRDefault="0020446C" w:rsidP="00E9455E">
            <w:pPr>
              <w:pStyle w:val="Tabletext"/>
            </w:pPr>
            <w:r w:rsidRPr="00317E99">
              <w:t>(No definition provided - abbreviation only)</w:t>
            </w:r>
          </w:p>
        </w:tc>
      </w:tr>
    </w:tbl>
    <w:p w14:paraId="09AEEB21" w14:textId="77777777" w:rsidR="00E9455E" w:rsidRPr="00317E99" w:rsidRDefault="00E9455E" w:rsidP="00E9455E">
      <w:pPr>
        <w:pStyle w:val="Tablefin"/>
      </w:pPr>
    </w:p>
    <w:p w14:paraId="62237CD0" w14:textId="69FF95E5" w:rsidR="0020446C" w:rsidRPr="00216B0F" w:rsidRDefault="0020446C" w:rsidP="002A24B9">
      <w:pPr>
        <w:pStyle w:val="Normalaftertitle"/>
        <w:keepNext/>
        <w:rPr>
          <w:rStyle w:val="Hyperlink"/>
          <w:szCs w:val="24"/>
        </w:rPr>
      </w:pPr>
      <w:hyperlink r:id="rId17" w:history="1">
        <w:r w:rsidRPr="00216B0F">
          <w:rPr>
            <w:rStyle w:val="Hyperlink"/>
            <w:szCs w:val="24"/>
          </w:rPr>
          <w:t xml:space="preserve">Recommendation ITU-R </w:t>
        </w:r>
        <w:proofErr w:type="spellStart"/>
        <w:r w:rsidRPr="00216B0F">
          <w:rPr>
            <w:rStyle w:val="Hyperlink"/>
            <w:szCs w:val="24"/>
          </w:rPr>
          <w:t>M.1849</w:t>
        </w:r>
        <w:proofErr w:type="spellEnd"/>
        <w:r w:rsidRPr="00216B0F">
          <w:rPr>
            <w:rStyle w:val="Hyperlink"/>
            <w:szCs w:val="24"/>
          </w:rPr>
          <w:t>-3 </w:t>
        </w:r>
        <w:r w:rsidR="00E619DA">
          <w:rPr>
            <w:rStyle w:val="Hyperlink"/>
            <w:szCs w:val="24"/>
          </w:rPr>
          <w:t>–</w:t>
        </w:r>
        <w:r w:rsidRPr="00216B0F">
          <w:rPr>
            <w:rStyle w:val="Hyperlink"/>
            <w:szCs w:val="24"/>
          </w:rPr>
          <w:t> </w:t>
        </w:r>
        <w:r w:rsidRPr="00E9455E">
          <w:rPr>
            <w:rStyle w:val="Hyperlink"/>
            <w:i/>
            <w:iCs/>
            <w:szCs w:val="24"/>
          </w:rPr>
          <w:t>Technical and operational aspects of ground-based meteorological radars</w:t>
        </w:r>
      </w:hyperlink>
    </w:p>
    <w:p w14:paraId="737448FF" w14:textId="77777777" w:rsidR="00216B0F" w:rsidRPr="00317E99" w:rsidRDefault="00216B0F" w:rsidP="00216B0F">
      <w:pPr>
        <w:pStyle w:val="Tablefin"/>
        <w:keepNext/>
      </w:pPr>
    </w:p>
    <w:tbl>
      <w:tblPr>
        <w:tblW w:w="9504" w:type="dxa"/>
        <w:tblLook w:val="04A0" w:firstRow="1" w:lastRow="0" w:firstColumn="1" w:lastColumn="0" w:noHBand="0" w:noVBand="1"/>
      </w:tblPr>
      <w:tblGrid>
        <w:gridCol w:w="4320"/>
        <w:gridCol w:w="5184"/>
      </w:tblGrid>
      <w:tr w:rsidR="0020446C" w:rsidRPr="00317E99" w14:paraId="609AB0C0" w14:textId="77777777" w:rsidTr="00D47025">
        <w:trPr>
          <w:trHeight w:val="20"/>
        </w:trPr>
        <w:tc>
          <w:tcPr>
            <w:tcW w:w="43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3FEB8F" w14:textId="77777777" w:rsidR="0020446C" w:rsidRPr="00317E99" w:rsidRDefault="0020446C" w:rsidP="00E9455E">
            <w:pPr>
              <w:pStyle w:val="Tabletext"/>
            </w:pPr>
            <w:r w:rsidRPr="00317E99">
              <w:t>Centre for collaborative adaptive sensing of the atmosphere (CASA)</w:t>
            </w:r>
          </w:p>
        </w:tc>
        <w:tc>
          <w:tcPr>
            <w:tcW w:w="5184" w:type="dxa"/>
            <w:tcBorders>
              <w:top w:val="single" w:sz="4" w:space="0" w:color="auto"/>
              <w:left w:val="nil"/>
              <w:bottom w:val="single" w:sz="4" w:space="0" w:color="auto"/>
              <w:right w:val="single" w:sz="4" w:space="0" w:color="auto"/>
            </w:tcBorders>
            <w:shd w:val="clear" w:color="auto" w:fill="auto"/>
            <w:vAlign w:val="center"/>
            <w:hideMark/>
          </w:tcPr>
          <w:p w14:paraId="113CB28E" w14:textId="77777777" w:rsidR="0020446C" w:rsidRPr="00317E99" w:rsidRDefault="0020446C" w:rsidP="00E9455E">
            <w:pPr>
              <w:pStyle w:val="Tabletext"/>
            </w:pPr>
            <w:r w:rsidRPr="00317E99">
              <w:t>(No definition provided - abbreviation only)</w:t>
            </w:r>
          </w:p>
        </w:tc>
      </w:tr>
    </w:tbl>
    <w:p w14:paraId="19558A53" w14:textId="77777777" w:rsidR="00216B0F" w:rsidRPr="00317E99" w:rsidRDefault="00216B0F" w:rsidP="00216B0F">
      <w:pPr>
        <w:pStyle w:val="Tablefin"/>
      </w:pPr>
    </w:p>
    <w:p w14:paraId="17D7EA47" w14:textId="77777777" w:rsidR="006C6EF6" w:rsidRPr="00317E99" w:rsidRDefault="006C6EF6" w:rsidP="0032202E">
      <w:pPr>
        <w:pStyle w:val="Reasons"/>
      </w:pPr>
    </w:p>
    <w:p w14:paraId="514355F9" w14:textId="77777777" w:rsidR="000069D4" w:rsidRPr="00317E99" w:rsidRDefault="006C6EF6" w:rsidP="006C6EF6">
      <w:pPr>
        <w:jc w:val="center"/>
      </w:pPr>
      <w:r w:rsidRPr="00317E99">
        <w:t>______________</w:t>
      </w:r>
    </w:p>
    <w:sectPr w:rsidR="000069D4" w:rsidRPr="00317E99" w:rsidSect="00D02712">
      <w:headerReference w:type="default" r:id="rId18"/>
      <w:footerReference w:type="default" r:id="rId19"/>
      <w:footerReference w:type="first" r:id="rId20"/>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D11274" w14:textId="77777777" w:rsidR="0020446C" w:rsidRDefault="0020446C">
      <w:r>
        <w:separator/>
      </w:r>
    </w:p>
  </w:endnote>
  <w:endnote w:type="continuationSeparator" w:id="0">
    <w:p w14:paraId="55F1BE73" w14:textId="77777777" w:rsidR="0020446C" w:rsidRDefault="002044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630300" w14:textId="7F136AFD" w:rsidR="00FA124A" w:rsidRPr="002F7CB3" w:rsidRDefault="00E9455E">
    <w:pPr>
      <w:pStyle w:val="Footer"/>
      <w:rPr>
        <w:lang w:val="en-US"/>
      </w:rPr>
    </w:pPr>
    <w:r>
      <w:fldChar w:fldCharType="begin"/>
    </w:r>
    <w:r>
      <w:instrText xml:space="preserve"> FILENAME \p \* MERGEFORMAT </w:instrText>
    </w:r>
    <w:r>
      <w:fldChar w:fldCharType="separate"/>
    </w:r>
    <w:r w:rsidR="00317E99" w:rsidRPr="00317E99">
      <w:rPr>
        <w:lang w:val="en-US"/>
      </w:rPr>
      <w:t>M</w:t>
    </w:r>
    <w:r w:rsidR="00317E99">
      <w:t>:\BRSGD\TEXT2019\SG05\WP5B\700\791e.docx</w:t>
    </w:r>
    <w:r>
      <w:rPr>
        <w:lang w:val="en-US"/>
      </w:rPr>
      <w:fldChar w:fldCharType="end"/>
    </w:r>
    <w:r w:rsidR="00FA124A" w:rsidRPr="002F7CB3">
      <w:rPr>
        <w:lang w:val="en-US"/>
      </w:rPr>
      <w:tab/>
    </w:r>
    <w:r w:rsidR="00D02712">
      <w:fldChar w:fldCharType="begin"/>
    </w:r>
    <w:r w:rsidR="00FA124A">
      <w:instrText xml:space="preserve"> savedate \@ dd.MM.yy </w:instrText>
    </w:r>
    <w:r w:rsidR="00D02712">
      <w:fldChar w:fldCharType="separate"/>
    </w:r>
    <w:r w:rsidR="0020446C">
      <w:t>00.00.00</w:t>
    </w:r>
    <w:r w:rsidR="00D02712">
      <w:fldChar w:fldCharType="end"/>
    </w:r>
    <w:r w:rsidR="00FA124A" w:rsidRPr="002F7CB3">
      <w:rPr>
        <w:lang w:val="en-US"/>
      </w:rPr>
      <w:tab/>
    </w:r>
    <w:r w:rsidR="00D02712">
      <w:fldChar w:fldCharType="begin"/>
    </w:r>
    <w:r w:rsidR="00FA124A">
      <w:instrText xml:space="preserve"> printdate \@ dd.MM.yy </w:instrText>
    </w:r>
    <w:r w:rsidR="00D02712">
      <w:fldChar w:fldCharType="separate"/>
    </w:r>
    <w:r w:rsidR="0020446C">
      <w:t>21.02.08</w:t>
    </w:r>
    <w:r w:rsidR="00D02712">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109922" w14:textId="13779699" w:rsidR="00FA124A" w:rsidRPr="002F7CB3" w:rsidRDefault="00E9455E" w:rsidP="00E6257C">
    <w:pPr>
      <w:pStyle w:val="Footer"/>
      <w:rPr>
        <w:lang w:val="en-US"/>
      </w:rPr>
    </w:pPr>
    <w:r>
      <w:fldChar w:fldCharType="begin"/>
    </w:r>
    <w:r>
      <w:instrText xml:space="preserve"> FILENAME \p \* MERGEFORMAT </w:instrText>
    </w:r>
    <w:r>
      <w:fldChar w:fldCharType="separate"/>
    </w:r>
    <w:r w:rsidR="00317E99" w:rsidRPr="00317E99">
      <w:rPr>
        <w:lang w:val="en-US"/>
      </w:rPr>
      <w:t>M</w:t>
    </w:r>
    <w:r w:rsidR="00317E99">
      <w:t>:\BRSGD\TEXT2019\SG05\WP5B\700\791e.docx</w:t>
    </w:r>
    <w:r>
      <w:rPr>
        <w:lang w:val="en-US"/>
      </w:rPr>
      <w:fldChar w:fldCharType="end"/>
    </w:r>
    <w:r w:rsidR="00FA124A" w:rsidRPr="002F7CB3">
      <w:rPr>
        <w:lang w:val="en-US"/>
      </w:rPr>
      <w:tab/>
    </w:r>
    <w:r w:rsidR="00D02712">
      <w:fldChar w:fldCharType="begin"/>
    </w:r>
    <w:r w:rsidR="00FA124A">
      <w:instrText xml:space="preserve"> savedate \@ dd.MM.yy </w:instrText>
    </w:r>
    <w:r w:rsidR="00D02712">
      <w:fldChar w:fldCharType="separate"/>
    </w:r>
    <w:r w:rsidR="0020446C">
      <w:t>00.00.00</w:t>
    </w:r>
    <w:r w:rsidR="00D02712">
      <w:fldChar w:fldCharType="end"/>
    </w:r>
    <w:r w:rsidR="00FA124A" w:rsidRPr="002F7CB3">
      <w:rPr>
        <w:lang w:val="en-US"/>
      </w:rPr>
      <w:tab/>
    </w:r>
    <w:r w:rsidR="00D02712">
      <w:fldChar w:fldCharType="begin"/>
    </w:r>
    <w:r w:rsidR="00FA124A">
      <w:instrText xml:space="preserve"> printdate \@ dd.MM.yy </w:instrText>
    </w:r>
    <w:r w:rsidR="00D02712">
      <w:fldChar w:fldCharType="separate"/>
    </w:r>
    <w:r w:rsidR="0020446C">
      <w:t>21.02.08</w:t>
    </w:r>
    <w:r w:rsidR="00D02712">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FD1907" w14:textId="77777777" w:rsidR="0020446C" w:rsidRDefault="0020446C">
      <w:r>
        <w:t>____________________</w:t>
      </w:r>
    </w:p>
  </w:footnote>
  <w:footnote w:type="continuationSeparator" w:id="0">
    <w:p w14:paraId="4E96C600" w14:textId="77777777" w:rsidR="0020446C" w:rsidRDefault="002044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278F5E" w14:textId="77777777" w:rsidR="00FA124A" w:rsidRDefault="00FA124A" w:rsidP="00330567">
    <w:pPr>
      <w:pStyle w:val="Header"/>
      <w:rPr>
        <w:rStyle w:val="PageNumber"/>
      </w:rPr>
    </w:pPr>
    <w:r>
      <w:rPr>
        <w:lang w:val="en-US"/>
      </w:rPr>
      <w:t xml:space="preserve">- </w:t>
    </w:r>
    <w:r w:rsidR="00D02712">
      <w:rPr>
        <w:rStyle w:val="PageNumber"/>
      </w:rPr>
      <w:fldChar w:fldCharType="begin"/>
    </w:r>
    <w:r>
      <w:rPr>
        <w:rStyle w:val="PageNumber"/>
      </w:rPr>
      <w:instrText xml:space="preserve"> PAGE </w:instrText>
    </w:r>
    <w:r w:rsidR="00D02712">
      <w:rPr>
        <w:rStyle w:val="PageNumber"/>
      </w:rPr>
      <w:fldChar w:fldCharType="separate"/>
    </w:r>
    <w:r w:rsidR="004151EF">
      <w:rPr>
        <w:rStyle w:val="PageNumber"/>
        <w:noProof/>
      </w:rPr>
      <w:t>2</w:t>
    </w:r>
    <w:r w:rsidR="00D02712">
      <w:rPr>
        <w:rStyle w:val="PageNumber"/>
      </w:rPr>
      <w:fldChar w:fldCharType="end"/>
    </w:r>
    <w:r>
      <w:rPr>
        <w:rStyle w:val="PageNumber"/>
      </w:rPr>
      <w:t xml:space="preserve"> -</w:t>
    </w:r>
  </w:p>
  <w:p w14:paraId="62B3BF05" w14:textId="689FF85C" w:rsidR="00FA124A" w:rsidRDefault="00317E99">
    <w:pPr>
      <w:pStyle w:val="Header"/>
      <w:rPr>
        <w:lang w:val="en-US"/>
      </w:rPr>
    </w:pPr>
    <w:r>
      <w:rPr>
        <w:lang w:val="en-US"/>
      </w:rPr>
      <w:t>5B</w:t>
    </w:r>
    <w:r w:rsidR="001A09D6">
      <w:rPr>
        <w:lang w:val="en-US"/>
      </w:rPr>
      <w:t>/</w:t>
    </w:r>
    <w:r>
      <w:rPr>
        <w:lang w:val="en-US"/>
      </w:rPr>
      <w:t>791</w:t>
    </w:r>
    <w:r w:rsidR="00DA70C7">
      <w:rPr>
        <w:lang w:val="en-US"/>
      </w:rPr>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DA9EA2F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E66774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7EEAB6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3A505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81E6A4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FB4557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3AAE0B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C384ED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EB6C19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8EEBDEC"/>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fr-FR" w:vendorID="64" w:dllVersion="0" w:nlCheck="1" w:checkStyle="0"/>
  <w:activeWritingStyle w:appName="MSWord" w:lang="en-GB" w:vendorID="64" w:dllVersion="0" w:nlCheck="1" w:checkStyle="0"/>
  <w:activeWritingStyle w:appName="MSWord" w:lang="en-US" w:vendorID="64" w:dllVersion="0" w:nlCheck="1" w:checkStyle="0"/>
  <w:activeWritingStyle w:appName="MSWord" w:lang="en-CA" w:vendorID="64" w:dllVersion="0"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446C"/>
    <w:rsid w:val="000069D4"/>
    <w:rsid w:val="000174AD"/>
    <w:rsid w:val="00047A1D"/>
    <w:rsid w:val="000604B9"/>
    <w:rsid w:val="000A7D55"/>
    <w:rsid w:val="000B3AC7"/>
    <w:rsid w:val="000C12C8"/>
    <w:rsid w:val="000C2E8E"/>
    <w:rsid w:val="000E0E7C"/>
    <w:rsid w:val="000F1B4B"/>
    <w:rsid w:val="0012744F"/>
    <w:rsid w:val="00131178"/>
    <w:rsid w:val="00153513"/>
    <w:rsid w:val="00156F66"/>
    <w:rsid w:val="00163271"/>
    <w:rsid w:val="00172122"/>
    <w:rsid w:val="00182528"/>
    <w:rsid w:val="0018500B"/>
    <w:rsid w:val="00196A19"/>
    <w:rsid w:val="001A09D6"/>
    <w:rsid w:val="00202DC1"/>
    <w:rsid w:val="0020446C"/>
    <w:rsid w:val="002116EE"/>
    <w:rsid w:val="00216B0F"/>
    <w:rsid w:val="002309D8"/>
    <w:rsid w:val="00245E2F"/>
    <w:rsid w:val="00287D3E"/>
    <w:rsid w:val="002A24B9"/>
    <w:rsid w:val="002A7FE2"/>
    <w:rsid w:val="002E1B4F"/>
    <w:rsid w:val="002F2E67"/>
    <w:rsid w:val="002F7CB3"/>
    <w:rsid w:val="00315546"/>
    <w:rsid w:val="00317E99"/>
    <w:rsid w:val="00330567"/>
    <w:rsid w:val="00386A9D"/>
    <w:rsid w:val="00391081"/>
    <w:rsid w:val="003B2789"/>
    <w:rsid w:val="003C13CE"/>
    <w:rsid w:val="003C697E"/>
    <w:rsid w:val="003E2518"/>
    <w:rsid w:val="003E7CEF"/>
    <w:rsid w:val="004151EF"/>
    <w:rsid w:val="0042569E"/>
    <w:rsid w:val="004B1EF7"/>
    <w:rsid w:val="004B3FAD"/>
    <w:rsid w:val="004C5749"/>
    <w:rsid w:val="00501DCA"/>
    <w:rsid w:val="00513A47"/>
    <w:rsid w:val="005408DF"/>
    <w:rsid w:val="00573344"/>
    <w:rsid w:val="00583F9B"/>
    <w:rsid w:val="005B0D29"/>
    <w:rsid w:val="005E5C10"/>
    <w:rsid w:val="005F2C78"/>
    <w:rsid w:val="006144E4"/>
    <w:rsid w:val="006318DE"/>
    <w:rsid w:val="00650299"/>
    <w:rsid w:val="00655FC5"/>
    <w:rsid w:val="006B73CB"/>
    <w:rsid w:val="006C6EF6"/>
    <w:rsid w:val="007A1B85"/>
    <w:rsid w:val="0080538C"/>
    <w:rsid w:val="00814E0A"/>
    <w:rsid w:val="00822581"/>
    <w:rsid w:val="008309DD"/>
    <w:rsid w:val="0083227A"/>
    <w:rsid w:val="00866900"/>
    <w:rsid w:val="00876A8A"/>
    <w:rsid w:val="00881BA1"/>
    <w:rsid w:val="008C2302"/>
    <w:rsid w:val="008C26B8"/>
    <w:rsid w:val="008F208F"/>
    <w:rsid w:val="00982084"/>
    <w:rsid w:val="00995963"/>
    <w:rsid w:val="009B61EB"/>
    <w:rsid w:val="009C185B"/>
    <w:rsid w:val="009C2064"/>
    <w:rsid w:val="009D1697"/>
    <w:rsid w:val="009F3A46"/>
    <w:rsid w:val="009F6520"/>
    <w:rsid w:val="00A014F8"/>
    <w:rsid w:val="00A5173C"/>
    <w:rsid w:val="00A61AEF"/>
    <w:rsid w:val="00AD2345"/>
    <w:rsid w:val="00AF173A"/>
    <w:rsid w:val="00B066A4"/>
    <w:rsid w:val="00B07A13"/>
    <w:rsid w:val="00B4279B"/>
    <w:rsid w:val="00B45FC9"/>
    <w:rsid w:val="00B76F35"/>
    <w:rsid w:val="00B81138"/>
    <w:rsid w:val="00BC7CCF"/>
    <w:rsid w:val="00BE470B"/>
    <w:rsid w:val="00C57A91"/>
    <w:rsid w:val="00CC01C2"/>
    <w:rsid w:val="00CF21F2"/>
    <w:rsid w:val="00D02712"/>
    <w:rsid w:val="00D046A7"/>
    <w:rsid w:val="00D214D0"/>
    <w:rsid w:val="00D65412"/>
    <w:rsid w:val="00D6546B"/>
    <w:rsid w:val="00D73A04"/>
    <w:rsid w:val="00DA70C7"/>
    <w:rsid w:val="00DB178B"/>
    <w:rsid w:val="00DC17D3"/>
    <w:rsid w:val="00DD4BED"/>
    <w:rsid w:val="00DE39F0"/>
    <w:rsid w:val="00DF0AF3"/>
    <w:rsid w:val="00DF7E9F"/>
    <w:rsid w:val="00E27D7E"/>
    <w:rsid w:val="00E42E13"/>
    <w:rsid w:val="00E56D5C"/>
    <w:rsid w:val="00E619DA"/>
    <w:rsid w:val="00E6257C"/>
    <w:rsid w:val="00E63C59"/>
    <w:rsid w:val="00E9455E"/>
    <w:rsid w:val="00F25662"/>
    <w:rsid w:val="00FA124A"/>
    <w:rsid w:val="00FC08DD"/>
    <w:rsid w:val="00FC2316"/>
    <w:rsid w:val="00FC2CF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7781E95"/>
  <w15:docId w15:val="{EA7817DC-70AF-40DF-818F-949D79E27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C185B"/>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aliases w:val="ECC Heading 1"/>
    <w:basedOn w:val="Normal"/>
    <w:next w:val="Normal"/>
    <w:link w:val="Heading1Char"/>
    <w:qFormat/>
    <w:rsid w:val="009C185B"/>
    <w:pPr>
      <w:keepNext/>
      <w:keepLines/>
      <w:spacing w:before="280"/>
      <w:ind w:left="1134" w:hanging="1134"/>
      <w:outlineLvl w:val="0"/>
    </w:pPr>
    <w:rPr>
      <w:b/>
      <w:sz w:val="28"/>
    </w:rPr>
  </w:style>
  <w:style w:type="paragraph" w:styleId="Heading2">
    <w:name w:val="heading 2"/>
    <w:basedOn w:val="Heading1"/>
    <w:next w:val="Normal"/>
    <w:qFormat/>
    <w:rsid w:val="009C185B"/>
    <w:pPr>
      <w:spacing w:before="200"/>
      <w:outlineLvl w:val="1"/>
    </w:pPr>
    <w:rPr>
      <w:sz w:val="24"/>
    </w:rPr>
  </w:style>
  <w:style w:type="paragraph" w:styleId="Heading3">
    <w:name w:val="heading 3"/>
    <w:basedOn w:val="Heading1"/>
    <w:next w:val="Normal"/>
    <w:qFormat/>
    <w:rsid w:val="009C185B"/>
    <w:pPr>
      <w:tabs>
        <w:tab w:val="clear" w:pos="1134"/>
      </w:tabs>
      <w:spacing w:before="200"/>
      <w:outlineLvl w:val="2"/>
    </w:pPr>
    <w:rPr>
      <w:sz w:val="24"/>
    </w:rPr>
  </w:style>
  <w:style w:type="paragraph" w:styleId="Heading4">
    <w:name w:val="heading 4"/>
    <w:basedOn w:val="Heading3"/>
    <w:next w:val="Normal"/>
    <w:qFormat/>
    <w:rsid w:val="009C185B"/>
    <w:pPr>
      <w:outlineLvl w:val="3"/>
    </w:pPr>
  </w:style>
  <w:style w:type="paragraph" w:styleId="Heading5">
    <w:name w:val="heading 5"/>
    <w:basedOn w:val="Heading4"/>
    <w:next w:val="Normal"/>
    <w:qFormat/>
    <w:rsid w:val="009C185B"/>
    <w:pPr>
      <w:outlineLvl w:val="4"/>
    </w:pPr>
  </w:style>
  <w:style w:type="paragraph" w:styleId="Heading6">
    <w:name w:val="heading 6"/>
    <w:basedOn w:val="Heading4"/>
    <w:next w:val="Normal"/>
    <w:qFormat/>
    <w:rsid w:val="009C185B"/>
    <w:pPr>
      <w:outlineLvl w:val="5"/>
    </w:pPr>
  </w:style>
  <w:style w:type="paragraph" w:styleId="Heading7">
    <w:name w:val="heading 7"/>
    <w:basedOn w:val="Heading6"/>
    <w:next w:val="Normal"/>
    <w:qFormat/>
    <w:rsid w:val="009C185B"/>
    <w:pPr>
      <w:outlineLvl w:val="6"/>
    </w:pPr>
  </w:style>
  <w:style w:type="paragraph" w:styleId="Heading8">
    <w:name w:val="heading 8"/>
    <w:basedOn w:val="Heading6"/>
    <w:next w:val="Normal"/>
    <w:qFormat/>
    <w:rsid w:val="009C185B"/>
    <w:pPr>
      <w:outlineLvl w:val="7"/>
    </w:pPr>
  </w:style>
  <w:style w:type="paragraph" w:styleId="Heading9">
    <w:name w:val="heading 9"/>
    <w:basedOn w:val="Heading6"/>
    <w:next w:val="Normal"/>
    <w:qFormat/>
    <w:rsid w:val="009C185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9C185B"/>
    <w:pPr>
      <w:spacing w:before="360"/>
    </w:pPr>
  </w:style>
  <w:style w:type="paragraph" w:customStyle="1" w:styleId="Artheading">
    <w:name w:val="Art_heading"/>
    <w:basedOn w:val="Normal"/>
    <w:next w:val="Normal"/>
    <w:rsid w:val="009C185B"/>
    <w:pPr>
      <w:keepNext/>
      <w:keepLines/>
      <w:spacing w:before="480"/>
      <w:jc w:val="center"/>
    </w:pPr>
    <w:rPr>
      <w:rFonts w:ascii="Times New Roman Bold" w:hAnsi="Times New Roman Bold"/>
      <w:b/>
      <w:sz w:val="28"/>
    </w:rPr>
  </w:style>
  <w:style w:type="paragraph" w:customStyle="1" w:styleId="ArtNo">
    <w:name w:val="Art_No"/>
    <w:basedOn w:val="Normal"/>
    <w:next w:val="Normal"/>
    <w:rsid w:val="009C185B"/>
    <w:pPr>
      <w:keepNext/>
      <w:keepLines/>
      <w:spacing w:before="480"/>
      <w:jc w:val="center"/>
    </w:pPr>
    <w:rPr>
      <w:caps/>
      <w:sz w:val="28"/>
    </w:rPr>
  </w:style>
  <w:style w:type="paragraph" w:customStyle="1" w:styleId="Arttitle">
    <w:name w:val="Art_title"/>
    <w:basedOn w:val="Normal"/>
    <w:next w:val="Normal"/>
    <w:rsid w:val="009C185B"/>
    <w:pPr>
      <w:keepNext/>
      <w:keepLines/>
      <w:spacing w:before="240"/>
      <w:jc w:val="center"/>
    </w:pPr>
    <w:rPr>
      <w:b/>
      <w:sz w:val="28"/>
    </w:rPr>
  </w:style>
  <w:style w:type="paragraph" w:customStyle="1" w:styleId="ASN1">
    <w:name w:val="ASN.1"/>
    <w:basedOn w:val="Normal"/>
    <w:rsid w:val="009C185B"/>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9C185B"/>
    <w:pPr>
      <w:keepNext/>
      <w:keepLines/>
      <w:spacing w:before="160"/>
      <w:ind w:left="1134"/>
    </w:pPr>
    <w:rPr>
      <w:i/>
    </w:rPr>
  </w:style>
  <w:style w:type="paragraph" w:customStyle="1" w:styleId="ChapNo">
    <w:name w:val="Chap_No"/>
    <w:basedOn w:val="ArtNo"/>
    <w:next w:val="Normal"/>
    <w:rsid w:val="009C185B"/>
    <w:rPr>
      <w:rFonts w:ascii="Times New Roman Bold" w:hAnsi="Times New Roman Bold"/>
      <w:b/>
    </w:rPr>
  </w:style>
  <w:style w:type="paragraph" w:customStyle="1" w:styleId="Chaptitle">
    <w:name w:val="Chap_title"/>
    <w:basedOn w:val="Arttitle"/>
    <w:next w:val="Normal"/>
    <w:rsid w:val="009C185B"/>
  </w:style>
  <w:style w:type="character" w:styleId="EndnoteReference">
    <w:name w:val="endnote reference"/>
    <w:basedOn w:val="DefaultParagraphFont"/>
    <w:rsid w:val="009C185B"/>
    <w:rPr>
      <w:vertAlign w:val="superscript"/>
    </w:rPr>
  </w:style>
  <w:style w:type="paragraph" w:customStyle="1" w:styleId="enumlev1">
    <w:name w:val="enumlev1"/>
    <w:basedOn w:val="Normal"/>
    <w:rsid w:val="009C185B"/>
    <w:pPr>
      <w:tabs>
        <w:tab w:val="clear" w:pos="2268"/>
        <w:tab w:val="left" w:pos="2608"/>
        <w:tab w:val="left" w:pos="3345"/>
      </w:tabs>
      <w:spacing w:before="80"/>
      <w:ind w:left="1134" w:hanging="1134"/>
    </w:pPr>
  </w:style>
  <w:style w:type="paragraph" w:customStyle="1" w:styleId="enumlev2">
    <w:name w:val="enumlev2"/>
    <w:basedOn w:val="enumlev1"/>
    <w:rsid w:val="009C185B"/>
    <w:pPr>
      <w:ind w:left="1871" w:hanging="737"/>
    </w:pPr>
  </w:style>
  <w:style w:type="paragraph" w:customStyle="1" w:styleId="enumlev3">
    <w:name w:val="enumlev3"/>
    <w:basedOn w:val="enumlev2"/>
    <w:rsid w:val="009C185B"/>
    <w:pPr>
      <w:ind w:left="2268" w:hanging="397"/>
    </w:pPr>
  </w:style>
  <w:style w:type="paragraph" w:customStyle="1" w:styleId="Equation">
    <w:name w:val="Equation"/>
    <w:basedOn w:val="Normal"/>
    <w:rsid w:val="009C185B"/>
    <w:pPr>
      <w:tabs>
        <w:tab w:val="clear" w:pos="1871"/>
        <w:tab w:val="clear" w:pos="2268"/>
        <w:tab w:val="center" w:pos="4820"/>
        <w:tab w:val="right" w:pos="9639"/>
      </w:tabs>
    </w:pPr>
  </w:style>
  <w:style w:type="paragraph" w:customStyle="1" w:styleId="Equationlegend">
    <w:name w:val="Equation_legend"/>
    <w:basedOn w:val="NormalIndent"/>
    <w:rsid w:val="009C185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9C185B"/>
    <w:pPr>
      <w:spacing w:before="20" w:after="240"/>
    </w:pPr>
    <w:rPr>
      <w:sz w:val="18"/>
    </w:rPr>
  </w:style>
  <w:style w:type="paragraph" w:customStyle="1" w:styleId="Tabletext">
    <w:name w:val="Table_text"/>
    <w:basedOn w:val="Normal"/>
    <w:rsid w:val="009C185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9C185B"/>
    <w:pPr>
      <w:keepNext w:val="0"/>
    </w:pPr>
  </w:style>
  <w:style w:type="paragraph" w:styleId="Footer">
    <w:name w:val="footer"/>
    <w:basedOn w:val="Normal"/>
    <w:link w:val="FooterChar"/>
    <w:rsid w:val="009C185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9C185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9C185B"/>
    <w:rPr>
      <w:position w:val="6"/>
      <w:sz w:val="18"/>
    </w:rPr>
  </w:style>
  <w:style w:type="paragraph" w:styleId="FootnoteText">
    <w:name w:val="footnote text"/>
    <w:basedOn w:val="Normal"/>
    <w:link w:val="FootnoteTextChar"/>
    <w:rsid w:val="009C185B"/>
    <w:pPr>
      <w:keepLines/>
      <w:tabs>
        <w:tab w:val="left" w:pos="255"/>
      </w:tabs>
    </w:pPr>
  </w:style>
  <w:style w:type="paragraph" w:customStyle="1" w:styleId="Note">
    <w:name w:val="Note"/>
    <w:basedOn w:val="Normal"/>
    <w:next w:val="Normal"/>
    <w:rsid w:val="009C185B"/>
    <w:pPr>
      <w:tabs>
        <w:tab w:val="left" w:pos="284"/>
      </w:tabs>
      <w:spacing w:before="80"/>
    </w:pPr>
    <w:rPr>
      <w:sz w:val="22"/>
    </w:rPr>
  </w:style>
  <w:style w:type="paragraph" w:styleId="Header">
    <w:name w:val="header"/>
    <w:basedOn w:val="Normal"/>
    <w:link w:val="HeaderChar"/>
    <w:rsid w:val="009C185B"/>
    <w:pPr>
      <w:spacing w:before="0"/>
      <w:jc w:val="center"/>
    </w:pPr>
    <w:rPr>
      <w:sz w:val="18"/>
    </w:rPr>
  </w:style>
  <w:style w:type="paragraph" w:styleId="Index1">
    <w:name w:val="index 1"/>
    <w:basedOn w:val="Normal"/>
    <w:next w:val="Normal"/>
    <w:semiHidden/>
    <w:rsid w:val="009C185B"/>
  </w:style>
  <w:style w:type="paragraph" w:styleId="Index2">
    <w:name w:val="index 2"/>
    <w:basedOn w:val="Normal"/>
    <w:next w:val="Normal"/>
    <w:semiHidden/>
    <w:rsid w:val="009C185B"/>
    <w:pPr>
      <w:ind w:left="283"/>
    </w:pPr>
  </w:style>
  <w:style w:type="paragraph" w:styleId="Index3">
    <w:name w:val="index 3"/>
    <w:basedOn w:val="Normal"/>
    <w:next w:val="Normal"/>
    <w:semiHidden/>
    <w:rsid w:val="009C185B"/>
    <w:pPr>
      <w:ind w:left="566"/>
    </w:pPr>
  </w:style>
  <w:style w:type="paragraph" w:customStyle="1" w:styleId="PartNo">
    <w:name w:val="Part_No"/>
    <w:basedOn w:val="AnnexNo"/>
    <w:next w:val="Normal"/>
    <w:rsid w:val="009C185B"/>
  </w:style>
  <w:style w:type="paragraph" w:customStyle="1" w:styleId="Partref">
    <w:name w:val="Part_ref"/>
    <w:basedOn w:val="Annexref"/>
    <w:next w:val="Normal"/>
    <w:rsid w:val="009C185B"/>
  </w:style>
  <w:style w:type="paragraph" w:customStyle="1" w:styleId="Parttitle">
    <w:name w:val="Part_title"/>
    <w:basedOn w:val="Annextitle"/>
    <w:next w:val="Normalaftertitle0"/>
    <w:rsid w:val="009C185B"/>
  </w:style>
  <w:style w:type="paragraph" w:customStyle="1" w:styleId="RecNo">
    <w:name w:val="Rec_No"/>
    <w:basedOn w:val="Normal"/>
    <w:next w:val="Normal"/>
    <w:rsid w:val="009C185B"/>
    <w:pPr>
      <w:keepNext/>
      <w:keepLines/>
      <w:spacing w:before="480"/>
      <w:jc w:val="center"/>
    </w:pPr>
    <w:rPr>
      <w:caps/>
      <w:sz w:val="28"/>
    </w:rPr>
  </w:style>
  <w:style w:type="paragraph" w:customStyle="1" w:styleId="Rectitle">
    <w:name w:val="Rec_title"/>
    <w:basedOn w:val="RecNo"/>
    <w:next w:val="Normal"/>
    <w:rsid w:val="009C185B"/>
    <w:pPr>
      <w:spacing w:before="240"/>
    </w:pPr>
    <w:rPr>
      <w:rFonts w:ascii="Times New Roman Bold" w:hAnsi="Times New Roman Bold"/>
      <w:b/>
      <w:caps w:val="0"/>
    </w:rPr>
  </w:style>
  <w:style w:type="paragraph" w:customStyle="1" w:styleId="Recref">
    <w:name w:val="Rec_ref"/>
    <w:basedOn w:val="Rectitle"/>
    <w:next w:val="Recdate"/>
    <w:rsid w:val="009C185B"/>
    <w:pPr>
      <w:spacing w:before="120"/>
    </w:pPr>
    <w:rPr>
      <w:rFonts w:ascii="Times New Roman" w:hAnsi="Times New Roman"/>
      <w:b w:val="0"/>
      <w:sz w:val="24"/>
    </w:rPr>
  </w:style>
  <w:style w:type="paragraph" w:customStyle="1" w:styleId="Recdate">
    <w:name w:val="Rec_date"/>
    <w:basedOn w:val="Normal"/>
    <w:next w:val="Normalaftertitle0"/>
    <w:rsid w:val="009C185B"/>
    <w:pPr>
      <w:keepNext/>
      <w:keepLines/>
      <w:jc w:val="right"/>
    </w:pPr>
    <w:rPr>
      <w:sz w:val="22"/>
    </w:rPr>
  </w:style>
  <w:style w:type="paragraph" w:customStyle="1" w:styleId="Questiondate">
    <w:name w:val="Question_date"/>
    <w:basedOn w:val="Normal"/>
    <w:next w:val="Normalaftertitle0"/>
    <w:rsid w:val="009C185B"/>
    <w:pPr>
      <w:keepNext/>
      <w:keepLines/>
      <w:jc w:val="right"/>
    </w:pPr>
    <w:rPr>
      <w:sz w:val="22"/>
    </w:rPr>
  </w:style>
  <w:style w:type="paragraph" w:customStyle="1" w:styleId="QuestionNo">
    <w:name w:val="Question_No"/>
    <w:basedOn w:val="Normal"/>
    <w:next w:val="Normal"/>
    <w:rsid w:val="009C185B"/>
    <w:pPr>
      <w:keepNext/>
      <w:keepLines/>
      <w:spacing w:before="480"/>
      <w:jc w:val="center"/>
    </w:pPr>
    <w:rPr>
      <w:caps/>
      <w:sz w:val="28"/>
    </w:rPr>
  </w:style>
  <w:style w:type="paragraph" w:customStyle="1" w:styleId="Questiontitle">
    <w:name w:val="Question_title"/>
    <w:basedOn w:val="Normal"/>
    <w:next w:val="Normal"/>
    <w:rsid w:val="009C185B"/>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9C185B"/>
  </w:style>
  <w:style w:type="paragraph" w:customStyle="1" w:styleId="Reftext">
    <w:name w:val="Ref_text"/>
    <w:basedOn w:val="Normal"/>
    <w:rsid w:val="009C185B"/>
    <w:pPr>
      <w:ind w:left="1134" w:hanging="1134"/>
    </w:pPr>
  </w:style>
  <w:style w:type="paragraph" w:customStyle="1" w:styleId="Reftitle">
    <w:name w:val="Ref_title"/>
    <w:basedOn w:val="Normal"/>
    <w:next w:val="Reftext"/>
    <w:rsid w:val="009C185B"/>
    <w:pPr>
      <w:spacing w:before="480"/>
      <w:jc w:val="center"/>
    </w:pPr>
    <w:rPr>
      <w:caps/>
    </w:rPr>
  </w:style>
  <w:style w:type="paragraph" w:customStyle="1" w:styleId="Repdate">
    <w:name w:val="Rep_date"/>
    <w:basedOn w:val="Recdate"/>
    <w:next w:val="Normalaftertitle0"/>
    <w:rsid w:val="009C185B"/>
  </w:style>
  <w:style w:type="paragraph" w:customStyle="1" w:styleId="RepNo">
    <w:name w:val="Rep_No"/>
    <w:basedOn w:val="RecNo"/>
    <w:next w:val="Reptitle"/>
    <w:rsid w:val="009C185B"/>
  </w:style>
  <w:style w:type="paragraph" w:customStyle="1" w:styleId="Reptitle">
    <w:name w:val="Rep_title"/>
    <w:basedOn w:val="Rectitle"/>
    <w:next w:val="Repref"/>
    <w:rsid w:val="009C185B"/>
  </w:style>
  <w:style w:type="paragraph" w:customStyle="1" w:styleId="Repref">
    <w:name w:val="Rep_ref"/>
    <w:basedOn w:val="Recref"/>
    <w:next w:val="Repdate"/>
    <w:rsid w:val="009C185B"/>
  </w:style>
  <w:style w:type="paragraph" w:customStyle="1" w:styleId="Resdate">
    <w:name w:val="Res_date"/>
    <w:basedOn w:val="Recdate"/>
    <w:next w:val="Normalaftertitle0"/>
    <w:rsid w:val="009C185B"/>
  </w:style>
  <w:style w:type="paragraph" w:customStyle="1" w:styleId="ResNo">
    <w:name w:val="Res_No"/>
    <w:basedOn w:val="RecNo"/>
    <w:next w:val="Normal"/>
    <w:rsid w:val="009C185B"/>
  </w:style>
  <w:style w:type="paragraph" w:customStyle="1" w:styleId="Restitle">
    <w:name w:val="Res_title"/>
    <w:basedOn w:val="Rectitle"/>
    <w:next w:val="Normal"/>
    <w:rsid w:val="009C185B"/>
  </w:style>
  <w:style w:type="paragraph" w:customStyle="1" w:styleId="Resref">
    <w:name w:val="Res_ref"/>
    <w:basedOn w:val="Recref"/>
    <w:next w:val="Resdate"/>
    <w:rsid w:val="009C185B"/>
  </w:style>
  <w:style w:type="paragraph" w:customStyle="1" w:styleId="SectionNo">
    <w:name w:val="Section_No"/>
    <w:basedOn w:val="AnnexNo"/>
    <w:next w:val="Normal"/>
    <w:rsid w:val="009C185B"/>
  </w:style>
  <w:style w:type="paragraph" w:customStyle="1" w:styleId="Sectiontitle">
    <w:name w:val="Section_title"/>
    <w:basedOn w:val="Annextitle"/>
    <w:next w:val="Normalaftertitle0"/>
    <w:rsid w:val="009C185B"/>
  </w:style>
  <w:style w:type="paragraph" w:customStyle="1" w:styleId="Source">
    <w:name w:val="Source"/>
    <w:basedOn w:val="Normal"/>
    <w:next w:val="Normal"/>
    <w:rsid w:val="009C185B"/>
    <w:pPr>
      <w:spacing w:before="840"/>
      <w:jc w:val="center"/>
    </w:pPr>
    <w:rPr>
      <w:b/>
      <w:sz w:val="28"/>
    </w:rPr>
  </w:style>
  <w:style w:type="paragraph" w:customStyle="1" w:styleId="SpecialFooter">
    <w:name w:val="Special Footer"/>
    <w:basedOn w:val="Footer"/>
    <w:rsid w:val="009C185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rsid w:val="009C185B"/>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9C185B"/>
    <w:pPr>
      <w:tabs>
        <w:tab w:val="left" w:pos="284"/>
        <w:tab w:val="left" w:pos="567"/>
        <w:tab w:val="left" w:pos="851"/>
      </w:tabs>
      <w:spacing w:before="40" w:after="40"/>
    </w:pPr>
    <w:rPr>
      <w:sz w:val="18"/>
    </w:rPr>
  </w:style>
  <w:style w:type="paragraph" w:customStyle="1" w:styleId="TableNo">
    <w:name w:val="Table_No"/>
    <w:basedOn w:val="Normal"/>
    <w:next w:val="Normal"/>
    <w:rsid w:val="009C185B"/>
    <w:pPr>
      <w:keepNext/>
      <w:spacing w:before="560" w:after="120"/>
      <w:jc w:val="center"/>
    </w:pPr>
    <w:rPr>
      <w:caps/>
      <w:sz w:val="20"/>
    </w:rPr>
  </w:style>
  <w:style w:type="paragraph" w:customStyle="1" w:styleId="Tabletitle">
    <w:name w:val="Table_title"/>
    <w:basedOn w:val="Normal"/>
    <w:next w:val="Tabletext"/>
    <w:rsid w:val="009C185B"/>
    <w:pPr>
      <w:keepNext/>
      <w:keepLines/>
      <w:spacing w:before="0" w:after="120"/>
      <w:jc w:val="center"/>
    </w:pPr>
    <w:rPr>
      <w:rFonts w:ascii="Times New Roman Bold" w:hAnsi="Times New Roman Bold"/>
      <w:b/>
      <w:sz w:val="20"/>
    </w:rPr>
  </w:style>
  <w:style w:type="paragraph" w:customStyle="1" w:styleId="Tableref">
    <w:name w:val="Table_ref"/>
    <w:basedOn w:val="Normal"/>
    <w:next w:val="Normal"/>
    <w:rsid w:val="009C185B"/>
    <w:pPr>
      <w:keepNext/>
      <w:spacing w:before="560"/>
      <w:jc w:val="center"/>
    </w:pPr>
    <w:rPr>
      <w:sz w:val="20"/>
    </w:rPr>
  </w:style>
  <w:style w:type="paragraph" w:customStyle="1" w:styleId="Title1">
    <w:name w:val="Title 1"/>
    <w:basedOn w:val="Source"/>
    <w:next w:val="Normal"/>
    <w:rsid w:val="009C185B"/>
    <w:pPr>
      <w:tabs>
        <w:tab w:val="left" w:pos="567"/>
        <w:tab w:val="left" w:pos="1701"/>
        <w:tab w:val="left" w:pos="2835"/>
      </w:tabs>
      <w:spacing w:before="240"/>
    </w:pPr>
    <w:rPr>
      <w:b w:val="0"/>
      <w:caps/>
    </w:rPr>
  </w:style>
  <w:style w:type="paragraph" w:customStyle="1" w:styleId="Title2">
    <w:name w:val="Title 2"/>
    <w:basedOn w:val="Source"/>
    <w:next w:val="Normal"/>
    <w:rsid w:val="009C185B"/>
    <w:pPr>
      <w:overflowPunct/>
      <w:autoSpaceDE/>
      <w:autoSpaceDN/>
      <w:adjustRightInd/>
      <w:spacing w:before="480"/>
      <w:textAlignment w:val="auto"/>
    </w:pPr>
    <w:rPr>
      <w:b w:val="0"/>
      <w:caps/>
    </w:rPr>
  </w:style>
  <w:style w:type="paragraph" w:customStyle="1" w:styleId="Title3">
    <w:name w:val="Title 3"/>
    <w:basedOn w:val="Title2"/>
    <w:next w:val="Normal"/>
    <w:rsid w:val="009C185B"/>
    <w:pPr>
      <w:spacing w:before="240"/>
    </w:pPr>
    <w:rPr>
      <w:caps w:val="0"/>
    </w:rPr>
  </w:style>
  <w:style w:type="paragraph" w:customStyle="1" w:styleId="Title4">
    <w:name w:val="Title 4"/>
    <w:basedOn w:val="Title3"/>
    <w:next w:val="Heading1"/>
    <w:uiPriority w:val="99"/>
    <w:rsid w:val="009C185B"/>
    <w:rPr>
      <w:b/>
    </w:rPr>
  </w:style>
  <w:style w:type="paragraph" w:customStyle="1" w:styleId="toc0">
    <w:name w:val="toc 0"/>
    <w:basedOn w:val="Normal"/>
    <w:next w:val="TOC1"/>
    <w:rsid w:val="009C185B"/>
    <w:pPr>
      <w:tabs>
        <w:tab w:val="clear" w:pos="1134"/>
        <w:tab w:val="clear" w:pos="1871"/>
        <w:tab w:val="clear" w:pos="2268"/>
        <w:tab w:val="right" w:pos="9781"/>
      </w:tabs>
    </w:pPr>
    <w:rPr>
      <w:b/>
    </w:rPr>
  </w:style>
  <w:style w:type="paragraph" w:styleId="TOC1">
    <w:name w:val="toc 1"/>
    <w:basedOn w:val="Normal"/>
    <w:rsid w:val="009C185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9C185B"/>
    <w:pPr>
      <w:spacing w:before="120"/>
    </w:pPr>
  </w:style>
  <w:style w:type="paragraph" w:styleId="TOC3">
    <w:name w:val="toc 3"/>
    <w:basedOn w:val="TOC2"/>
    <w:rsid w:val="009C185B"/>
  </w:style>
  <w:style w:type="paragraph" w:styleId="TOC4">
    <w:name w:val="toc 4"/>
    <w:basedOn w:val="TOC3"/>
    <w:rsid w:val="009C185B"/>
  </w:style>
  <w:style w:type="paragraph" w:styleId="TOC5">
    <w:name w:val="toc 5"/>
    <w:basedOn w:val="TOC4"/>
    <w:rsid w:val="009C185B"/>
  </w:style>
  <w:style w:type="paragraph" w:styleId="TOC6">
    <w:name w:val="toc 6"/>
    <w:basedOn w:val="TOC4"/>
    <w:rsid w:val="009C185B"/>
  </w:style>
  <w:style w:type="paragraph" w:styleId="TOC7">
    <w:name w:val="toc 7"/>
    <w:basedOn w:val="TOC4"/>
    <w:rsid w:val="009C185B"/>
  </w:style>
  <w:style w:type="paragraph" w:styleId="TOC8">
    <w:name w:val="toc 8"/>
    <w:basedOn w:val="TOC4"/>
    <w:rsid w:val="009C185B"/>
  </w:style>
  <w:style w:type="character" w:customStyle="1" w:styleId="Appdef">
    <w:name w:val="App_def"/>
    <w:basedOn w:val="DefaultParagraphFont"/>
    <w:rsid w:val="009C185B"/>
    <w:rPr>
      <w:rFonts w:ascii="Times New Roman" w:hAnsi="Times New Roman"/>
      <w:b/>
    </w:rPr>
  </w:style>
  <w:style w:type="character" w:customStyle="1" w:styleId="Appref">
    <w:name w:val="App_ref"/>
    <w:basedOn w:val="DefaultParagraphFont"/>
    <w:rsid w:val="009C185B"/>
  </w:style>
  <w:style w:type="character" w:customStyle="1" w:styleId="Artdef">
    <w:name w:val="Art_def"/>
    <w:basedOn w:val="DefaultParagraphFont"/>
    <w:rsid w:val="009C185B"/>
    <w:rPr>
      <w:rFonts w:ascii="Times New Roman" w:hAnsi="Times New Roman"/>
      <w:b/>
    </w:rPr>
  </w:style>
  <w:style w:type="character" w:customStyle="1" w:styleId="Artref">
    <w:name w:val="Art_ref"/>
    <w:basedOn w:val="DefaultParagraphFont"/>
    <w:rsid w:val="009C185B"/>
  </w:style>
  <w:style w:type="character" w:customStyle="1" w:styleId="Tablefreq">
    <w:name w:val="Table_freq"/>
    <w:basedOn w:val="DefaultParagraphFont"/>
    <w:rsid w:val="009C185B"/>
    <w:rPr>
      <w:b/>
      <w:color w:val="auto"/>
      <w:sz w:val="20"/>
    </w:rPr>
  </w:style>
  <w:style w:type="paragraph" w:customStyle="1" w:styleId="Formal">
    <w:name w:val="Formal"/>
    <w:basedOn w:val="ASN1"/>
    <w:rsid w:val="009C185B"/>
    <w:rPr>
      <w:b w:val="0"/>
    </w:rPr>
  </w:style>
  <w:style w:type="paragraph" w:customStyle="1" w:styleId="Section1">
    <w:name w:val="Section_1"/>
    <w:basedOn w:val="Normal"/>
    <w:rsid w:val="009C185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9C185B"/>
    <w:rPr>
      <w:b w:val="0"/>
      <w:i/>
    </w:rPr>
  </w:style>
  <w:style w:type="paragraph" w:customStyle="1" w:styleId="Headingi">
    <w:name w:val="Heading_i"/>
    <w:basedOn w:val="Normal"/>
    <w:next w:val="Normal"/>
    <w:qFormat/>
    <w:rsid w:val="009C185B"/>
    <w:pPr>
      <w:keepNext/>
      <w:keepLines/>
      <w:spacing w:before="160"/>
    </w:pPr>
    <w:rPr>
      <w:i/>
    </w:rPr>
  </w:style>
  <w:style w:type="paragraph" w:customStyle="1" w:styleId="Headingb">
    <w:name w:val="Heading_b"/>
    <w:basedOn w:val="Normal"/>
    <w:next w:val="Normal"/>
    <w:qFormat/>
    <w:rsid w:val="009C185B"/>
    <w:pPr>
      <w:keepNext/>
      <w:keepLines/>
      <w:spacing w:before="160"/>
    </w:pPr>
    <w:rPr>
      <w:rFonts w:ascii="Times New Roman Bold" w:hAnsi="Times New Roman Bold" w:cs="Times New Roman Bold"/>
      <w:b/>
      <w:lang w:eastAsia="zh-CN"/>
    </w:rPr>
  </w:style>
  <w:style w:type="paragraph" w:customStyle="1" w:styleId="Figure">
    <w:name w:val="Figure"/>
    <w:basedOn w:val="Normal"/>
    <w:next w:val="Normal"/>
    <w:rsid w:val="009C185B"/>
    <w:pPr>
      <w:spacing w:after="240"/>
      <w:jc w:val="center"/>
    </w:pPr>
    <w:rPr>
      <w:noProof/>
      <w:lang w:eastAsia="zh-CN"/>
    </w:rPr>
  </w:style>
  <w:style w:type="character" w:styleId="PageNumber">
    <w:name w:val="page number"/>
    <w:basedOn w:val="DefaultParagraphFont"/>
    <w:rsid w:val="009C185B"/>
  </w:style>
  <w:style w:type="paragraph" w:customStyle="1" w:styleId="Figuretitle">
    <w:name w:val="Figure_title"/>
    <w:basedOn w:val="Normal"/>
    <w:next w:val="Normal"/>
    <w:link w:val="FiguretitleChar"/>
    <w:rsid w:val="009C185B"/>
    <w:pPr>
      <w:keepNext/>
      <w:keepLines/>
      <w:spacing w:before="0" w:after="120"/>
      <w:jc w:val="center"/>
    </w:pPr>
    <w:rPr>
      <w:rFonts w:ascii="Times New Roman Bold" w:hAnsi="Times New Roman Bold"/>
      <w:b/>
      <w:sz w:val="20"/>
    </w:rPr>
  </w:style>
  <w:style w:type="paragraph" w:customStyle="1" w:styleId="FigureNo">
    <w:name w:val="Figure_No"/>
    <w:basedOn w:val="Normal"/>
    <w:next w:val="Normal"/>
    <w:rsid w:val="009C185B"/>
    <w:pPr>
      <w:keepNext/>
      <w:keepLines/>
      <w:spacing w:before="480" w:after="120"/>
      <w:jc w:val="center"/>
    </w:pPr>
    <w:rPr>
      <w:caps/>
      <w:sz w:val="20"/>
    </w:rPr>
  </w:style>
  <w:style w:type="paragraph" w:customStyle="1" w:styleId="AnnexNo">
    <w:name w:val="Annex_No"/>
    <w:basedOn w:val="Normal"/>
    <w:next w:val="Normal"/>
    <w:rsid w:val="009C185B"/>
    <w:pPr>
      <w:keepNext/>
      <w:keepLines/>
      <w:spacing w:before="480" w:after="80"/>
      <w:jc w:val="center"/>
    </w:pPr>
    <w:rPr>
      <w:caps/>
      <w:sz w:val="28"/>
    </w:rPr>
  </w:style>
  <w:style w:type="paragraph" w:customStyle="1" w:styleId="Annexref">
    <w:name w:val="Annex_ref"/>
    <w:basedOn w:val="Normal"/>
    <w:next w:val="Normal"/>
    <w:rsid w:val="009C185B"/>
    <w:pPr>
      <w:keepNext/>
      <w:keepLines/>
      <w:spacing w:after="280"/>
      <w:jc w:val="center"/>
    </w:pPr>
  </w:style>
  <w:style w:type="paragraph" w:customStyle="1" w:styleId="Annextitle">
    <w:name w:val="Annex_title"/>
    <w:basedOn w:val="Normal"/>
    <w:next w:val="Normal"/>
    <w:rsid w:val="009C185B"/>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9C185B"/>
  </w:style>
  <w:style w:type="paragraph" w:customStyle="1" w:styleId="Appendixref">
    <w:name w:val="Appendix_ref"/>
    <w:basedOn w:val="Annexref"/>
    <w:next w:val="Annextitle"/>
    <w:rsid w:val="009C185B"/>
  </w:style>
  <w:style w:type="paragraph" w:customStyle="1" w:styleId="Appendixtitle">
    <w:name w:val="Appendix_title"/>
    <w:basedOn w:val="Annextitle"/>
    <w:next w:val="Normal"/>
    <w:rsid w:val="009C185B"/>
  </w:style>
  <w:style w:type="paragraph" w:customStyle="1" w:styleId="Border">
    <w:name w:val="Border"/>
    <w:basedOn w:val="Normal"/>
    <w:rsid w:val="009C185B"/>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rsid w:val="009C185B"/>
    <w:pPr>
      <w:ind w:left="1134"/>
    </w:pPr>
  </w:style>
  <w:style w:type="paragraph" w:styleId="Index4">
    <w:name w:val="index 4"/>
    <w:basedOn w:val="Normal"/>
    <w:next w:val="Normal"/>
    <w:rsid w:val="009C185B"/>
    <w:pPr>
      <w:ind w:left="849"/>
    </w:pPr>
  </w:style>
  <w:style w:type="paragraph" w:styleId="Index5">
    <w:name w:val="index 5"/>
    <w:basedOn w:val="Normal"/>
    <w:next w:val="Normal"/>
    <w:rsid w:val="009C185B"/>
    <w:pPr>
      <w:ind w:left="1132"/>
    </w:pPr>
  </w:style>
  <w:style w:type="paragraph" w:styleId="Index6">
    <w:name w:val="index 6"/>
    <w:basedOn w:val="Normal"/>
    <w:next w:val="Normal"/>
    <w:rsid w:val="009C185B"/>
    <w:pPr>
      <w:ind w:left="1415"/>
    </w:pPr>
  </w:style>
  <w:style w:type="paragraph" w:styleId="Index7">
    <w:name w:val="index 7"/>
    <w:basedOn w:val="Normal"/>
    <w:next w:val="Normal"/>
    <w:rsid w:val="009C185B"/>
    <w:pPr>
      <w:ind w:left="1698"/>
    </w:pPr>
  </w:style>
  <w:style w:type="paragraph" w:styleId="IndexHeading">
    <w:name w:val="index heading"/>
    <w:basedOn w:val="Normal"/>
    <w:next w:val="Index1"/>
    <w:rsid w:val="009C185B"/>
  </w:style>
  <w:style w:type="character" w:styleId="LineNumber">
    <w:name w:val="line number"/>
    <w:basedOn w:val="DefaultParagraphFont"/>
    <w:rsid w:val="009C185B"/>
  </w:style>
  <w:style w:type="paragraph" w:customStyle="1" w:styleId="Normalaftertitle0">
    <w:name w:val="Normal after title"/>
    <w:basedOn w:val="Normal"/>
    <w:next w:val="Normal"/>
    <w:rsid w:val="009C185B"/>
    <w:pPr>
      <w:spacing w:before="280"/>
    </w:pPr>
  </w:style>
  <w:style w:type="paragraph" w:customStyle="1" w:styleId="Proposal">
    <w:name w:val="Proposal"/>
    <w:basedOn w:val="Normal"/>
    <w:next w:val="Normal"/>
    <w:rsid w:val="009C185B"/>
    <w:pPr>
      <w:keepNext/>
      <w:spacing w:before="240"/>
    </w:pPr>
    <w:rPr>
      <w:rFonts w:hAnsi="Times New Roman Bold"/>
      <w:b/>
    </w:rPr>
  </w:style>
  <w:style w:type="paragraph" w:customStyle="1" w:styleId="Reasons">
    <w:name w:val="Reasons"/>
    <w:basedOn w:val="Normal"/>
    <w:qFormat/>
    <w:rsid w:val="009C185B"/>
    <w:pPr>
      <w:tabs>
        <w:tab w:val="clear" w:pos="1871"/>
        <w:tab w:val="clear" w:pos="2268"/>
        <w:tab w:val="left" w:pos="1588"/>
        <w:tab w:val="left" w:pos="1985"/>
      </w:tabs>
    </w:pPr>
  </w:style>
  <w:style w:type="paragraph" w:customStyle="1" w:styleId="Section3">
    <w:name w:val="Section_3"/>
    <w:basedOn w:val="Section1"/>
    <w:rsid w:val="009C185B"/>
    <w:rPr>
      <w:b w:val="0"/>
    </w:rPr>
  </w:style>
  <w:style w:type="paragraph" w:customStyle="1" w:styleId="TableTextS5">
    <w:name w:val="Table_TextS5"/>
    <w:basedOn w:val="Normal"/>
    <w:rsid w:val="009C185B"/>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Agendaitem">
    <w:name w:val="Agenda_item"/>
    <w:basedOn w:val="Normal"/>
    <w:next w:val="Normal"/>
    <w:qFormat/>
    <w:rsid w:val="009C185B"/>
    <w:pPr>
      <w:overflowPunct/>
      <w:autoSpaceDE/>
      <w:autoSpaceDN/>
      <w:adjustRightInd/>
      <w:spacing w:before="240"/>
      <w:jc w:val="center"/>
      <w:textAlignment w:val="auto"/>
    </w:pPr>
    <w:rPr>
      <w:sz w:val="28"/>
    </w:rPr>
  </w:style>
  <w:style w:type="paragraph" w:customStyle="1" w:styleId="AppArtNo">
    <w:name w:val="App_Art_No"/>
    <w:basedOn w:val="ArtNo"/>
    <w:qFormat/>
    <w:rsid w:val="009C185B"/>
  </w:style>
  <w:style w:type="paragraph" w:customStyle="1" w:styleId="AppArttitle">
    <w:name w:val="App_Art_title"/>
    <w:basedOn w:val="Arttitle"/>
    <w:qFormat/>
    <w:rsid w:val="009C185B"/>
  </w:style>
  <w:style w:type="paragraph" w:customStyle="1" w:styleId="ApptoAnnex">
    <w:name w:val="App_to_Annex"/>
    <w:basedOn w:val="AppendixNo"/>
    <w:next w:val="Normal"/>
    <w:qFormat/>
    <w:rsid w:val="009C185B"/>
  </w:style>
  <w:style w:type="paragraph" w:customStyle="1" w:styleId="Committee">
    <w:name w:val="Committee"/>
    <w:basedOn w:val="Normal"/>
    <w:qFormat/>
    <w:rsid w:val="009C185B"/>
    <w:pPr>
      <w:framePr w:hSpace="180" w:wrap="around" w:hAnchor="margin" w:y="-675"/>
      <w:tabs>
        <w:tab w:val="left" w:pos="851"/>
      </w:tabs>
      <w:spacing w:before="0" w:line="240" w:lineRule="atLeast"/>
    </w:pPr>
    <w:rPr>
      <w:rFonts w:asciiTheme="minorHAnsi" w:hAnsiTheme="minorHAnsi" w:cstheme="minorHAnsi"/>
      <w:b/>
      <w:szCs w:val="24"/>
    </w:rPr>
  </w:style>
  <w:style w:type="character" w:customStyle="1" w:styleId="FooterChar">
    <w:name w:val="Footer Char"/>
    <w:basedOn w:val="DefaultParagraphFont"/>
    <w:link w:val="Footer"/>
    <w:rsid w:val="009C185B"/>
    <w:rPr>
      <w:rFonts w:ascii="Times New Roman" w:hAnsi="Times New Roman"/>
      <w:caps/>
      <w:noProof/>
      <w:sz w:val="16"/>
      <w:lang w:val="en-GB" w:eastAsia="en-US"/>
    </w:rPr>
  </w:style>
  <w:style w:type="character" w:customStyle="1" w:styleId="FootnoteTextChar">
    <w:name w:val="Footnote Text Char"/>
    <w:basedOn w:val="DefaultParagraphFont"/>
    <w:link w:val="FootnoteText"/>
    <w:rsid w:val="009C185B"/>
    <w:rPr>
      <w:rFonts w:ascii="Times New Roman" w:hAnsi="Times New Roman"/>
      <w:sz w:val="24"/>
      <w:lang w:val="en-GB" w:eastAsia="en-US"/>
    </w:rPr>
  </w:style>
  <w:style w:type="character" w:customStyle="1" w:styleId="HeaderChar">
    <w:name w:val="Header Char"/>
    <w:basedOn w:val="DefaultParagraphFont"/>
    <w:link w:val="Header"/>
    <w:rsid w:val="009C185B"/>
    <w:rPr>
      <w:rFonts w:ascii="Times New Roman" w:hAnsi="Times New Roman"/>
      <w:sz w:val="18"/>
      <w:lang w:val="en-GB" w:eastAsia="en-US"/>
    </w:rPr>
  </w:style>
  <w:style w:type="paragraph" w:customStyle="1" w:styleId="Normalend">
    <w:name w:val="Normal_end"/>
    <w:basedOn w:val="Normal"/>
    <w:next w:val="Normal"/>
    <w:qFormat/>
    <w:rsid w:val="009C185B"/>
    <w:rPr>
      <w:lang w:val="en-US"/>
    </w:rPr>
  </w:style>
  <w:style w:type="paragraph" w:customStyle="1" w:styleId="Part1">
    <w:name w:val="Part_1"/>
    <w:basedOn w:val="Section1"/>
    <w:next w:val="Section1"/>
    <w:qFormat/>
    <w:rsid w:val="009C185B"/>
    <w:pPr>
      <w:keepNext/>
      <w:keepLines/>
    </w:pPr>
  </w:style>
  <w:style w:type="paragraph" w:customStyle="1" w:styleId="Subsection1">
    <w:name w:val="Subsection_1"/>
    <w:basedOn w:val="Section1"/>
    <w:next w:val="Normalaftertitle0"/>
    <w:qFormat/>
    <w:rsid w:val="009C185B"/>
  </w:style>
  <w:style w:type="paragraph" w:customStyle="1" w:styleId="Volumetitle">
    <w:name w:val="Volume_title"/>
    <w:basedOn w:val="Normal"/>
    <w:qFormat/>
    <w:rsid w:val="009C185B"/>
    <w:pPr>
      <w:jc w:val="center"/>
    </w:pPr>
    <w:rPr>
      <w:b/>
      <w:bCs/>
      <w:sz w:val="28"/>
      <w:szCs w:val="28"/>
    </w:rPr>
  </w:style>
  <w:style w:type="paragraph" w:customStyle="1" w:styleId="Headingsplit">
    <w:name w:val="Heading_split"/>
    <w:basedOn w:val="Headingi"/>
    <w:qFormat/>
    <w:rsid w:val="009C185B"/>
    <w:rPr>
      <w:lang w:val="en-US"/>
    </w:rPr>
  </w:style>
  <w:style w:type="paragraph" w:customStyle="1" w:styleId="Normalsplit">
    <w:name w:val="Normal_split"/>
    <w:basedOn w:val="Normal"/>
    <w:qFormat/>
    <w:rsid w:val="009C185B"/>
  </w:style>
  <w:style w:type="character" w:customStyle="1" w:styleId="Provsplit">
    <w:name w:val="Prov_split"/>
    <w:basedOn w:val="DefaultParagraphFont"/>
    <w:qFormat/>
    <w:rsid w:val="009C185B"/>
    <w:rPr>
      <w:rFonts w:ascii="Times New Roman" w:hAnsi="Times New Roman"/>
      <w:b w:val="0"/>
    </w:rPr>
  </w:style>
  <w:style w:type="paragraph" w:customStyle="1" w:styleId="Tablesplit">
    <w:name w:val="Table_split"/>
    <w:basedOn w:val="Tabletext"/>
    <w:qFormat/>
    <w:rsid w:val="009C185B"/>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paragraph" w:customStyle="1" w:styleId="Methodheading1">
    <w:name w:val="Method_heading1"/>
    <w:basedOn w:val="Heading1"/>
    <w:next w:val="Normal"/>
    <w:qFormat/>
    <w:rsid w:val="009C185B"/>
  </w:style>
  <w:style w:type="paragraph" w:customStyle="1" w:styleId="Methodheading2">
    <w:name w:val="Method_heading2"/>
    <w:basedOn w:val="Heading2"/>
    <w:next w:val="Normal"/>
    <w:qFormat/>
    <w:rsid w:val="009C185B"/>
  </w:style>
  <w:style w:type="paragraph" w:customStyle="1" w:styleId="Methodheading3">
    <w:name w:val="Method_heading3"/>
    <w:basedOn w:val="Heading3"/>
    <w:next w:val="Normal"/>
    <w:qFormat/>
    <w:rsid w:val="009C185B"/>
  </w:style>
  <w:style w:type="paragraph" w:customStyle="1" w:styleId="Methodheading4">
    <w:name w:val="Method_heading4"/>
    <w:basedOn w:val="Heading4"/>
    <w:next w:val="Normal"/>
    <w:qFormat/>
    <w:rsid w:val="009C185B"/>
  </w:style>
  <w:style w:type="paragraph" w:customStyle="1" w:styleId="MethodHeadingb">
    <w:name w:val="Method_Headingb"/>
    <w:basedOn w:val="Headingb"/>
    <w:next w:val="Normal"/>
    <w:qFormat/>
    <w:rsid w:val="009C185B"/>
    <w:pPr>
      <w:tabs>
        <w:tab w:val="clear" w:pos="1134"/>
        <w:tab w:val="clear" w:pos="1871"/>
        <w:tab w:val="clear" w:pos="2268"/>
      </w:tabs>
      <w:overflowPunct/>
      <w:autoSpaceDE/>
      <w:autoSpaceDN/>
      <w:adjustRightInd/>
      <w:textAlignment w:val="auto"/>
    </w:pPr>
  </w:style>
  <w:style w:type="paragraph" w:customStyle="1" w:styleId="EditorsNote">
    <w:name w:val="EditorsNote"/>
    <w:basedOn w:val="Normal"/>
    <w:rsid w:val="009C185B"/>
    <w:pPr>
      <w:spacing w:before="240" w:after="240"/>
    </w:pPr>
    <w:rPr>
      <w:i/>
      <w:iCs/>
    </w:rPr>
  </w:style>
  <w:style w:type="character" w:customStyle="1" w:styleId="FiguretitleChar">
    <w:name w:val="Figure_title Char"/>
    <w:basedOn w:val="DefaultParagraphFont"/>
    <w:link w:val="Figuretitle"/>
    <w:rsid w:val="009C185B"/>
    <w:rPr>
      <w:rFonts w:ascii="Times New Roman Bold" w:hAnsi="Times New Roman Bold"/>
      <w:b/>
      <w:lang w:val="en-GB" w:eastAsia="en-US"/>
    </w:rPr>
  </w:style>
  <w:style w:type="paragraph" w:customStyle="1" w:styleId="Figurewithlegend">
    <w:name w:val="Figure_with_legend"/>
    <w:basedOn w:val="Figure"/>
    <w:rsid w:val="009C185B"/>
  </w:style>
  <w:style w:type="paragraph" w:styleId="Signature">
    <w:name w:val="Signature"/>
    <w:basedOn w:val="Normal"/>
    <w:link w:val="SignatureChar"/>
    <w:unhideWhenUsed/>
    <w:rsid w:val="009C185B"/>
    <w:pPr>
      <w:tabs>
        <w:tab w:val="clear" w:pos="1134"/>
        <w:tab w:val="clear" w:pos="1871"/>
        <w:tab w:val="clear" w:pos="2268"/>
        <w:tab w:val="center" w:pos="7371"/>
      </w:tabs>
      <w:spacing w:before="600"/>
    </w:pPr>
  </w:style>
  <w:style w:type="character" w:customStyle="1" w:styleId="SignatureChar">
    <w:name w:val="Signature Char"/>
    <w:basedOn w:val="DefaultParagraphFont"/>
    <w:link w:val="Signature"/>
    <w:rsid w:val="009C185B"/>
    <w:rPr>
      <w:rFonts w:ascii="Times New Roman" w:hAnsi="Times New Roman"/>
      <w:sz w:val="24"/>
      <w:lang w:val="en-GB" w:eastAsia="en-US"/>
    </w:rPr>
  </w:style>
  <w:style w:type="paragraph" w:customStyle="1" w:styleId="Tablefin">
    <w:name w:val="Table_fin"/>
    <w:basedOn w:val="Normalaftertitle"/>
    <w:rsid w:val="009C185B"/>
    <w:pPr>
      <w:tabs>
        <w:tab w:val="clear" w:pos="1134"/>
        <w:tab w:val="clear" w:pos="1871"/>
        <w:tab w:val="clear" w:pos="2268"/>
      </w:tabs>
      <w:spacing w:before="0"/>
    </w:pPr>
    <w:rPr>
      <w:sz w:val="20"/>
      <w:lang w:eastAsia="zh-CN"/>
    </w:rPr>
  </w:style>
  <w:style w:type="character" w:styleId="PlaceholderText">
    <w:name w:val="Placeholder Text"/>
    <w:basedOn w:val="DefaultParagraphFont"/>
    <w:uiPriority w:val="99"/>
    <w:semiHidden/>
    <w:rsid w:val="001A09D6"/>
    <w:rPr>
      <w:color w:val="808080"/>
    </w:rPr>
  </w:style>
  <w:style w:type="paragraph" w:customStyle="1" w:styleId="DocData">
    <w:name w:val="DocData"/>
    <w:basedOn w:val="Normal"/>
    <w:rsid w:val="006C6EF6"/>
    <w:pPr>
      <w:framePr w:hSpace="180" w:wrap="around" w:hAnchor="margin" w:y="-687"/>
      <w:shd w:val="solid" w:color="FFFFFF" w:fill="FFFFFF"/>
      <w:spacing w:before="0" w:line="240" w:lineRule="atLeast"/>
    </w:pPr>
    <w:rPr>
      <w:rFonts w:ascii="Verdana" w:hAnsi="Verdana"/>
      <w:b/>
      <w:sz w:val="20"/>
      <w:lang w:eastAsia="zh-CN"/>
    </w:rPr>
  </w:style>
  <w:style w:type="character" w:customStyle="1" w:styleId="Heading1Char">
    <w:name w:val="Heading 1 Char"/>
    <w:aliases w:val="ECC Heading 1 Char"/>
    <w:basedOn w:val="DefaultParagraphFont"/>
    <w:link w:val="Heading1"/>
    <w:rsid w:val="0020446C"/>
    <w:rPr>
      <w:rFonts w:ascii="Times New Roman" w:hAnsi="Times New Roman"/>
      <w:b/>
      <w:sz w:val="28"/>
      <w:lang w:val="en-GB" w:eastAsia="en-US"/>
    </w:rPr>
  </w:style>
  <w:style w:type="character" w:styleId="Hyperlink">
    <w:name w:val="Hyperlink"/>
    <w:uiPriority w:val="99"/>
    <w:rsid w:val="0020446C"/>
    <w:rPr>
      <w:rFonts w:cs="Times New Roman"/>
      <w:color w:val="0000FF"/>
      <w:u w:val="single"/>
    </w:rPr>
  </w:style>
  <w:style w:type="table" w:styleId="TableGrid">
    <w:name w:val="Table Grid"/>
    <w:basedOn w:val="TableNormal"/>
    <w:rsid w:val="0020446C"/>
    <w:rPr>
      <w:rFonts w:ascii="Calibri" w:hAnsi="Calibri" w:cs="Arial"/>
      <w:lang w:val="fr-FR" w:eastAsia="fr-F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UnresolvedMention">
    <w:name w:val="Unresolved Mention"/>
    <w:basedOn w:val="DefaultParagraphFont"/>
    <w:uiPriority w:val="99"/>
    <w:semiHidden/>
    <w:unhideWhenUsed/>
    <w:rsid w:val="00317E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md/R19-WP5B-C-0087/en" TargetMode="External"/><Relationship Id="rId13" Type="http://schemas.openxmlformats.org/officeDocument/2006/relationships/hyperlink" Target="https://www.itu.int/rec/R-REC-M.2092-1-202202-I/en"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s://www.itu.int/rec/R-REC-M.1465-4-202202-I/en" TargetMode="External"/><Relationship Id="rId17" Type="http://schemas.openxmlformats.org/officeDocument/2006/relationships/hyperlink" Target="https://www.itu.int/rec/R-REC-M.1849-3-202302-I/en" TargetMode="External"/><Relationship Id="rId2" Type="http://schemas.openxmlformats.org/officeDocument/2006/relationships/styles" Target="styles.xml"/><Relationship Id="rId16" Type="http://schemas.openxmlformats.org/officeDocument/2006/relationships/hyperlink" Target="https://www.itu.int/rec/R-REC-M.2010-2-202302-I/en"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tu.int/rec/R-REC-M.1798-2-202102-I/en" TargetMode="External"/><Relationship Id="rId5" Type="http://schemas.openxmlformats.org/officeDocument/2006/relationships/footnotes" Target="footnotes.xml"/><Relationship Id="rId15" Type="http://schemas.openxmlformats.org/officeDocument/2006/relationships/hyperlink" Target="https://www.itu.int/rec/R-REC-M.2058-1-202302-I/en" TargetMode="External"/><Relationship Id="rId10" Type="http://schemas.openxmlformats.org/officeDocument/2006/relationships/hyperlink" Target="https://www.itu.int/md/R19-WP5B-C-0087/en"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itu.int/md/R19-WP5B-C-0087/en" TargetMode="External"/><Relationship Id="rId14" Type="http://schemas.openxmlformats.org/officeDocument/2006/relationships/hyperlink" Target="https://www.itu.int/rec/R-REC-M.2135-1-202302-I/en"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rivino\AppData\Roaming\Microsoft\Templates\PE_BR_INPU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PE_BR_INPUT.dotx</Template>
  <TotalTime>23</TotalTime>
  <Pages>5</Pages>
  <Words>1210</Words>
  <Characters>8455</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9646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ITU-R</dc:creator>
  <cp:lastModifiedBy>ITU-R</cp:lastModifiedBy>
  <cp:revision>2</cp:revision>
  <cp:lastPrinted>2008-02-21T14:04:00Z</cp:lastPrinted>
  <dcterms:created xsi:type="dcterms:W3CDTF">2023-06-30T13:17:00Z</dcterms:created>
  <dcterms:modified xsi:type="dcterms:W3CDTF">2023-06-30T14:14:00Z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