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7"/>
        <w:gridCol w:w="5533"/>
      </w:tblGrid>
      <w:tr w:rsidR="00345F18" w:rsidRPr="0038326D" w14:paraId="09C72AC9" w14:textId="77777777" w:rsidTr="007D065D">
        <w:trPr>
          <w:trHeight w:val="522"/>
          <w:jc w:val="center"/>
        </w:trPr>
        <w:tc>
          <w:tcPr>
            <w:tcW w:w="10180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2" w:color="auto" w:fill="auto"/>
          </w:tcPr>
          <w:p w14:paraId="37F4D6A6" w14:textId="77777777" w:rsidR="00345F18" w:rsidRPr="0038326D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44" w:right="144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begin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instrText xml:space="preserve"> MACROBUTTON MTEditEquationSection2 </w:instrText>
            </w:r>
            <w:r w:rsidRPr="0038326D">
              <w:rPr>
                <w:rFonts w:ascii="Arial" w:eastAsia="Times New Roman" w:hAnsi="Arial" w:cs="Arial"/>
                <w:vanish/>
                <w:color w:val="FF0000"/>
                <w:sz w:val="24"/>
                <w:szCs w:val="24"/>
                <w:lang w:val="en-GB"/>
              </w:rPr>
              <w:instrText>Equation Chapter 1 Section 1</w:instrText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begin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instrText xml:space="preserve"> SEQ MTEqn \r \h \* MERGEFORMAT </w:instrText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end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begin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instrText xml:space="preserve"> SEQ MTSec \r 1 \h \* MERGEFORMAT </w:instrText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end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begin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instrText xml:space="preserve"> SEQ MTChap \r 1 \h \* MERGEFORMAT </w:instrText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end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end"/>
            </w:r>
            <w:r w:rsidRPr="0038326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U.S. Radiocommunications Sector</w:t>
            </w:r>
          </w:p>
          <w:p w14:paraId="46DB76DF" w14:textId="77777777" w:rsidR="00345F18" w:rsidRPr="0038326D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8326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Fact Sheet</w:t>
            </w:r>
          </w:p>
          <w:p w14:paraId="6C6C174F" w14:textId="77777777" w:rsidR="00345F18" w:rsidRPr="0038326D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345F18" w:rsidRPr="00F44069" w14:paraId="23B8113C" w14:textId="77777777" w:rsidTr="007D065D">
        <w:trPr>
          <w:trHeight w:val="327"/>
          <w:jc w:val="center"/>
        </w:trPr>
        <w:tc>
          <w:tcPr>
            <w:tcW w:w="4647" w:type="dxa"/>
            <w:tcBorders>
              <w:left w:val="double" w:sz="6" w:space="0" w:color="auto"/>
            </w:tcBorders>
          </w:tcPr>
          <w:p w14:paraId="38C128E0" w14:textId="77777777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00" w:right="144" w:hanging="756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>Working Party: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 ITU-R WP 4C</w:t>
            </w:r>
          </w:p>
          <w:p w14:paraId="6549FAA1" w14:textId="77777777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00" w:right="144" w:hanging="756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533" w:type="dxa"/>
            <w:tcBorders>
              <w:right w:val="double" w:sz="6" w:space="0" w:color="auto"/>
            </w:tcBorders>
          </w:tcPr>
          <w:p w14:paraId="6220E9D9" w14:textId="31EC9FF3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Document No: 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USWP4C</w:t>
            </w:r>
            <w:r w:rsidR="00CF16C7">
              <w:rPr>
                <w:rFonts w:ascii="Arial" w:eastAsia="Times New Roman" w:hAnsi="Arial" w:cs="Arial"/>
                <w:lang w:val="en-GB"/>
              </w:rPr>
              <w:t>-04</w:t>
            </w:r>
          </w:p>
        </w:tc>
      </w:tr>
      <w:tr w:rsidR="00345F18" w:rsidRPr="00F44069" w14:paraId="6E41C7E8" w14:textId="77777777" w:rsidTr="007D065D">
        <w:trPr>
          <w:trHeight w:val="660"/>
          <w:jc w:val="center"/>
        </w:trPr>
        <w:tc>
          <w:tcPr>
            <w:tcW w:w="4647" w:type="dxa"/>
            <w:tcBorders>
              <w:left w:val="double" w:sz="6" w:space="0" w:color="auto"/>
            </w:tcBorders>
          </w:tcPr>
          <w:p w14:paraId="6779F7BF" w14:textId="3836D17F" w:rsidR="00345F18" w:rsidRPr="00F44069" w:rsidRDefault="00345F18" w:rsidP="007D065D">
            <w:pPr>
              <w:ind w:left="450" w:right="144" w:hanging="306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>Ref:</w:t>
            </w:r>
            <w:r w:rsidRPr="00F44069">
              <w:rPr>
                <w:rFonts w:ascii="Arial" w:eastAsia="Times New Roman" w:hAnsi="Arial" w:cs="Arial"/>
              </w:rPr>
              <w:t xml:space="preserve"> </w:t>
            </w:r>
            <w:r w:rsidRPr="00F44069">
              <w:rPr>
                <w:rFonts w:ascii="Arial" w:eastAsia="Times New Roman" w:hAnsi="Arial" w:cs="Arial"/>
                <w:lang w:val="en-GB"/>
              </w:rPr>
              <w:t>Document</w:t>
            </w:r>
            <w:r w:rsidR="00775437">
              <w:rPr>
                <w:rFonts w:ascii="Arial" w:eastAsia="Times New Roman" w:hAnsi="Arial" w:cs="Arial"/>
                <w:lang w:val="en-GB"/>
              </w:rPr>
              <w:t>s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4C/</w:t>
            </w:r>
            <w:r w:rsidR="00775437">
              <w:rPr>
                <w:rFonts w:ascii="Arial" w:eastAsia="Times New Roman" w:hAnsi="Arial" w:cs="Arial"/>
                <w:lang w:val="en-GB"/>
              </w:rPr>
              <w:t>448 and 7C/482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, </w:t>
            </w:r>
            <w:r w:rsidRPr="00F44069">
              <w:rPr>
                <w:rFonts w:ascii="Arial" w:eastAsia="Times New Roman" w:hAnsi="Arial" w:cs="Arial"/>
              </w:rPr>
              <w:t xml:space="preserve">Questions </w:t>
            </w:r>
            <w:r w:rsidRPr="00F44069">
              <w:rPr>
                <w:rFonts w:ascii="Arial" w:eastAsia="Times New Roman" w:hAnsi="Arial" w:cs="Arial"/>
                <w:lang w:val="en-GB"/>
              </w:rPr>
              <w:t>ITU-R 217-2/4 and 288/4</w:t>
            </w:r>
          </w:p>
        </w:tc>
        <w:tc>
          <w:tcPr>
            <w:tcW w:w="5533" w:type="dxa"/>
            <w:tcBorders>
              <w:right w:val="double" w:sz="6" w:space="0" w:color="auto"/>
            </w:tcBorders>
          </w:tcPr>
          <w:p w14:paraId="4D224921" w14:textId="119182F3" w:rsidR="00345F18" w:rsidRPr="00F44069" w:rsidRDefault="00345F18" w:rsidP="007D065D">
            <w:pPr>
              <w:tabs>
                <w:tab w:val="left" w:pos="162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12" w:right="144" w:hanging="468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>Date: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  </w:t>
            </w:r>
            <w:r>
              <w:rPr>
                <w:rFonts w:ascii="Arial" w:eastAsia="Times New Roman" w:hAnsi="Arial" w:cs="Arial"/>
                <w:lang w:val="en-GB"/>
              </w:rPr>
              <w:t>26 January 2024</w:t>
            </w:r>
          </w:p>
          <w:p w14:paraId="375C62A9" w14:textId="77777777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82" w:right="144" w:hanging="738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345F18" w:rsidRPr="00F44069" w14:paraId="29CF0013" w14:textId="77777777" w:rsidTr="007D065D">
        <w:trPr>
          <w:jc w:val="center"/>
        </w:trPr>
        <w:tc>
          <w:tcPr>
            <w:tcW w:w="101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C9EF94D" w14:textId="77777777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50" w:right="144" w:hanging="306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Document Title:  </w:t>
            </w:r>
            <w:bookmarkStart w:id="0" w:name="_Hlk488242728"/>
            <w:r w:rsidRPr="00F44069">
              <w:rPr>
                <w:rFonts w:ascii="Arial" w:eastAsia="Times New Roman" w:hAnsi="Arial" w:cs="Arial"/>
                <w:lang w:val="en-GB"/>
              </w:rPr>
              <w:t xml:space="preserve">Proposed </w:t>
            </w:r>
            <w:bookmarkEnd w:id="0"/>
            <w:r w:rsidRPr="00F44069">
              <w:rPr>
                <w:rFonts w:ascii="Arial" w:hAnsi="Arial" w:cs="Arial"/>
              </w:rPr>
              <w:t>Draft Liaison Statement to Working Party 7C on EESS-RNSS Matters</w:t>
            </w:r>
          </w:p>
        </w:tc>
      </w:tr>
      <w:tr w:rsidR="00345F18" w:rsidRPr="00F44069" w14:paraId="2B29C408" w14:textId="77777777" w:rsidTr="007D065D">
        <w:trPr>
          <w:jc w:val="center"/>
        </w:trPr>
        <w:tc>
          <w:tcPr>
            <w:tcW w:w="4647" w:type="dxa"/>
            <w:tcBorders>
              <w:left w:val="double" w:sz="6" w:space="0" w:color="auto"/>
            </w:tcBorders>
          </w:tcPr>
          <w:p w14:paraId="0542B18C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b/>
              </w:rPr>
            </w:pPr>
            <w:r w:rsidRPr="00F44069">
              <w:rPr>
                <w:rFonts w:ascii="Arial" w:hAnsi="Arial" w:cs="Arial"/>
                <w:b/>
              </w:rPr>
              <w:t>Author(s)/Contributors:</w:t>
            </w:r>
          </w:p>
          <w:p w14:paraId="6AA1F6C3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b/>
              </w:rPr>
            </w:pPr>
          </w:p>
          <w:p w14:paraId="62848BCD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Rick Merchant</w:t>
            </w:r>
          </w:p>
          <w:p w14:paraId="11F42612" w14:textId="5432F6A6" w:rsidR="00345F18" w:rsidRPr="00F048D9" w:rsidRDefault="009A7B67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SSC/CGEP</w:t>
            </w:r>
            <w:r w:rsidR="00345F18" w:rsidRPr="00F048D9">
              <w:rPr>
                <w:rFonts w:ascii="Arial" w:hAnsi="Arial" w:cs="Arial"/>
                <w:iCs/>
              </w:rPr>
              <w:t xml:space="preserve"> USSF</w:t>
            </w:r>
          </w:p>
          <w:p w14:paraId="5E6537E9" w14:textId="77777777" w:rsidR="00345F18" w:rsidRPr="00F048D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048D9">
              <w:rPr>
                <w:rFonts w:ascii="Arial" w:hAnsi="Arial" w:cs="Arial"/>
                <w:iCs/>
              </w:rPr>
              <w:t>Los Angeles AFB, CA</w:t>
            </w:r>
          </w:p>
          <w:p w14:paraId="6C1EC866" w14:textId="77777777" w:rsidR="00345F18" w:rsidRPr="0082338F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</w:p>
          <w:p w14:paraId="73FADA53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proofErr w:type="spellStart"/>
            <w:r w:rsidRPr="00F44069">
              <w:rPr>
                <w:rFonts w:ascii="Arial" w:hAnsi="Arial" w:cs="Arial"/>
                <w:iCs/>
              </w:rPr>
              <w:t>Tiange</w:t>
            </w:r>
            <w:proofErr w:type="spellEnd"/>
            <w:r w:rsidRPr="00F44069">
              <w:rPr>
                <w:rFonts w:ascii="Arial" w:hAnsi="Arial" w:cs="Arial"/>
                <w:iCs/>
              </w:rPr>
              <w:t xml:space="preserve"> (George) Fan</w:t>
            </w:r>
            <w:r>
              <w:rPr>
                <w:rFonts w:ascii="Arial" w:hAnsi="Arial" w:cs="Arial"/>
                <w:iCs/>
              </w:rPr>
              <w:t>, for GPS</w:t>
            </w:r>
          </w:p>
          <w:p w14:paraId="7996AA4B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The Aerospace Corporation</w:t>
            </w:r>
          </w:p>
          <w:p w14:paraId="24100119" w14:textId="77777777" w:rsidR="00345F18" w:rsidRPr="00E61B42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  <w:lang w:val="pt-BR"/>
              </w:rPr>
            </w:pPr>
            <w:r w:rsidRPr="00E61B42">
              <w:rPr>
                <w:rFonts w:ascii="Arial" w:hAnsi="Arial" w:cs="Arial"/>
                <w:iCs/>
                <w:lang w:val="pt-BR"/>
              </w:rPr>
              <w:t>El Segundo, CA</w:t>
            </w:r>
          </w:p>
          <w:p w14:paraId="1506EDAF" w14:textId="77777777" w:rsidR="00345F18" w:rsidRPr="00E61B42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  <w:lang w:val="pt-BR"/>
              </w:rPr>
            </w:pPr>
          </w:p>
          <w:p w14:paraId="45D8FEA2" w14:textId="77777777" w:rsidR="00345F18" w:rsidRPr="00E61B42" w:rsidRDefault="00345F18" w:rsidP="007D065D">
            <w:pPr>
              <w:tabs>
                <w:tab w:val="left" w:pos="720"/>
              </w:tabs>
              <w:spacing w:after="0" w:line="240" w:lineRule="auto"/>
              <w:ind w:left="144" w:right="144"/>
              <w:rPr>
                <w:rFonts w:ascii="Arial" w:hAnsi="Arial" w:cs="Arial"/>
                <w:iCs/>
                <w:lang w:val="pt-BR"/>
              </w:rPr>
            </w:pPr>
            <w:r w:rsidRPr="00E61B42">
              <w:rPr>
                <w:rFonts w:ascii="Arial" w:hAnsi="Arial" w:cs="Arial"/>
                <w:iCs/>
                <w:lang w:val="pt-BR"/>
              </w:rPr>
              <w:t>Tom L. Hayden</w:t>
            </w:r>
            <w:r>
              <w:rPr>
                <w:rFonts w:ascii="Arial" w:hAnsi="Arial" w:cs="Arial"/>
                <w:iCs/>
                <w:lang w:val="pt-BR"/>
              </w:rPr>
              <w:t>, for GPS</w:t>
            </w:r>
          </w:p>
          <w:p w14:paraId="30AD5F33" w14:textId="77777777" w:rsidR="00345F18" w:rsidRPr="00F44069" w:rsidRDefault="00345F18" w:rsidP="007D065D">
            <w:pPr>
              <w:tabs>
                <w:tab w:val="left" w:pos="720"/>
              </w:tabs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TLH Consulting</w:t>
            </w:r>
          </w:p>
          <w:p w14:paraId="0629F2E9" w14:textId="77777777" w:rsidR="00345F18" w:rsidRPr="00F44069" w:rsidRDefault="00345F18" w:rsidP="007D065D">
            <w:pPr>
              <w:tabs>
                <w:tab w:val="left" w:pos="720"/>
              </w:tabs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Seattle, WA</w:t>
            </w:r>
          </w:p>
          <w:p w14:paraId="12587DC9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</w:p>
          <w:p w14:paraId="67DE30C7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Stephen Baruch, for GPSIA</w:t>
            </w:r>
          </w:p>
          <w:p w14:paraId="52023B4D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bCs/>
                <w:iCs/>
              </w:rPr>
              <w:t>New Wave Spectrum Partners LLC</w:t>
            </w:r>
          </w:p>
          <w:p w14:paraId="3AA9E039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82338F">
              <w:rPr>
                <w:rFonts w:ascii="Arial" w:hAnsi="Arial" w:cs="Arial"/>
                <w:iCs/>
              </w:rPr>
              <w:t>Dallas</w:t>
            </w:r>
            <w:r w:rsidRPr="00F44069">
              <w:rPr>
                <w:rFonts w:ascii="Arial" w:hAnsi="Arial" w:cs="Arial"/>
                <w:iCs/>
              </w:rPr>
              <w:t>, TX</w:t>
            </w:r>
          </w:p>
          <w:p w14:paraId="220BD016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</w:p>
          <w:p w14:paraId="3A3AAC9E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Mark Rentz, for GPSIA</w:t>
            </w:r>
          </w:p>
          <w:p w14:paraId="77FCEDF4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John Deere</w:t>
            </w:r>
          </w:p>
          <w:p w14:paraId="3D41B190" w14:textId="77777777" w:rsidR="00345F18" w:rsidRPr="00E61B42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  <w:lang w:val="pt-BR"/>
              </w:rPr>
            </w:pPr>
            <w:r w:rsidRPr="00E61B42">
              <w:rPr>
                <w:rFonts w:ascii="Arial" w:hAnsi="Arial" w:cs="Arial"/>
                <w:iCs/>
                <w:lang w:val="pt-BR"/>
              </w:rPr>
              <w:t>Torrance, CA</w:t>
            </w:r>
          </w:p>
          <w:p w14:paraId="1C45A7F9" w14:textId="77777777" w:rsidR="00345F18" w:rsidRPr="00E61B42" w:rsidRDefault="00345F18" w:rsidP="007D065D">
            <w:pPr>
              <w:spacing w:after="0" w:line="240" w:lineRule="auto"/>
              <w:ind w:right="144"/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5533" w:type="dxa"/>
            <w:tcBorders>
              <w:right w:val="double" w:sz="6" w:space="0" w:color="auto"/>
            </w:tcBorders>
          </w:tcPr>
          <w:p w14:paraId="3749B9F3" w14:textId="77777777" w:rsidR="00345F18" w:rsidRPr="0082338F" w:rsidRDefault="00345F18" w:rsidP="007D065D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b/>
              </w:rPr>
            </w:pPr>
          </w:p>
          <w:p w14:paraId="226F657D" w14:textId="77777777" w:rsidR="00345F18" w:rsidRPr="0082338F" w:rsidRDefault="00345F18" w:rsidP="007D065D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b/>
              </w:rPr>
            </w:pPr>
          </w:p>
          <w:p w14:paraId="26952775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r w:rsidRPr="00F44069">
              <w:rPr>
                <w:rFonts w:ascii="Arial" w:hAnsi="Arial" w:cs="Arial"/>
              </w:rPr>
              <w:t>Phone:</w:t>
            </w:r>
            <w:r w:rsidRPr="00F4406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(310) 653-1871</w:t>
            </w:r>
          </w:p>
          <w:p w14:paraId="43176C13" w14:textId="77777777" w:rsidR="00345F18" w:rsidRDefault="00345F18" w:rsidP="007D065D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</w:r>
            <w:hyperlink r:id="rId4" w:history="1">
              <w:r w:rsidRPr="00B5161A">
                <w:rPr>
                  <w:rStyle w:val="Hyperlink"/>
                  <w:lang w:val="fr-FR"/>
                </w:rPr>
                <w:t>rick.merchant.2@spaceforce.mil</w:t>
              </w:r>
            </w:hyperlink>
          </w:p>
          <w:p w14:paraId="7499F40F" w14:textId="77777777" w:rsidR="00345F18" w:rsidRPr="002353C4" w:rsidRDefault="00345F18" w:rsidP="007D065D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lang w:val="fr-FR"/>
              </w:rPr>
            </w:pPr>
          </w:p>
          <w:p w14:paraId="5134D783" w14:textId="77777777" w:rsidR="00345F18" w:rsidRPr="002353C4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733CA45D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Phone: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  <w:t>(310) 336-1252</w:t>
            </w:r>
          </w:p>
          <w:p w14:paraId="787A7393" w14:textId="77777777" w:rsidR="00345F18" w:rsidRPr="00E61B42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u w:val="single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</w:r>
            <w:hyperlink r:id="rId5" w:history="1">
              <w:r w:rsidRPr="00E61B42">
                <w:rPr>
                  <w:rFonts w:ascii="Arial" w:hAnsi="Arial" w:cs="Arial"/>
                  <w:color w:val="0000FF"/>
                  <w:u w:val="single"/>
                  <w:lang w:val="fr-FR"/>
                </w:rPr>
                <w:t>Tiange.Fan@aero.org</w:t>
              </w:r>
            </w:hyperlink>
          </w:p>
          <w:p w14:paraId="0CB0CEE8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75FE6189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3AF0BB02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Phone: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  <w:t xml:space="preserve">(425) </w:t>
            </w:r>
            <w:r>
              <w:rPr>
                <w:rFonts w:ascii="Arial" w:hAnsi="Arial" w:cs="Arial"/>
                <w:lang w:val="fr-FR"/>
              </w:rPr>
              <w:t>443-1837</w:t>
            </w:r>
          </w:p>
          <w:p w14:paraId="4043077B" w14:textId="77777777" w:rsidR="00345F18" w:rsidRPr="00F44069" w:rsidRDefault="00345F18" w:rsidP="007D065D">
            <w:pPr>
              <w:tabs>
                <w:tab w:val="left" w:pos="905"/>
                <w:tab w:val="right" w:pos="4473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</w:r>
            <w:hyperlink r:id="rId6" w:history="1">
              <w:r w:rsidRPr="00F44069">
                <w:rPr>
                  <w:rFonts w:ascii="Arial" w:hAnsi="Arial" w:cs="Arial"/>
                  <w:color w:val="0000FF"/>
                  <w:u w:val="single"/>
                  <w:lang w:val="fr-FR"/>
                </w:rPr>
                <w:t>Tom.Hayden@live.com</w:t>
              </w:r>
            </w:hyperlink>
          </w:p>
          <w:p w14:paraId="6682C5A9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b/>
                <w:lang w:val="fr-FR"/>
              </w:rPr>
            </w:pPr>
          </w:p>
          <w:p w14:paraId="41E5C547" w14:textId="77777777" w:rsidR="00345F18" w:rsidRPr="00F44069" w:rsidRDefault="00345F18" w:rsidP="007D065D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lang w:val="fr-FR"/>
              </w:rPr>
            </w:pPr>
          </w:p>
          <w:p w14:paraId="26CE0950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Phone: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  <w:t>(240) 476-2600</w:t>
            </w:r>
          </w:p>
          <w:p w14:paraId="494817B5" w14:textId="77777777" w:rsidR="00345F18" w:rsidRPr="00E61B42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color w:val="0000FF"/>
                <w:u w:val="single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</w:r>
            <w:hyperlink r:id="rId7" w:history="1">
              <w:r w:rsidRPr="00E61B42">
                <w:rPr>
                  <w:rFonts w:ascii="Arial" w:hAnsi="Arial" w:cs="Arial"/>
                  <w:color w:val="0000FF"/>
                  <w:u w:val="single"/>
                  <w:lang w:val="fr-FR"/>
                </w:rPr>
                <w:t>sbaruch@newwavespectrum.com</w:t>
              </w:r>
            </w:hyperlink>
          </w:p>
          <w:p w14:paraId="6DC245D4" w14:textId="77777777" w:rsidR="00345F18" w:rsidRPr="00E61B42" w:rsidRDefault="00345F18" w:rsidP="007D065D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lang w:val="fr-FR"/>
              </w:rPr>
            </w:pPr>
          </w:p>
          <w:p w14:paraId="50FDD65E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3515B3D5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Phone: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  <w:t>(310) 381-2607</w:t>
            </w:r>
          </w:p>
          <w:p w14:paraId="1CA0CA7F" w14:textId="77777777" w:rsidR="00345F18" w:rsidRPr="00E61B42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color w:val="0000FF"/>
                <w:u w:val="single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</w:r>
            <w:r w:rsidRPr="00F44069">
              <w:rPr>
                <w:rFonts w:ascii="Arial" w:hAnsi="Arial" w:cs="Arial"/>
                <w:color w:val="0000FF"/>
                <w:u w:val="single"/>
                <w:lang w:val="fr-FR"/>
              </w:rPr>
              <w:t>RentzMarkL@JohnDeere.com</w:t>
            </w:r>
          </w:p>
          <w:p w14:paraId="5F8534FD" w14:textId="77777777" w:rsidR="00345F18" w:rsidRPr="00E61B42" w:rsidRDefault="00345F18" w:rsidP="007D065D">
            <w:pPr>
              <w:tabs>
                <w:tab w:val="left" w:pos="905"/>
                <w:tab w:val="right" w:pos="4473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144EB95C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345F18" w:rsidRPr="00F44069" w14:paraId="47AF363D" w14:textId="77777777" w:rsidTr="007D065D">
        <w:trPr>
          <w:trHeight w:val="727"/>
          <w:jc w:val="center"/>
        </w:trPr>
        <w:tc>
          <w:tcPr>
            <w:tcW w:w="101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C5236ED" w14:textId="77777777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41" w:right="144" w:hanging="297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Purpose/Objective:  </w:t>
            </w:r>
            <w:r w:rsidRPr="00F44069">
              <w:rPr>
                <w:rFonts w:ascii="Arial" w:eastAsia="Times New Roman" w:hAnsi="Arial" w:cs="Arial"/>
                <w:lang w:val="en-GB"/>
              </w:rPr>
              <w:t>To provide a Draft Liaison Statement for WP 4C to send to WP 7C on EESS-RNSS matters</w:t>
            </w:r>
            <w:r w:rsidRPr="00F44069">
              <w:rPr>
                <w:rFonts w:ascii="Arial" w:hAnsi="Arial" w:cs="Arial"/>
              </w:rPr>
              <w:t xml:space="preserve">.     </w:t>
            </w:r>
          </w:p>
          <w:p w14:paraId="791221FF" w14:textId="77777777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41" w:right="144" w:hanging="297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345F18" w:rsidRPr="00F44069" w14:paraId="431EA72E" w14:textId="77777777" w:rsidTr="007D065D">
        <w:trPr>
          <w:trHeight w:val="1047"/>
          <w:jc w:val="center"/>
        </w:trPr>
        <w:tc>
          <w:tcPr>
            <w:tcW w:w="101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7C08CB7" w14:textId="11AE0EA4" w:rsidR="00345F18" w:rsidRPr="0040162B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41" w:right="144" w:hanging="297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Abstract:  </w:t>
            </w:r>
            <w:r w:rsidRPr="00F44069">
              <w:rPr>
                <w:rFonts w:ascii="Arial" w:eastAsia="Times New Roman" w:hAnsi="Arial" w:cs="Arial"/>
                <w:lang w:val="en-GB"/>
              </w:rPr>
              <w:t>This contribution is intended to propose a Draft Liaison Statement for WP 4C to send to WP 7C on EESS-RNSS matters, including RFI compatibility between EESS (active) transmitters and RNSS receivers operating in the 1 215</w:t>
            </w:r>
            <w:r w:rsidRPr="00F44069">
              <w:rPr>
                <w:rFonts w:ascii="Arial" w:eastAsia="Times New Roman" w:hAnsi="Arial" w:cs="Arial"/>
                <w:lang w:val="en-GB"/>
              </w:rPr>
              <w:noBreakHyphen/>
              <w:t xml:space="preserve">1 300 MHz frequency band.  </w:t>
            </w:r>
            <w:r>
              <w:rPr>
                <w:rFonts w:ascii="Arial" w:eastAsia="Times New Roman" w:hAnsi="Arial" w:cs="Arial"/>
                <w:lang w:val="en-GB"/>
              </w:rPr>
              <w:t xml:space="preserve">The October 2023 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WP 7C meeting </w:t>
            </w:r>
            <w:r>
              <w:rPr>
                <w:rFonts w:ascii="Arial" w:eastAsia="Times New Roman" w:hAnsi="Arial" w:cs="Arial"/>
                <w:lang w:val="en-GB"/>
              </w:rPr>
              <w:t>sent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a</w:t>
            </w:r>
            <w:r>
              <w:rPr>
                <w:rFonts w:ascii="Arial" w:eastAsia="Times New Roman" w:hAnsi="Arial" w:cs="Arial"/>
                <w:lang w:val="en-GB"/>
              </w:rPr>
              <w:t xml:space="preserve"> reply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LS to WP 4C</w:t>
            </w:r>
            <w:r>
              <w:rPr>
                <w:rFonts w:ascii="Arial" w:eastAsia="Times New Roman" w:hAnsi="Arial" w:cs="Arial"/>
                <w:lang w:val="en-GB"/>
              </w:rPr>
              <w:t xml:space="preserve"> (</w:t>
            </w:r>
            <w:r w:rsidRPr="00F44069">
              <w:rPr>
                <w:rFonts w:ascii="Arial" w:eastAsia="Times New Roman" w:hAnsi="Arial" w:cs="Arial"/>
                <w:lang w:val="en-GB"/>
              </w:rPr>
              <w:t>Document 4C/</w:t>
            </w:r>
            <w:r>
              <w:rPr>
                <w:rFonts w:ascii="Arial" w:eastAsia="Times New Roman" w:hAnsi="Arial" w:cs="Arial"/>
                <w:lang w:val="en-GB"/>
              </w:rPr>
              <w:t>448</w:t>
            </w:r>
            <w:r w:rsidRPr="0040162B">
              <w:rPr>
                <w:rFonts w:ascii="Arial" w:eastAsia="Times New Roman" w:hAnsi="Arial" w:cs="Arial"/>
                <w:i/>
                <w:iCs/>
                <w:lang w:val="en-GB"/>
              </w:rPr>
              <w:t>, “Updates regarding Working Party 7C consideration of draft new Recommendation ITU-R RS.[EESS_SAR-RNSS], draft new Report ITU-R RS.[EESS_SAR-RNSS], and working document towards a PDN Report ITU-R RS.[AGG_EESS_SAR-RNSS]”)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in response to Doc.</w:t>
            </w:r>
            <w:r>
              <w:rPr>
                <w:rFonts w:ascii="Arial" w:eastAsia="Times New Roman" w:hAnsi="Arial" w:cs="Arial"/>
                <w:lang w:val="en-GB"/>
              </w:rPr>
              <w:t xml:space="preserve"> 7C/482</w:t>
            </w:r>
            <w:bookmarkStart w:id="1" w:name="_Hlk64614191"/>
            <w:r w:rsidRPr="00F44069">
              <w:rPr>
                <w:rFonts w:ascii="Arial" w:hAnsi="Arial" w:cs="Arial"/>
              </w:rPr>
              <w:t>,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lang w:val="en-GB"/>
              </w:rPr>
              <w:t xml:space="preserve">Reply </w:t>
            </w:r>
            <w:r w:rsidRPr="00F44069">
              <w:rPr>
                <w:rFonts w:ascii="Arial" w:hAnsi="Arial" w:cs="Arial"/>
              </w:rPr>
              <w:t>Liaison Statement to WP 7C on EESS-RNSS Matters</w:t>
            </w:r>
            <w:bookmarkEnd w:id="1"/>
            <w:r w:rsidRPr="00F44069">
              <w:rPr>
                <w:rFonts w:ascii="Arial" w:hAnsi="Arial" w:cs="Arial"/>
              </w:rPr>
              <w:t xml:space="preserve"> (from </w:t>
            </w:r>
            <w:r w:rsidRPr="0040162B">
              <w:rPr>
                <w:rFonts w:ascii="Arial" w:eastAsia="Times New Roman" w:hAnsi="Arial" w:cs="Arial"/>
                <w:lang w:val="en-GB"/>
              </w:rPr>
              <w:t xml:space="preserve">WP 4C’s </w:t>
            </w:r>
            <w:r>
              <w:rPr>
                <w:rFonts w:ascii="Arial" w:eastAsia="Times New Roman" w:hAnsi="Arial" w:cs="Arial"/>
                <w:lang w:val="en-GB"/>
              </w:rPr>
              <w:t>June</w:t>
            </w:r>
            <w:r w:rsidR="00930E28">
              <w:rPr>
                <w:rFonts w:ascii="Arial" w:eastAsia="Times New Roman" w:hAnsi="Arial" w:cs="Arial"/>
                <w:lang w:val="en-GB"/>
              </w:rPr>
              <w:t>/July</w:t>
            </w:r>
            <w:r>
              <w:rPr>
                <w:rFonts w:ascii="Arial" w:eastAsia="Times New Roman" w:hAnsi="Arial" w:cs="Arial"/>
                <w:lang w:val="en-GB"/>
              </w:rPr>
              <w:t xml:space="preserve"> 2023</w:t>
            </w:r>
            <w:r w:rsidRPr="0040162B">
              <w:rPr>
                <w:rFonts w:ascii="Arial" w:eastAsia="Times New Roman" w:hAnsi="Arial" w:cs="Arial"/>
                <w:lang w:val="en-GB"/>
              </w:rPr>
              <w:t xml:space="preserve"> meeting</w:t>
            </w:r>
            <w:r w:rsidR="00930E28">
              <w:rPr>
                <w:rFonts w:ascii="Arial" w:eastAsia="Times New Roman" w:hAnsi="Arial" w:cs="Arial"/>
                <w:lang w:val="en-GB"/>
              </w:rPr>
              <w:t>)</w:t>
            </w:r>
            <w:r w:rsidRPr="0040162B">
              <w:rPr>
                <w:rFonts w:ascii="Arial" w:eastAsia="Times New Roman" w:hAnsi="Arial" w:cs="Arial"/>
                <w:lang w:val="en-GB"/>
              </w:rPr>
              <w:t xml:space="preserve">. </w:t>
            </w:r>
            <w:r>
              <w:rPr>
                <w:rFonts w:ascii="Arial" w:eastAsia="Times New Roman" w:hAnsi="Arial" w:cs="Arial"/>
                <w:lang w:val="en-GB"/>
              </w:rPr>
              <w:t xml:space="preserve"> The contribution will update WP 7C on relevant developments during the April 2024 WP 4C meeting.</w:t>
            </w:r>
            <w:r w:rsidRPr="0040162B">
              <w:rPr>
                <w:rFonts w:ascii="Arial" w:eastAsia="Times New Roman" w:hAnsi="Arial" w:cs="Arial"/>
                <w:lang w:val="en-GB"/>
              </w:rPr>
              <w:t xml:space="preserve"> </w:t>
            </w:r>
          </w:p>
          <w:p w14:paraId="20E3180E" w14:textId="77777777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345F18" w:rsidRPr="00F44069" w14:paraId="4B2C0B6C" w14:textId="77777777" w:rsidTr="007D065D">
        <w:trPr>
          <w:trHeight w:val="268"/>
          <w:jc w:val="center"/>
        </w:trPr>
        <w:tc>
          <w:tcPr>
            <w:tcW w:w="101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A005E3D" w14:textId="5B8D0F5B" w:rsidR="00345F18" w:rsidRPr="00345F18" w:rsidRDefault="00345F18" w:rsidP="00345F18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41" w:right="144" w:hanging="297"/>
              <w:textAlignment w:val="baseline"/>
              <w:rPr>
                <w:rFonts w:ascii="Arial" w:eastAsia="Times New Roman" w:hAnsi="Arial" w:cs="Arial"/>
                <w:lang w:val="en-GB"/>
              </w:rPr>
            </w:pPr>
            <w:bookmarkStart w:id="2" w:name="_Hlk58333181"/>
            <w:r w:rsidRPr="00F44069">
              <w:rPr>
                <w:rFonts w:ascii="Arial" w:eastAsia="Times New Roman" w:hAnsi="Arial" w:cs="Arial"/>
                <w:b/>
                <w:lang w:val="en-GB"/>
              </w:rPr>
              <w:t>Fact Sheet prepare</w:t>
            </w:r>
            <w:bookmarkEnd w:id="2"/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d by:  </w:t>
            </w:r>
            <w:r>
              <w:rPr>
                <w:rFonts w:ascii="Arial" w:eastAsia="Times New Roman" w:hAnsi="Arial" w:cs="Arial"/>
                <w:lang w:val="en-GB"/>
              </w:rPr>
              <w:t>Steve Baruch</w:t>
            </w:r>
          </w:p>
        </w:tc>
      </w:tr>
    </w:tbl>
    <w:p w14:paraId="1798EEF2" w14:textId="77777777" w:rsidR="00384A3C" w:rsidRDefault="00384A3C"/>
    <w:sectPr w:rsidR="00384A3C" w:rsidSect="00B47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8"/>
    <w:rsid w:val="00143C49"/>
    <w:rsid w:val="00144C4B"/>
    <w:rsid w:val="00345F18"/>
    <w:rsid w:val="00384A3C"/>
    <w:rsid w:val="00775437"/>
    <w:rsid w:val="00865276"/>
    <w:rsid w:val="00930E28"/>
    <w:rsid w:val="009A7B67"/>
    <w:rsid w:val="00B47EB3"/>
    <w:rsid w:val="00C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DDA20"/>
  <w14:defaultImageDpi w14:val="32767"/>
  <w15:chartTrackingRefBased/>
  <w15:docId w15:val="{767AF5CC-4F3E-0F45-B518-BF93967D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5F1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45F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baruch@newwavespectru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.Hayden@comcast.net" TargetMode="External"/><Relationship Id="rId5" Type="http://schemas.openxmlformats.org/officeDocument/2006/relationships/hyperlink" Target="mailto:Tiange.Fan@aero.org" TargetMode="External"/><Relationship Id="rId4" Type="http://schemas.openxmlformats.org/officeDocument/2006/relationships/hyperlink" Target="mailto:rick.merchant.2@spaceforce.mi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Baruch</dc:creator>
  <cp:keywords/>
  <dc:description/>
  <cp:lastModifiedBy>Kathyrn Medley</cp:lastModifiedBy>
  <cp:revision>6</cp:revision>
  <dcterms:created xsi:type="dcterms:W3CDTF">2024-01-23T21:56:00Z</dcterms:created>
  <dcterms:modified xsi:type="dcterms:W3CDTF">2024-01-29T14:10:00Z</dcterms:modified>
</cp:coreProperties>
</file>