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6C3BA9EB" w:rsidR="00790A03" w:rsidRPr="00A02BF0" w:rsidRDefault="00790A03" w:rsidP="00654F3B">
            <w:pPr>
              <w:spacing w:after="120"/>
              <w:ind w:left="144" w:right="144"/>
            </w:pPr>
            <w:r w:rsidRPr="00A02BF0">
              <w:rPr>
                <w:b/>
              </w:rPr>
              <w:t>Document No:</w:t>
            </w:r>
            <w:r w:rsidRPr="00A02BF0">
              <w:t xml:space="preserve">  </w:t>
            </w:r>
            <w:ins w:id="0" w:author="michael marcus" w:date="2024-03-27T08:50:00Z">
              <w:r w:rsidR="00126FF8">
                <w:t xml:space="preserve"> </w:t>
              </w:r>
            </w:ins>
            <w:r w:rsidR="00126FF8" w:rsidRPr="00126FF8">
              <w:t>USWP1A-06_FD_Rev. Report SM.2505_WPT_Beam</w:t>
            </w:r>
          </w:p>
        </w:tc>
      </w:tr>
      <w:tr w:rsidR="00790A03" w:rsidRPr="00A02BF0" w14:paraId="2721504E" w14:textId="77777777" w:rsidTr="00B54F31">
        <w:trPr>
          <w:trHeight w:val="378"/>
        </w:trPr>
        <w:tc>
          <w:tcPr>
            <w:tcW w:w="3984" w:type="dxa"/>
            <w:tcBorders>
              <w:left w:val="double" w:sz="6" w:space="0" w:color="auto"/>
            </w:tcBorders>
          </w:tcPr>
          <w:p w14:paraId="1060AAA2" w14:textId="4C8BF42E" w:rsidR="00790A03" w:rsidRPr="009B3075" w:rsidRDefault="00790A03" w:rsidP="00790A03">
            <w:pPr>
              <w:ind w:left="144" w:right="144"/>
              <w:rPr>
                <w:bCs/>
              </w:rPr>
            </w:pPr>
            <w:r w:rsidRPr="00A02BF0">
              <w:rPr>
                <w:b/>
              </w:rPr>
              <w:t>Ref:</w:t>
            </w:r>
            <w:r>
              <w:rPr>
                <w:b/>
              </w:rPr>
              <w:t xml:space="preserve">  </w:t>
            </w:r>
            <w:r w:rsidRPr="00790A03">
              <w:t>[</w:t>
            </w:r>
            <w:r w:rsidR="00B32241" w:rsidRPr="00A02BF0">
              <w:rPr>
                <w:b/>
              </w:rPr>
              <w:t xml:space="preserve"> Ref:</w:t>
            </w:r>
            <w:r w:rsidR="00B32241">
              <w:rPr>
                <w:b/>
              </w:rPr>
              <w:t xml:space="preserve">  </w:t>
            </w:r>
            <w:r w:rsidR="00B32241" w:rsidRPr="00765295">
              <w:rPr>
                <w:bCs/>
              </w:rPr>
              <w:t xml:space="preserve"> </w:t>
            </w:r>
            <w:r w:rsidR="00B32241" w:rsidRPr="004B69FD">
              <w:rPr>
                <w:rFonts w:asciiTheme="majorBidi" w:eastAsia="Batang" w:hAnsiTheme="majorBidi" w:cstheme="majorBidi"/>
                <w:sz w:val="20"/>
                <w:szCs w:val="22"/>
              </w:rPr>
              <w:t xml:space="preserve"> </w:t>
            </w:r>
            <w:r w:rsidR="00B32241" w:rsidRPr="004B69FD">
              <w:rPr>
                <w:bCs/>
              </w:rPr>
              <w:t xml:space="preserve"> Report ITU-R SM.</w:t>
            </w:r>
            <w:r w:rsidR="00B32241">
              <w:rPr>
                <w:bCs/>
              </w:rPr>
              <w:t>2505</w:t>
            </w:r>
            <w:r w:rsidR="00B32241" w:rsidRPr="004B69FD">
              <w:rPr>
                <w:bCs/>
              </w:rPr>
              <w:t xml:space="preserve"> – </w:t>
            </w:r>
            <w:r w:rsidR="00B32241" w:rsidRPr="004B69FD">
              <w:rPr>
                <w:bCs/>
                <w:i/>
                <w:iCs/>
              </w:rPr>
              <w:t>Impact studies and human hazard issues for wireless power transmission via radio frequency beam</w:t>
            </w:r>
            <w:r w:rsidR="00B32241">
              <w:rPr>
                <w:bCs/>
                <w:i/>
                <w:iCs/>
              </w:rPr>
              <w:t xml:space="preserve"> </w:t>
            </w:r>
            <w:r w:rsidR="009B3075">
              <w:rPr>
                <w:bCs/>
                <w:i/>
                <w:iCs/>
              </w:rPr>
              <w:t xml:space="preserve">, </w:t>
            </w:r>
            <w:hyperlink r:id="rId9" w:history="1">
              <w:r w:rsidR="009B3075" w:rsidRPr="009B3075">
                <w:rPr>
                  <w:rStyle w:val="Hyperlink"/>
                  <w:bCs/>
                </w:rPr>
                <w:t>Annex 9</w:t>
              </w:r>
            </w:hyperlink>
            <w:r w:rsidR="009B3075">
              <w:rPr>
                <w:bCs/>
              </w:rPr>
              <w:t xml:space="preserve"> to </w:t>
            </w:r>
            <w:r w:rsidR="009B3075">
              <w:t xml:space="preserve"> </w:t>
            </w:r>
            <w:r w:rsidR="009B3075" w:rsidRPr="009B3075">
              <w:rPr>
                <w:bCs/>
              </w:rPr>
              <w:t>Report on the fifth 2019-2023 meeting of Working Party 1A (Thessaloniki, Greece, 29 May - 2 June 2023)</w:t>
            </w:r>
          </w:p>
          <w:p w14:paraId="441D8967" w14:textId="2D48F9A0" w:rsidR="00B32241" w:rsidRPr="00A02BF0" w:rsidRDefault="009B3075" w:rsidP="009B3075">
            <w:pPr>
              <w:ind w:right="144"/>
            </w:pPr>
            <w:r>
              <w:t>/</w:t>
            </w:r>
            <w:proofErr w:type="gramStart"/>
            <w:r>
              <w:t>revised</w:t>
            </w:r>
            <w:proofErr w:type="gramEnd"/>
          </w:p>
        </w:tc>
        <w:tc>
          <w:tcPr>
            <w:tcW w:w="5409" w:type="dxa"/>
            <w:tcBorders>
              <w:right w:val="double" w:sz="6" w:space="0" w:color="auto"/>
            </w:tcBorders>
          </w:tcPr>
          <w:p w14:paraId="3C2D0B8F" w14:textId="19070C7D" w:rsidR="00790A03" w:rsidRPr="00A02BF0" w:rsidRDefault="00790A03" w:rsidP="006D17BF">
            <w:pPr>
              <w:tabs>
                <w:tab w:val="left" w:pos="162"/>
              </w:tabs>
              <w:ind w:left="612" w:right="144" w:hanging="468"/>
            </w:pPr>
            <w:r w:rsidRPr="00A02BF0">
              <w:rPr>
                <w:b/>
              </w:rPr>
              <w:t>Date</w:t>
            </w:r>
            <w:r w:rsidRPr="00310F97">
              <w:rPr>
                <w:b/>
              </w:rPr>
              <w:t>:</w:t>
            </w:r>
            <w:r w:rsidRPr="00310F97">
              <w:t xml:space="preserve">  </w:t>
            </w:r>
            <w:r w:rsidR="00126FF8">
              <w:t>27 Mar</w:t>
            </w:r>
            <w:r w:rsidR="009B3075" w:rsidRPr="00310F97">
              <w:t xml:space="preserve"> </w:t>
            </w:r>
            <w:r w:rsidR="00C52078" w:rsidRPr="00310F97">
              <w:t>20</w:t>
            </w:r>
            <w:r w:rsidR="00654F3B" w:rsidRPr="00310F97">
              <w:t>2</w:t>
            </w:r>
            <w:r w:rsidR="00AF0AA9" w:rsidRPr="00310F97">
              <w:t>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6C76CF22" w:rsidR="00790A03" w:rsidRDefault="00790A03" w:rsidP="00790A03">
            <w:pPr>
              <w:pStyle w:val="Heading2"/>
              <w:rPr>
                <w:b w:val="0"/>
                <w:lang w:eastAsia="zh-CN"/>
              </w:rPr>
            </w:pPr>
            <w:bookmarkStart w:id="1" w:name="_Toc162261769"/>
            <w:r>
              <w:rPr>
                <w:bCs/>
                <w:szCs w:val="24"/>
              </w:rPr>
              <w:t xml:space="preserve">Document Title:  </w:t>
            </w:r>
            <w:r w:rsidR="009B3075" w:rsidRPr="00986DD8">
              <w:rPr>
                <w:b w:val="0"/>
                <w:lang w:eastAsia="zh-CN"/>
              </w:rPr>
              <w:t xml:space="preserve"> Working document towards a preliminary draft revision of Report ITU-R SM.2505-0</w:t>
            </w:r>
            <w:bookmarkEnd w:id="1"/>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74919F3B" w14:textId="18744069" w:rsidR="009B3075" w:rsidRDefault="009B3075" w:rsidP="009B3075">
            <w:pPr>
              <w:ind w:right="144"/>
              <w:rPr>
                <w:bCs/>
                <w:iCs/>
              </w:rPr>
            </w:pPr>
            <w:r>
              <w:rPr>
                <w:bCs/>
                <w:iCs/>
              </w:rPr>
              <w:t xml:space="preserve">   Marcus Spectrum Solutions, LLC</w:t>
            </w:r>
          </w:p>
          <w:p w14:paraId="504CFB15" w14:textId="77777777" w:rsidR="00790A03" w:rsidRDefault="00790A03" w:rsidP="00B54F31">
            <w:pPr>
              <w:ind w:left="144" w:right="144"/>
              <w:rPr>
                <w:bCs/>
                <w:iCs/>
              </w:rPr>
            </w:pPr>
          </w:p>
          <w:p w14:paraId="344923AE" w14:textId="1426F00C" w:rsidR="00790A03" w:rsidRDefault="009B3075" w:rsidP="00B54F31">
            <w:pPr>
              <w:ind w:left="144" w:right="144"/>
              <w:rPr>
                <w:bCs/>
                <w:iCs/>
              </w:rPr>
            </w:pPr>
            <w:r>
              <w:rPr>
                <w:bCs/>
                <w:iCs/>
              </w:rPr>
              <w:t>Chris</w:t>
            </w:r>
            <w:r w:rsidR="000E3510">
              <w:rPr>
                <w:bCs/>
                <w:iCs/>
              </w:rPr>
              <w:t xml:space="preserve"> Keller</w:t>
            </w:r>
          </w:p>
          <w:p w14:paraId="74EA95E3" w14:textId="6DA6536C" w:rsidR="00790A03" w:rsidRDefault="009B3075" w:rsidP="00B54F31">
            <w:pPr>
              <w:ind w:left="144" w:right="144"/>
              <w:rPr>
                <w:bCs/>
                <w:iCs/>
              </w:rPr>
            </w:pPr>
            <w:proofErr w:type="spellStart"/>
            <w:r>
              <w:rPr>
                <w:bCs/>
                <w:iCs/>
              </w:rPr>
              <w:t>GuRu</w:t>
            </w:r>
            <w:proofErr w:type="spellEnd"/>
            <w:r>
              <w:rPr>
                <w:bCs/>
                <w:iCs/>
              </w:rPr>
              <w:t xml:space="preserve"> Wireless</w:t>
            </w:r>
          </w:p>
          <w:p w14:paraId="668510D6" w14:textId="77777777" w:rsidR="00790A03" w:rsidRDefault="00790A03" w:rsidP="00B54F31">
            <w:pPr>
              <w:ind w:left="144" w:right="144"/>
              <w:rPr>
                <w:bCs/>
                <w:iCs/>
              </w:rPr>
            </w:pPr>
          </w:p>
          <w:p w14:paraId="524F4167" w14:textId="77777777" w:rsidR="00790A03" w:rsidRPr="00A02BF0" w:rsidRDefault="00790A03" w:rsidP="00B54F31">
            <w:pPr>
              <w:ind w:left="144"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48B24BED" w14:textId="29F3162C" w:rsidR="00790A03" w:rsidRDefault="00790A03" w:rsidP="00B54F31">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r w:rsidRPr="00A02BF0">
              <w:rPr>
                <w:bCs/>
              </w:rPr>
              <w:br/>
            </w:r>
          </w:p>
          <w:p w14:paraId="7B1797B0" w14:textId="02E1B203" w:rsidR="00790A03" w:rsidRDefault="00790A03" w:rsidP="00790A03">
            <w:pPr>
              <w:ind w:right="144"/>
              <w:rPr>
                <w:bCs/>
              </w:rPr>
            </w:pPr>
            <w:r>
              <w:rPr>
                <w:b/>
                <w:bCs/>
              </w:rPr>
              <w:t>Email</w:t>
            </w:r>
            <w:r>
              <w:rPr>
                <w:bCs/>
              </w:rPr>
              <w:t>:</w:t>
            </w:r>
            <w:r w:rsidR="009B3075">
              <w:rPr>
                <w:bCs/>
              </w:rPr>
              <w:t xml:space="preserve"> </w:t>
            </w:r>
            <w:r w:rsidR="009B3075">
              <w:t xml:space="preserve"> </w:t>
            </w:r>
            <w:r w:rsidR="009B3075" w:rsidRPr="009B3075">
              <w:rPr>
                <w:bCs/>
              </w:rPr>
              <w:t>chris@guru.inc</w:t>
            </w:r>
            <w:r>
              <w:rPr>
                <w:bCs/>
              </w:rPr>
              <w:br/>
            </w:r>
            <w:r>
              <w:rPr>
                <w:b/>
                <w:bCs/>
              </w:rPr>
              <w:t>Phone</w:t>
            </w:r>
            <w:r>
              <w:rPr>
                <w:bCs/>
              </w:rPr>
              <w:t>:</w:t>
            </w:r>
            <w:proofErr w:type="gramStart"/>
            <w:r>
              <w:rPr>
                <w:bCs/>
              </w:rPr>
              <w:t xml:space="preserve">  </w:t>
            </w:r>
            <w:r w:rsidR="009B3075">
              <w:t xml:space="preserve"> (</w:t>
            </w:r>
            <w:proofErr w:type="gramEnd"/>
            <w:r w:rsidR="009B3075" w:rsidRPr="009B3075">
              <w:rPr>
                <w:bCs/>
              </w:rPr>
              <w:t>626) 673-8185</w:t>
            </w:r>
            <w:r w:rsidR="009B3075" w:rsidRPr="009B3075">
              <w:rPr>
                <w:bCs/>
              </w:rPr>
              <w:t>‬</w:t>
            </w:r>
          </w:p>
          <w:p w14:paraId="53233DE9" w14:textId="77777777" w:rsidR="00790A03" w:rsidRDefault="00790A03" w:rsidP="00790A03">
            <w:pPr>
              <w:ind w:right="144"/>
              <w:rPr>
                <w:bCs/>
              </w:rPr>
            </w:pPr>
          </w:p>
          <w:p w14:paraId="0A0B00F8" w14:textId="5EECFAAE"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6C3310E1"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Submit further information </w:t>
            </w:r>
            <w:r w:rsidR="009B3075">
              <w:rPr>
                <w:bCs/>
              </w:rPr>
              <w:t>impacts of using 24 GHz ISM band for WPT Beam</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788972B3"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9B3075">
              <w:rPr>
                <w:bCs/>
              </w:rPr>
              <w:t>New/revised material will further address protection of adjacent passive services in RAS and EESS(p)</w:t>
            </w:r>
          </w:p>
        </w:tc>
      </w:tr>
    </w:tbl>
    <w:p w14:paraId="3A5B0163" w14:textId="77777777" w:rsidR="00AF0AA9" w:rsidRDefault="00AF0AA9"/>
    <w:p w14:paraId="3923F937" w14:textId="77777777" w:rsidR="00B11CB3" w:rsidRDefault="00B11CB3"/>
    <w:p w14:paraId="3234BDF2" w14:textId="77777777" w:rsidR="00721DFB" w:rsidRDefault="00721DFB">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21DFB" w14:paraId="779876D0" w14:textId="77777777" w:rsidTr="006E4E0D">
        <w:trPr>
          <w:cantSplit/>
        </w:trPr>
        <w:tc>
          <w:tcPr>
            <w:tcW w:w="6487" w:type="dxa"/>
            <w:vAlign w:val="center"/>
          </w:tcPr>
          <w:p w14:paraId="2C67C9E7" w14:textId="77777777" w:rsidR="00721DFB" w:rsidRPr="00D8032B" w:rsidRDefault="00721DFB" w:rsidP="006E4E0D">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B9665B" w14:textId="77777777" w:rsidR="00721DFB" w:rsidRDefault="00721DFB" w:rsidP="006E4E0D">
            <w:pPr>
              <w:shd w:val="solid" w:color="FFFFFF" w:fill="FFFFFF"/>
              <w:spacing w:line="240" w:lineRule="atLeast"/>
            </w:pPr>
            <w:r>
              <w:rPr>
                <w:noProof/>
              </w:rPr>
              <w:drawing>
                <wp:inline distT="0" distB="0" distL="0" distR="0" wp14:anchorId="4ADA268B" wp14:editId="1A3C5F4D">
                  <wp:extent cx="765175" cy="765175"/>
                  <wp:effectExtent l="0" t="0" r="0" b="0"/>
                  <wp:docPr id="541331832" name="Picture 5413318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21DFB" w:rsidRPr="0051782D" w14:paraId="2859ABC1" w14:textId="77777777" w:rsidTr="006E4E0D">
        <w:trPr>
          <w:cantSplit/>
        </w:trPr>
        <w:tc>
          <w:tcPr>
            <w:tcW w:w="6487" w:type="dxa"/>
            <w:tcBorders>
              <w:bottom w:val="single" w:sz="12" w:space="0" w:color="auto"/>
            </w:tcBorders>
          </w:tcPr>
          <w:p w14:paraId="2F130DE3" w14:textId="77777777" w:rsidR="00721DFB" w:rsidRPr="00163271" w:rsidRDefault="00721DFB" w:rsidP="006E4E0D">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09088EC4" w14:textId="77777777" w:rsidR="00721DFB" w:rsidRPr="0051782D" w:rsidRDefault="00721DFB" w:rsidP="006E4E0D">
            <w:pPr>
              <w:shd w:val="solid" w:color="FFFFFF" w:fill="FFFFFF"/>
              <w:spacing w:after="48" w:line="240" w:lineRule="atLeast"/>
              <w:rPr>
                <w:sz w:val="22"/>
                <w:szCs w:val="22"/>
              </w:rPr>
            </w:pPr>
          </w:p>
        </w:tc>
      </w:tr>
      <w:tr w:rsidR="00721DFB" w14:paraId="62584F4F" w14:textId="77777777" w:rsidTr="006E4E0D">
        <w:trPr>
          <w:cantSplit/>
        </w:trPr>
        <w:tc>
          <w:tcPr>
            <w:tcW w:w="6487" w:type="dxa"/>
            <w:tcBorders>
              <w:top w:val="single" w:sz="12" w:space="0" w:color="auto"/>
            </w:tcBorders>
          </w:tcPr>
          <w:p w14:paraId="131EC795" w14:textId="77777777" w:rsidR="00721DFB" w:rsidRPr="0051782D" w:rsidRDefault="00721DFB" w:rsidP="006E4E0D">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EDB6903" w14:textId="77777777" w:rsidR="00721DFB" w:rsidRPr="00710D66" w:rsidRDefault="00721DFB" w:rsidP="006E4E0D">
            <w:pPr>
              <w:shd w:val="solid" w:color="FFFFFF" w:fill="FFFFFF"/>
              <w:spacing w:after="48" w:line="240" w:lineRule="atLeast"/>
            </w:pPr>
          </w:p>
        </w:tc>
      </w:tr>
      <w:tr w:rsidR="00721DFB" w14:paraId="0EDE477A" w14:textId="77777777" w:rsidTr="006E4E0D">
        <w:trPr>
          <w:cantSplit/>
        </w:trPr>
        <w:tc>
          <w:tcPr>
            <w:tcW w:w="6487" w:type="dxa"/>
            <w:vMerge w:val="restart"/>
          </w:tcPr>
          <w:p w14:paraId="70E784E1" w14:textId="316A1A2A" w:rsidR="00721DFB" w:rsidRDefault="00721DFB" w:rsidP="006E4E0D">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 xml:space="preserve"> </w:t>
            </w:r>
          </w:p>
          <w:p w14:paraId="7CE19D40" w14:textId="106962D1" w:rsidR="00721DFB" w:rsidRPr="00982084" w:rsidRDefault="00721DFB" w:rsidP="006E4E0D">
            <w:pPr>
              <w:shd w:val="solid" w:color="FFFFFF" w:fill="FFFFFF"/>
              <w:spacing w:after="240"/>
              <w:ind w:left="1134" w:hanging="1134"/>
              <w:rPr>
                <w:rFonts w:ascii="Verdana" w:hAnsi="Verdana"/>
                <w:sz w:val="20"/>
              </w:rPr>
            </w:pPr>
            <w:r>
              <w:rPr>
                <w:rFonts w:ascii="Verdana" w:hAnsi="Verdana"/>
                <w:sz w:val="20"/>
              </w:rPr>
              <w:t>Subject:</w:t>
            </w:r>
            <w:proofErr w:type="gramStart"/>
            <w:r>
              <w:rPr>
                <w:rFonts w:ascii="Verdana" w:hAnsi="Verdana"/>
                <w:sz w:val="20"/>
              </w:rPr>
              <w:tab/>
              <w:t xml:space="preserve"> </w:t>
            </w:r>
            <w:r w:rsidRPr="006C5573">
              <w:rPr>
                <w:rFonts w:ascii="Verdana" w:eastAsia="Verdana" w:hAnsi="Verdana" w:cs="Verdana"/>
                <w:sz w:val="20"/>
              </w:rPr>
              <w:t xml:space="preserve"> Report</w:t>
            </w:r>
            <w:proofErr w:type="gramEnd"/>
            <w:r w:rsidRPr="006C5573">
              <w:rPr>
                <w:rFonts w:ascii="Verdana" w:eastAsia="Verdana" w:hAnsi="Verdana" w:cs="Verdana"/>
                <w:sz w:val="20"/>
              </w:rPr>
              <w:t xml:space="preserve"> </w:t>
            </w:r>
            <w:hyperlink r:id="rId11" w:history="1">
              <w:r w:rsidRPr="006C5573">
                <w:rPr>
                  <w:rStyle w:val="Hyperlink"/>
                  <w:rFonts w:ascii="Verdana" w:eastAsia="Verdana" w:hAnsi="Verdana" w:cs="Verdana"/>
                  <w:sz w:val="20"/>
                </w:rPr>
                <w:t>ITU-R SM.2505-0</w:t>
              </w:r>
            </w:hyperlink>
          </w:p>
        </w:tc>
        <w:tc>
          <w:tcPr>
            <w:tcW w:w="3402" w:type="dxa"/>
          </w:tcPr>
          <w:p w14:paraId="765AA7A4" w14:textId="77777777" w:rsidR="00721DFB" w:rsidRPr="008614B2" w:rsidRDefault="00721DFB" w:rsidP="006E4E0D">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721DFB" w14:paraId="4D4376EB" w14:textId="77777777" w:rsidTr="006E4E0D">
        <w:trPr>
          <w:cantSplit/>
        </w:trPr>
        <w:tc>
          <w:tcPr>
            <w:tcW w:w="6487" w:type="dxa"/>
            <w:vMerge/>
          </w:tcPr>
          <w:p w14:paraId="0068C168" w14:textId="77777777" w:rsidR="00721DFB" w:rsidRDefault="00721DFB" w:rsidP="006E4E0D">
            <w:pPr>
              <w:spacing w:before="60"/>
              <w:jc w:val="center"/>
              <w:rPr>
                <w:b/>
                <w:smallCaps/>
                <w:sz w:val="32"/>
                <w:lang w:eastAsia="zh-CN"/>
              </w:rPr>
            </w:pPr>
          </w:p>
        </w:tc>
        <w:tc>
          <w:tcPr>
            <w:tcW w:w="3402" w:type="dxa"/>
          </w:tcPr>
          <w:p w14:paraId="4DD05B18" w14:textId="77777777" w:rsidR="00721DFB" w:rsidRPr="008614B2" w:rsidRDefault="00721DFB" w:rsidP="006E4E0D">
            <w:pPr>
              <w:shd w:val="solid" w:color="FFFFFF" w:fill="FFFFFF"/>
              <w:spacing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20xx</w:t>
            </w:r>
          </w:p>
        </w:tc>
      </w:tr>
      <w:tr w:rsidR="00721DFB" w14:paraId="730E699B" w14:textId="77777777" w:rsidTr="006E4E0D">
        <w:trPr>
          <w:cantSplit/>
        </w:trPr>
        <w:tc>
          <w:tcPr>
            <w:tcW w:w="6487" w:type="dxa"/>
            <w:vMerge/>
          </w:tcPr>
          <w:p w14:paraId="3035FD5F" w14:textId="77777777" w:rsidR="00721DFB" w:rsidRDefault="00721DFB" w:rsidP="006E4E0D">
            <w:pPr>
              <w:spacing w:before="60"/>
              <w:jc w:val="center"/>
              <w:rPr>
                <w:b/>
                <w:smallCaps/>
                <w:sz w:val="32"/>
                <w:lang w:eastAsia="zh-CN"/>
              </w:rPr>
            </w:pPr>
          </w:p>
        </w:tc>
        <w:tc>
          <w:tcPr>
            <w:tcW w:w="3402" w:type="dxa"/>
          </w:tcPr>
          <w:p w14:paraId="224603D9" w14:textId="77777777" w:rsidR="00721DFB" w:rsidRPr="008614B2" w:rsidRDefault="00721DFB" w:rsidP="006E4E0D">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721DFB" w14:paraId="261A549A" w14:textId="77777777" w:rsidTr="006E4E0D">
        <w:trPr>
          <w:cantSplit/>
        </w:trPr>
        <w:tc>
          <w:tcPr>
            <w:tcW w:w="9889" w:type="dxa"/>
            <w:gridSpan w:val="2"/>
          </w:tcPr>
          <w:p w14:paraId="0AF64DFB" w14:textId="77777777" w:rsidR="00721DFB" w:rsidRDefault="00721DFB" w:rsidP="006E4E0D">
            <w:pPr>
              <w:pStyle w:val="Source"/>
              <w:rPr>
                <w:lang w:eastAsia="zh-CN"/>
              </w:rPr>
            </w:pPr>
            <w:r>
              <w:rPr>
                <w:lang w:eastAsia="zh-CN"/>
              </w:rPr>
              <w:t>United States of America</w:t>
            </w:r>
          </w:p>
        </w:tc>
      </w:tr>
      <w:tr w:rsidR="00721DFB" w14:paraId="4F198B9A" w14:textId="77777777" w:rsidTr="006E4E0D">
        <w:trPr>
          <w:cantSplit/>
        </w:trPr>
        <w:tc>
          <w:tcPr>
            <w:tcW w:w="9889" w:type="dxa"/>
            <w:gridSpan w:val="2"/>
          </w:tcPr>
          <w:p w14:paraId="5B2C572F" w14:textId="59FFBD25" w:rsidR="00721DFB" w:rsidRDefault="00721DFB" w:rsidP="006E4E0D">
            <w:pPr>
              <w:pStyle w:val="Title1"/>
              <w:rPr>
                <w:lang w:eastAsia="zh-CN"/>
              </w:rPr>
            </w:pPr>
            <w:r w:rsidRPr="00B20D13">
              <w:rPr>
                <w:rFonts w:eastAsiaTheme="minorEastAsia"/>
                <w:lang w:eastAsia="zh-CN"/>
              </w:rPr>
              <w:t xml:space="preserve">draft revision of </w:t>
            </w:r>
            <w:r>
              <w:rPr>
                <w:rFonts w:eastAsiaTheme="minorEastAsia"/>
                <w:lang w:eastAsia="zh-CN"/>
              </w:rPr>
              <w:t>RecomMendation</w:t>
            </w:r>
            <w:r w:rsidRPr="00B20D13">
              <w:rPr>
                <w:rFonts w:eastAsiaTheme="minorEastAsia"/>
                <w:lang w:eastAsia="zh-CN"/>
              </w:rPr>
              <w:t xml:space="preserve"> ITU-R SM.2</w:t>
            </w:r>
            <w:r>
              <w:rPr>
                <w:rFonts w:eastAsiaTheme="minorEastAsia"/>
                <w:lang w:eastAsia="zh-CN"/>
              </w:rPr>
              <w:t>505-0</w:t>
            </w:r>
          </w:p>
        </w:tc>
      </w:tr>
      <w:tr w:rsidR="00721DFB" w14:paraId="78C8448A" w14:textId="77777777" w:rsidTr="006E4E0D">
        <w:trPr>
          <w:cantSplit/>
        </w:trPr>
        <w:tc>
          <w:tcPr>
            <w:tcW w:w="9889" w:type="dxa"/>
            <w:gridSpan w:val="2"/>
          </w:tcPr>
          <w:p w14:paraId="220D7182" w14:textId="77777777" w:rsidR="00721DFB" w:rsidRDefault="00721DFB" w:rsidP="006E4E0D">
            <w:pPr>
              <w:pStyle w:val="Title1"/>
              <w:rPr>
                <w:lang w:eastAsia="zh-CN"/>
              </w:rPr>
            </w:pPr>
          </w:p>
        </w:tc>
      </w:tr>
    </w:tbl>
    <w:p w14:paraId="35FA6ACE" w14:textId="77777777" w:rsidR="00721DFB" w:rsidRDefault="00721DFB" w:rsidP="00721DFB">
      <w:pPr>
        <w:rPr>
          <w:b/>
          <w:bCs/>
          <w:lang w:eastAsia="zh-CN"/>
        </w:rPr>
      </w:pPr>
      <w:r>
        <w:rPr>
          <w:b/>
          <w:bCs/>
          <w:lang w:eastAsia="zh-CN"/>
        </w:rPr>
        <w:t>Background</w:t>
      </w:r>
    </w:p>
    <w:p w14:paraId="3886F473" w14:textId="7B4FE02A" w:rsidR="00357CBD" w:rsidRDefault="00721DFB" w:rsidP="00721DFB">
      <w:pPr>
        <w:rPr>
          <w:lang w:eastAsia="zh-CN"/>
        </w:rPr>
      </w:pPr>
      <w:r w:rsidRPr="00E85CAB">
        <w:rPr>
          <w:lang w:eastAsia="zh-CN"/>
        </w:rPr>
        <w:t>Recommendation ITU-R SM.</w:t>
      </w:r>
      <w:r w:rsidR="00357CBD" w:rsidRPr="00E85CAB">
        <w:rPr>
          <w:lang w:eastAsia="zh-CN"/>
        </w:rPr>
        <w:t>2505</w:t>
      </w:r>
      <w:r w:rsidRPr="00E85CAB">
        <w:rPr>
          <w:lang w:eastAsia="zh-CN"/>
        </w:rPr>
        <w:t xml:space="preserve">-0 was approved in </w:t>
      </w:r>
      <w:r w:rsidR="00357CBD" w:rsidRPr="00E85CAB">
        <w:rPr>
          <w:lang w:eastAsia="zh-CN"/>
        </w:rPr>
        <w:t xml:space="preserve">2022 </w:t>
      </w:r>
      <w:r w:rsidRPr="00E85CAB">
        <w:rPr>
          <w:lang w:eastAsia="zh-CN"/>
        </w:rPr>
        <w:t>to provide administrations with guidelines</w:t>
      </w:r>
      <w:r w:rsidR="00357CBD">
        <w:rPr>
          <w:lang w:eastAsia="zh-CN"/>
        </w:rPr>
        <w:t xml:space="preserve"> the impact spectrum i</w:t>
      </w:r>
      <w:r w:rsidR="00357CBD" w:rsidRPr="00357CBD">
        <w:rPr>
          <w:lang w:eastAsia="zh-CN"/>
        </w:rPr>
        <w:t>mpact and human hazard issues for wireless power transmission via radio frequency beam</w:t>
      </w:r>
      <w:r w:rsidR="00357CBD">
        <w:rPr>
          <w:lang w:eastAsia="zh-CN"/>
        </w:rPr>
        <w:t>. The United States is also developing a variant of this technology for use in the 24 GHz ISM band.</w:t>
      </w:r>
    </w:p>
    <w:p w14:paraId="7C04B72C" w14:textId="77777777" w:rsidR="00357CBD" w:rsidRDefault="00357CBD" w:rsidP="00721DFB">
      <w:pPr>
        <w:rPr>
          <w:lang w:eastAsia="zh-CN"/>
        </w:rPr>
      </w:pPr>
    </w:p>
    <w:p w14:paraId="620E419A" w14:textId="77777777" w:rsidR="00721DFB" w:rsidRPr="00E85CAB" w:rsidRDefault="00721DFB" w:rsidP="00721DFB">
      <w:pPr>
        <w:rPr>
          <w:b/>
          <w:bCs/>
          <w:lang w:eastAsia="zh-CN"/>
        </w:rPr>
      </w:pPr>
      <w:r w:rsidRPr="00E85CAB">
        <w:rPr>
          <w:b/>
          <w:bCs/>
          <w:lang w:eastAsia="zh-CN"/>
        </w:rPr>
        <w:t>Proposal</w:t>
      </w:r>
    </w:p>
    <w:p w14:paraId="57F7AF0C" w14:textId="70AF65E6" w:rsidR="00721DFB" w:rsidRDefault="00721DFB" w:rsidP="00721DFB">
      <w:pPr>
        <w:rPr>
          <w:rFonts w:eastAsia="MS Mincho"/>
        </w:rPr>
      </w:pPr>
      <w:r w:rsidRPr="00E85CAB">
        <w:rPr>
          <w:lang w:eastAsia="zh-CN"/>
        </w:rPr>
        <w:t xml:space="preserve">The United States proposes </w:t>
      </w:r>
      <w:r w:rsidR="00357CBD">
        <w:rPr>
          <w:lang w:eastAsia="zh-CN"/>
        </w:rPr>
        <w:t xml:space="preserve">that </w:t>
      </w:r>
      <w:r w:rsidR="00357CBD" w:rsidRPr="00E80CBC">
        <w:rPr>
          <w:lang w:eastAsia="zh-CN"/>
        </w:rPr>
        <w:t xml:space="preserve">ITU-R SM.2505-0 </w:t>
      </w:r>
      <w:r w:rsidR="00357CBD">
        <w:rPr>
          <w:lang w:eastAsia="zh-CN"/>
        </w:rPr>
        <w:t>be amended with</w:t>
      </w:r>
      <w:r w:rsidR="00E85CAB">
        <w:rPr>
          <w:lang w:eastAsia="zh-CN"/>
        </w:rPr>
        <w:t xml:space="preserve"> </w:t>
      </w:r>
      <w:r w:rsidR="00357CBD">
        <w:rPr>
          <w:lang w:eastAsia="zh-CN"/>
        </w:rPr>
        <w:t>t</w:t>
      </w:r>
      <w:r w:rsidR="00E85CAB">
        <w:rPr>
          <w:lang w:eastAsia="zh-CN"/>
        </w:rPr>
        <w:t>h</w:t>
      </w:r>
      <w:r w:rsidR="00357CBD">
        <w:rPr>
          <w:lang w:eastAsia="zh-CN"/>
        </w:rPr>
        <w:t xml:space="preserve">e material in the attachment that </w:t>
      </w:r>
      <w:r w:rsidR="00924DC7">
        <w:rPr>
          <w:lang w:eastAsia="zh-CN"/>
        </w:rPr>
        <w:t>documents</w:t>
      </w:r>
      <w:r w:rsidR="00357CBD">
        <w:rPr>
          <w:lang w:eastAsia="zh-CN"/>
        </w:rPr>
        <w:t xml:space="preserve"> the impacts of Beam WPT use in 24.1-24.15 GHz.  </w:t>
      </w:r>
      <w:r w:rsidRPr="00E85CAB">
        <w:rPr>
          <w:lang w:eastAsia="zh-CN"/>
        </w:rPr>
        <w:t>Group 1 for further consideration</w:t>
      </w:r>
      <w:r w:rsidRPr="00357CBD">
        <w:rPr>
          <w:lang w:eastAsia="zh-CN"/>
        </w:rPr>
        <w:t xml:space="preserve"> and approval.</w:t>
      </w:r>
      <w:r w:rsidRPr="00E85CAB" w:rsidDel="00D92581">
        <w:rPr>
          <w:rFonts w:eastAsia="MS Mincho"/>
        </w:rPr>
        <w:t xml:space="preserve"> </w:t>
      </w:r>
      <w:r w:rsidR="00E85CAB">
        <w:rPr>
          <w:rFonts w:eastAsia="MS Mincho"/>
        </w:rPr>
        <w:t xml:space="preserve">The proposed changes only involve Study F (24.1-24.15 GHz).  </w:t>
      </w:r>
      <w:r w:rsidR="00126FF8">
        <w:rPr>
          <w:rFonts w:eastAsia="MS Mincho"/>
        </w:rPr>
        <w:t>Except for adding several near 24 GHz bands of other services for consideration in the “</w:t>
      </w:r>
      <w:r w:rsidR="00126FF8" w:rsidRPr="00126FF8">
        <w:rPr>
          <w:rFonts w:eastAsia="MS Mincho"/>
        </w:rPr>
        <w:t>Studies on the impact to the incumbent systems</w:t>
      </w:r>
      <w:r w:rsidR="00126FF8">
        <w:rPr>
          <w:rFonts w:eastAsia="MS Mincho"/>
        </w:rPr>
        <w:t>” section, o</w:t>
      </w:r>
      <w:r w:rsidR="00E85CAB">
        <w:rPr>
          <w:rFonts w:eastAsia="MS Mincho"/>
        </w:rPr>
        <w:t>ther parts of the document are unchanged.</w:t>
      </w:r>
    </w:p>
    <w:p w14:paraId="40B79915" w14:textId="77777777" w:rsidR="00721DFB" w:rsidRDefault="00721DFB" w:rsidP="00721DFB">
      <w:pPr>
        <w:rPr>
          <w:lang w:eastAsia="zh-CN"/>
        </w:rPr>
      </w:pPr>
    </w:p>
    <w:p w14:paraId="54035419" w14:textId="479BFDEA" w:rsidR="00721DFB" w:rsidRDefault="00721DFB" w:rsidP="004F0127">
      <w:pPr>
        <w:ind w:left="1134" w:hanging="1134"/>
        <w:rPr>
          <w:ins w:id="2" w:author="michael marcus" w:date="2024-03-27T15:43:00Z"/>
          <w:lang w:eastAsia="zh-CN"/>
        </w:rPr>
      </w:pPr>
      <w:r w:rsidRPr="001750B8">
        <w:rPr>
          <w:b/>
          <w:bCs/>
          <w:lang w:eastAsia="zh-CN"/>
        </w:rPr>
        <w:t>Attachment</w:t>
      </w:r>
      <w:r w:rsidRPr="00595F3F">
        <w:rPr>
          <w:lang w:eastAsia="zh-CN"/>
        </w:rPr>
        <w:t xml:space="preserve">: </w:t>
      </w:r>
      <w:r>
        <w:rPr>
          <w:lang w:eastAsia="zh-CN"/>
        </w:rPr>
        <w:t>Draft Revision to Recommendation ITU-R SM.</w:t>
      </w:r>
      <w:r w:rsidR="00357CBD">
        <w:rPr>
          <w:lang w:eastAsia="zh-CN"/>
        </w:rPr>
        <w:t>2505</w:t>
      </w:r>
      <w:r>
        <w:rPr>
          <w:lang w:eastAsia="zh-CN"/>
        </w:rPr>
        <w:t xml:space="preserve">-0 </w:t>
      </w:r>
    </w:p>
    <w:p w14:paraId="517F8973" w14:textId="77777777" w:rsidR="004F0127" w:rsidRDefault="004F0127" w:rsidP="004F0127">
      <w:pPr>
        <w:ind w:left="1134" w:hanging="1134"/>
        <w:rPr>
          <w:ins w:id="3" w:author="michael marcus" w:date="2024-03-27T15:43:00Z"/>
          <w:lang w:eastAsia="zh-CN"/>
        </w:rPr>
      </w:pPr>
    </w:p>
    <w:p w14:paraId="2E00F773" w14:textId="696B6110" w:rsidR="004F0127" w:rsidRPr="00595F3F" w:rsidRDefault="008B6640" w:rsidP="004F0127">
      <w:pPr>
        <w:ind w:left="1134" w:hanging="1134"/>
        <w:rPr>
          <w:lang w:eastAsia="zh-CN"/>
        </w:rPr>
      </w:pPr>
      <w:ins w:id="4" w:author="michael marcus" w:date="2024-03-27T15:43:00Z">
        <w:r>
          <w:rPr>
            <w:noProof/>
            <w:lang w:eastAsia="zh-CN"/>
          </w:rPr>
          <mc:AlternateContent>
            <mc:Choice Requires="wps">
              <w:drawing>
                <wp:anchor distT="0" distB="0" distL="114300" distR="114300" simplePos="0" relativeHeight="251659264" behindDoc="0" locked="0" layoutInCell="1" allowOverlap="1" wp14:anchorId="5777A1BD" wp14:editId="23B3CCFA">
                  <wp:simplePos x="0" y="0"/>
                  <wp:positionH relativeFrom="column">
                    <wp:posOffset>329878</wp:posOffset>
                  </wp:positionH>
                  <wp:positionV relativeFrom="paragraph">
                    <wp:posOffset>43518</wp:posOffset>
                  </wp:positionV>
                  <wp:extent cx="2112380" cy="1765139"/>
                  <wp:effectExtent l="0" t="0" r="8890" b="13335"/>
                  <wp:wrapNone/>
                  <wp:docPr id="1940952382" name="Text Box 1"/>
                  <wp:cNvGraphicFramePr/>
                  <a:graphic xmlns:a="http://schemas.openxmlformats.org/drawingml/2006/main">
                    <a:graphicData uri="http://schemas.microsoft.com/office/word/2010/wordprocessingShape">
                      <wps:wsp>
                        <wps:cNvSpPr txBox="1"/>
                        <wps:spPr>
                          <a:xfrm>
                            <a:off x="0" y="0"/>
                            <a:ext cx="2112380" cy="1765139"/>
                          </a:xfrm>
                          <a:prstGeom prst="rect">
                            <a:avLst/>
                          </a:prstGeom>
                          <a:solidFill>
                            <a:schemeClr val="lt1"/>
                          </a:solidFill>
                          <a:ln w="6350">
                            <a:solidFill>
                              <a:prstClr val="black"/>
                            </a:solidFill>
                          </a:ln>
                        </wps:spPr>
                        <wps:txbx>
                          <w:txbxContent>
                            <w:p w14:paraId="7D68B3B0" w14:textId="183D18D5" w:rsidR="008B6640" w:rsidRPr="008B6640" w:rsidRDefault="008B6640">
                              <w:pPr>
                                <w:rPr>
                                  <w:b/>
                                  <w:bCs/>
                                  <w:rPrChange w:id="5" w:author="michael marcus" w:date="2024-03-27T15:45:00Z">
                                    <w:rPr/>
                                  </w:rPrChange>
                                </w:rPr>
                              </w:pPr>
                              <w:proofErr w:type="gramStart"/>
                              <w:ins w:id="6" w:author="michael marcus" w:date="2024-03-27T15:44:00Z">
                                <w:r w:rsidRPr="008B6640">
                                  <w:rPr>
                                    <w:b/>
                                    <w:bCs/>
                                    <w:highlight w:val="cyan"/>
                                  </w:rPr>
                                  <w:t>In order to</w:t>
                                </w:r>
                                <w:proofErr w:type="gramEnd"/>
                                <w:r w:rsidRPr="008B6640">
                                  <w:rPr>
                                    <w:b/>
                                    <w:bCs/>
                                    <w:highlight w:val="cyan"/>
                                  </w:rPr>
                                  <w:t xml:space="preserve"> keep the size of this document manageable, </w:t>
                                </w:r>
                              </w:ins>
                              <w:ins w:id="7" w:author="michael marcus" w:date="2024-03-27T15:45:00Z">
                                <w:r w:rsidRPr="008B6640">
                                  <w:rPr>
                                    <w:b/>
                                    <w:bCs/>
                                    <w:highlight w:val="cyan"/>
                                  </w:rPr>
                                  <w:t>t</w:t>
                                </w:r>
                              </w:ins>
                              <w:ins w:id="8" w:author="michael marcus" w:date="2024-03-27T15:43:00Z">
                                <w:r w:rsidRPr="008B6640">
                                  <w:rPr>
                                    <w:b/>
                                    <w:bCs/>
                                    <w:highlight w:val="cyan"/>
                                  </w:rPr>
                                  <w:t>his exce</w:t>
                                </w:r>
                              </w:ins>
                              <w:ins w:id="9" w:author="michael marcus" w:date="2024-03-27T15:44:00Z">
                                <w:r w:rsidRPr="008B6640">
                                  <w:rPr>
                                    <w:b/>
                                    <w:bCs/>
                                    <w:highlight w:val="cyan"/>
                                  </w:rPr>
                                  <w:t>rpt contains only the parts of the Chairman’s Report document for which changes are proposed</w:t>
                                </w:r>
                              </w:ins>
                              <w:ins w:id="10" w:author="michael marcus" w:date="2024-03-27T15:45:00Z">
                                <w:r w:rsidRPr="008B6640">
                                  <w:rPr>
                                    <w:b/>
                                    <w:bCs/>
                                    <w:highlight w:val="cyan"/>
                                  </w:rPr>
                                  <w:t xml:space="preserve">.  These changes only concern 24 GHz </w:t>
                                </w:r>
                                <w:proofErr w:type="spellStart"/>
                                <w:r w:rsidRPr="008B6640">
                                  <w:rPr>
                                    <w:b/>
                                    <w:bCs/>
                                    <w:highlight w:val="cyan"/>
                                  </w:rPr>
                                  <w:t>Bem</w:t>
                                </w:r>
                                <w:proofErr w:type="spellEnd"/>
                                <w:r w:rsidRPr="008B6640">
                                  <w:rPr>
                                    <w:b/>
                                    <w:bCs/>
                                    <w:highlight w:val="cyan"/>
                                  </w:rPr>
                                  <w:t xml:space="preserve"> WPT and do not affect any other bands.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7A1BD" id="_x0000_t202" coordsize="21600,21600" o:spt="202" path="m,l,21600r21600,l21600,xe">
                  <v:stroke joinstyle="miter"/>
                  <v:path gradientshapeok="t" o:connecttype="rect"/>
                </v:shapetype>
                <v:shape id="Text Box 1" o:spid="_x0000_s1026" type="#_x0000_t202" style="position:absolute;left:0;text-align:left;margin-left:25.95pt;margin-top:3.45pt;width:166.35pt;height:1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" fillcolor="white [3201]" strokeweight=".5pt">
                  <v:textbox>
                    <w:txbxContent>
                      <w:p w14:paraId="7D68B3B0" w14:textId="183D18D5" w:rsidR="008B6640" w:rsidRPr="008B6640" w:rsidRDefault="008B6640">
                        <w:pPr>
                          <w:rPr>
                            <w:b/>
                            <w:bCs/>
                            <w:rPrChange w:id="11" w:author="michael marcus" w:date="2024-03-27T15:45:00Z">
                              <w:rPr/>
                            </w:rPrChange>
                          </w:rPr>
                        </w:pPr>
                        <w:proofErr w:type="gramStart"/>
                        <w:ins w:id="12" w:author="michael marcus" w:date="2024-03-27T15:44:00Z">
                          <w:r w:rsidRPr="008B6640">
                            <w:rPr>
                              <w:b/>
                              <w:bCs/>
                              <w:highlight w:val="cyan"/>
                            </w:rPr>
                            <w:t>In order to</w:t>
                          </w:r>
                          <w:proofErr w:type="gramEnd"/>
                          <w:r w:rsidRPr="008B6640">
                            <w:rPr>
                              <w:b/>
                              <w:bCs/>
                              <w:highlight w:val="cyan"/>
                            </w:rPr>
                            <w:t xml:space="preserve"> keep the size of this document manageable, </w:t>
                          </w:r>
                        </w:ins>
                        <w:ins w:id="13" w:author="michael marcus" w:date="2024-03-27T15:45:00Z">
                          <w:r w:rsidRPr="008B6640">
                            <w:rPr>
                              <w:b/>
                              <w:bCs/>
                              <w:highlight w:val="cyan"/>
                            </w:rPr>
                            <w:t>t</w:t>
                          </w:r>
                        </w:ins>
                        <w:ins w:id="14" w:author="michael marcus" w:date="2024-03-27T15:43:00Z">
                          <w:r w:rsidRPr="008B6640">
                            <w:rPr>
                              <w:b/>
                              <w:bCs/>
                              <w:highlight w:val="cyan"/>
                            </w:rPr>
                            <w:t>his exce</w:t>
                          </w:r>
                        </w:ins>
                        <w:ins w:id="15" w:author="michael marcus" w:date="2024-03-27T15:44:00Z">
                          <w:r w:rsidRPr="008B6640">
                            <w:rPr>
                              <w:b/>
                              <w:bCs/>
                              <w:highlight w:val="cyan"/>
                            </w:rPr>
                            <w:t>rpt contains only the parts of the Chairman’s Report document for which changes are proposed</w:t>
                          </w:r>
                        </w:ins>
                        <w:ins w:id="16" w:author="michael marcus" w:date="2024-03-27T15:45:00Z">
                          <w:r w:rsidRPr="008B6640">
                            <w:rPr>
                              <w:b/>
                              <w:bCs/>
                              <w:highlight w:val="cyan"/>
                            </w:rPr>
                            <w:t xml:space="preserve">.  These changes only concern 24 GHz </w:t>
                          </w:r>
                          <w:proofErr w:type="spellStart"/>
                          <w:r w:rsidRPr="008B6640">
                            <w:rPr>
                              <w:b/>
                              <w:bCs/>
                              <w:highlight w:val="cyan"/>
                            </w:rPr>
                            <w:t>Bem</w:t>
                          </w:r>
                          <w:proofErr w:type="spellEnd"/>
                          <w:r w:rsidRPr="008B6640">
                            <w:rPr>
                              <w:b/>
                              <w:bCs/>
                              <w:highlight w:val="cyan"/>
                            </w:rPr>
                            <w:t xml:space="preserve"> WPT and do not affect any other bands.</w:t>
                          </w:r>
                        </w:ins>
                      </w:p>
                    </w:txbxContent>
                  </v:textbox>
                </v:shape>
              </w:pict>
            </mc:Fallback>
          </mc:AlternateContent>
        </w:r>
      </w:ins>
    </w:p>
    <w:p w14:paraId="1EBE1CC6" w14:textId="750A877E" w:rsidR="00721DFB" w:rsidRDefault="00721DFB">
      <w:pPr>
        <w:spacing w:after="160" w:line="259" w:lineRule="auto"/>
        <w:rPr>
          <w:szCs w:val="20"/>
          <w:lang w:val="en-GB" w:eastAsia="zh-CN"/>
        </w:rPr>
      </w:pPr>
      <w:r>
        <w:rPr>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21DFB" w:rsidRPr="000842C8" w14:paraId="5B5D6E8B" w14:textId="77777777" w:rsidTr="006E4E0D">
        <w:trPr>
          <w:cantSplit/>
        </w:trPr>
        <w:tc>
          <w:tcPr>
            <w:tcW w:w="6487" w:type="dxa"/>
            <w:vAlign w:val="center"/>
          </w:tcPr>
          <w:p w14:paraId="61989103" w14:textId="77777777" w:rsidR="00721DFB" w:rsidRPr="000842C8" w:rsidRDefault="00721DFB" w:rsidP="006E4E0D">
            <w:pPr>
              <w:shd w:val="solid" w:color="FFFFFF" w:fill="FFFFFF"/>
              <w:rPr>
                <w:rFonts w:ascii="Verdana" w:hAnsi="Verdana" w:cs="Times New Roman Bold"/>
                <w:b/>
                <w:bCs/>
                <w:sz w:val="26"/>
                <w:szCs w:val="26"/>
              </w:rPr>
            </w:pPr>
            <w:r w:rsidRPr="000842C8">
              <w:rPr>
                <w:rFonts w:ascii="Verdana" w:hAnsi="Verdana" w:cs="Times New Roman Bold"/>
                <w:b/>
                <w:bCs/>
                <w:sz w:val="26"/>
                <w:szCs w:val="26"/>
              </w:rPr>
              <w:t>Radiocommunication Study Groups</w:t>
            </w:r>
          </w:p>
        </w:tc>
        <w:tc>
          <w:tcPr>
            <w:tcW w:w="3402" w:type="dxa"/>
          </w:tcPr>
          <w:p w14:paraId="34FFFB6E" w14:textId="77777777" w:rsidR="00721DFB" w:rsidRPr="000842C8" w:rsidRDefault="00721DFB" w:rsidP="006E4E0D">
            <w:pPr>
              <w:shd w:val="solid" w:color="FFFFFF" w:fill="FFFFFF"/>
              <w:spacing w:line="240" w:lineRule="atLeast"/>
            </w:pPr>
            <w:r w:rsidRPr="000842C8">
              <w:rPr>
                <w:noProof/>
                <w:lang w:eastAsia="en-GB"/>
              </w:rPr>
              <w:drawing>
                <wp:inline distT="0" distB="0" distL="0" distR="0" wp14:anchorId="036C85ED" wp14:editId="4DF3BA3C">
                  <wp:extent cx="765175" cy="765175"/>
                  <wp:effectExtent l="0" t="0" r="0" b="0"/>
                  <wp:docPr id="1179414392" name="Picture 117941439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4392" name="Picture 1179414392" descr="A blu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21DFB" w:rsidRPr="000842C8" w14:paraId="6C2EEF61" w14:textId="77777777" w:rsidTr="006E4E0D">
        <w:trPr>
          <w:cantSplit/>
        </w:trPr>
        <w:tc>
          <w:tcPr>
            <w:tcW w:w="6487" w:type="dxa"/>
            <w:tcBorders>
              <w:bottom w:val="single" w:sz="12" w:space="0" w:color="auto"/>
            </w:tcBorders>
          </w:tcPr>
          <w:p w14:paraId="2A66C48E" w14:textId="77777777" w:rsidR="00721DFB" w:rsidRPr="000842C8" w:rsidRDefault="00721DFB" w:rsidP="006E4E0D">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38F514E" w14:textId="77777777" w:rsidR="00721DFB" w:rsidRPr="000842C8" w:rsidRDefault="00721DFB" w:rsidP="006E4E0D">
            <w:pPr>
              <w:shd w:val="solid" w:color="FFFFFF" w:fill="FFFFFF"/>
              <w:spacing w:after="48" w:line="240" w:lineRule="atLeast"/>
              <w:rPr>
                <w:sz w:val="22"/>
                <w:szCs w:val="22"/>
              </w:rPr>
            </w:pPr>
          </w:p>
        </w:tc>
      </w:tr>
      <w:tr w:rsidR="00721DFB" w:rsidRPr="000842C8" w14:paraId="2349A265" w14:textId="77777777" w:rsidTr="006E4E0D">
        <w:trPr>
          <w:cantSplit/>
        </w:trPr>
        <w:tc>
          <w:tcPr>
            <w:tcW w:w="6487" w:type="dxa"/>
            <w:tcBorders>
              <w:top w:val="single" w:sz="12" w:space="0" w:color="auto"/>
            </w:tcBorders>
          </w:tcPr>
          <w:p w14:paraId="5FA25878" w14:textId="77777777" w:rsidR="00721DFB" w:rsidRPr="000842C8" w:rsidRDefault="00721DFB" w:rsidP="006E4E0D">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228D393" w14:textId="77777777" w:rsidR="00721DFB" w:rsidRPr="000842C8" w:rsidRDefault="00721DFB" w:rsidP="006E4E0D">
            <w:pPr>
              <w:shd w:val="solid" w:color="FFFFFF" w:fill="FFFFFF"/>
              <w:spacing w:after="48" w:line="240" w:lineRule="atLeast"/>
            </w:pPr>
          </w:p>
        </w:tc>
      </w:tr>
      <w:tr w:rsidR="00721DFB" w:rsidRPr="00881215" w14:paraId="2B30AB94" w14:textId="77777777" w:rsidTr="006E4E0D">
        <w:trPr>
          <w:cantSplit/>
        </w:trPr>
        <w:tc>
          <w:tcPr>
            <w:tcW w:w="6487" w:type="dxa"/>
            <w:vMerge w:val="restart"/>
          </w:tcPr>
          <w:p w14:paraId="5AE7B70F" w14:textId="77777777" w:rsidR="00721DFB" w:rsidRPr="0048619E" w:rsidRDefault="00721DFB" w:rsidP="006E4E0D">
            <w:pPr>
              <w:shd w:val="solid" w:color="FFFFFF" w:fill="FFFFFF"/>
              <w:spacing w:after="240"/>
              <w:ind w:left="1134" w:hanging="1134"/>
              <w:rPr>
                <w:rFonts w:ascii="Verdana" w:hAnsi="Verdana"/>
                <w:sz w:val="20"/>
              </w:rPr>
            </w:pPr>
            <w:r w:rsidRPr="0048619E">
              <w:rPr>
                <w:rFonts w:ascii="Verdana" w:hAnsi="Verdana"/>
                <w:sz w:val="20"/>
              </w:rPr>
              <w:t>Source:</w:t>
            </w:r>
            <w:r w:rsidRPr="0048619E">
              <w:rPr>
                <w:rFonts w:ascii="Verdana" w:hAnsi="Verdana"/>
                <w:sz w:val="20"/>
              </w:rPr>
              <w:tab/>
              <w:t xml:space="preserve">Document 1A/TEMP/93(Rev.1) (edited) </w:t>
            </w:r>
          </w:p>
        </w:tc>
        <w:tc>
          <w:tcPr>
            <w:tcW w:w="3402" w:type="dxa"/>
          </w:tcPr>
          <w:p w14:paraId="0666A766" w14:textId="77777777" w:rsidR="00721DFB" w:rsidRPr="00881215" w:rsidRDefault="00721DFB" w:rsidP="006E4E0D">
            <w:pPr>
              <w:shd w:val="solid" w:color="FFFFFF" w:fill="FFFFFF"/>
              <w:spacing w:line="240" w:lineRule="atLeast"/>
              <w:rPr>
                <w:rFonts w:ascii="Verdana" w:hAnsi="Verdana"/>
                <w:sz w:val="20"/>
                <w:lang w:val="pt-BR" w:eastAsia="zh-CN"/>
              </w:rPr>
            </w:pPr>
            <w:proofErr w:type="spellStart"/>
            <w:r>
              <w:rPr>
                <w:rFonts w:ascii="Verdana" w:hAnsi="Verdana"/>
                <w:b/>
                <w:sz w:val="20"/>
                <w:lang w:val="pt-BR" w:eastAsia="zh-CN"/>
              </w:rPr>
              <w:t>Revision</w:t>
            </w:r>
            <w:proofErr w:type="spellEnd"/>
            <w:r>
              <w:rPr>
                <w:rFonts w:ascii="Verdana" w:hAnsi="Verdana"/>
                <w:b/>
                <w:sz w:val="20"/>
                <w:lang w:val="pt-BR" w:eastAsia="zh-CN"/>
              </w:rPr>
              <w:t xml:space="preserve"> 1 </w:t>
            </w:r>
            <w:proofErr w:type="spellStart"/>
            <w:r>
              <w:rPr>
                <w:rFonts w:ascii="Verdana" w:hAnsi="Verdana"/>
                <w:b/>
                <w:sz w:val="20"/>
                <w:lang w:val="pt-BR" w:eastAsia="zh-CN"/>
              </w:rPr>
              <w:t>to</w:t>
            </w:r>
            <w:proofErr w:type="spellEnd"/>
            <w:r>
              <w:rPr>
                <w:rFonts w:ascii="Verdana" w:hAnsi="Verdana"/>
                <w:b/>
                <w:sz w:val="20"/>
                <w:lang w:val="pt-BR" w:eastAsia="zh-CN"/>
              </w:rPr>
              <w:br/>
            </w:r>
            <w:proofErr w:type="spellStart"/>
            <w:r w:rsidRPr="00881215">
              <w:rPr>
                <w:rFonts w:ascii="Verdana" w:hAnsi="Verdana"/>
                <w:b/>
                <w:sz w:val="20"/>
                <w:lang w:val="pt-BR" w:eastAsia="zh-CN"/>
              </w:rPr>
              <w:t>Document</w:t>
            </w:r>
            <w:proofErr w:type="spellEnd"/>
            <w:r w:rsidRPr="00881215">
              <w:rPr>
                <w:rFonts w:ascii="Verdana" w:hAnsi="Verdana"/>
                <w:b/>
                <w:sz w:val="20"/>
                <w:lang w:val="pt-BR" w:eastAsia="zh-CN"/>
              </w:rPr>
              <w:t xml:space="preserve"> 1/</w:t>
            </w:r>
            <w:r>
              <w:rPr>
                <w:rFonts w:ascii="Verdana" w:hAnsi="Verdana"/>
                <w:b/>
                <w:sz w:val="20"/>
                <w:lang w:val="pt-BR" w:eastAsia="zh-CN"/>
              </w:rPr>
              <w:t>107</w:t>
            </w:r>
            <w:r w:rsidRPr="00881215">
              <w:rPr>
                <w:rFonts w:ascii="Verdana" w:hAnsi="Verdana"/>
                <w:b/>
                <w:sz w:val="20"/>
                <w:lang w:val="pt-BR" w:eastAsia="zh-CN"/>
              </w:rPr>
              <w:t>-E</w:t>
            </w:r>
          </w:p>
        </w:tc>
      </w:tr>
      <w:tr w:rsidR="00721DFB" w:rsidRPr="000842C8" w14:paraId="5833AC34" w14:textId="77777777" w:rsidTr="006E4E0D">
        <w:trPr>
          <w:cantSplit/>
        </w:trPr>
        <w:tc>
          <w:tcPr>
            <w:tcW w:w="6487" w:type="dxa"/>
            <w:vMerge/>
          </w:tcPr>
          <w:p w14:paraId="05331719" w14:textId="77777777" w:rsidR="00721DFB" w:rsidRPr="006E4E0D" w:rsidRDefault="00721DFB" w:rsidP="006E4E0D">
            <w:pPr>
              <w:spacing w:before="60"/>
              <w:jc w:val="center"/>
              <w:rPr>
                <w:b/>
                <w:smallCaps/>
                <w:sz w:val="32"/>
                <w:lang w:val="pt-BR" w:eastAsia="zh-CN"/>
              </w:rPr>
            </w:pPr>
          </w:p>
        </w:tc>
        <w:tc>
          <w:tcPr>
            <w:tcW w:w="3402" w:type="dxa"/>
          </w:tcPr>
          <w:p w14:paraId="1409D4C1" w14:textId="30471A09" w:rsidR="00721DFB" w:rsidRPr="000842C8" w:rsidRDefault="000920A3" w:rsidP="006E4E0D">
            <w:pPr>
              <w:shd w:val="solid" w:color="FFFFFF" w:fill="FFFFFF"/>
              <w:spacing w:line="240" w:lineRule="atLeast"/>
              <w:rPr>
                <w:rFonts w:ascii="Verdana" w:hAnsi="Verdana"/>
                <w:sz w:val="20"/>
                <w:lang w:eastAsia="zh-CN"/>
              </w:rPr>
            </w:pPr>
            <w:ins w:id="17" w:author="michael marcus" w:date="2024-03-21T11:48:00Z">
              <w:r>
                <w:rPr>
                  <w:rFonts w:ascii="Verdana" w:hAnsi="Verdana"/>
                  <w:b/>
                  <w:sz w:val="20"/>
                  <w:lang w:eastAsia="zh-CN"/>
                </w:rPr>
                <w:t xml:space="preserve"> </w:t>
              </w:r>
            </w:ins>
          </w:p>
        </w:tc>
      </w:tr>
      <w:tr w:rsidR="00721DFB" w:rsidRPr="000842C8" w14:paraId="4BBA6CDE" w14:textId="77777777" w:rsidTr="006E4E0D">
        <w:trPr>
          <w:cantSplit/>
        </w:trPr>
        <w:tc>
          <w:tcPr>
            <w:tcW w:w="6487" w:type="dxa"/>
            <w:vMerge/>
          </w:tcPr>
          <w:p w14:paraId="51623AA7" w14:textId="77777777" w:rsidR="00721DFB" w:rsidRPr="000842C8" w:rsidRDefault="00721DFB" w:rsidP="006E4E0D">
            <w:pPr>
              <w:spacing w:before="60"/>
              <w:jc w:val="center"/>
              <w:rPr>
                <w:b/>
                <w:smallCaps/>
                <w:sz w:val="32"/>
                <w:lang w:eastAsia="zh-CN"/>
              </w:rPr>
            </w:pPr>
          </w:p>
        </w:tc>
        <w:tc>
          <w:tcPr>
            <w:tcW w:w="3402" w:type="dxa"/>
          </w:tcPr>
          <w:p w14:paraId="40710ADC" w14:textId="77777777" w:rsidR="00721DFB" w:rsidRPr="000842C8" w:rsidRDefault="00721DFB" w:rsidP="006E4E0D">
            <w:pPr>
              <w:shd w:val="solid" w:color="FFFFFF" w:fill="FFFFFF"/>
              <w:spacing w:line="240" w:lineRule="atLeast"/>
              <w:rPr>
                <w:rFonts w:ascii="Verdana" w:eastAsia="SimSun" w:hAnsi="Verdana"/>
                <w:sz w:val="20"/>
                <w:lang w:eastAsia="zh-CN"/>
              </w:rPr>
            </w:pPr>
            <w:r w:rsidRPr="000842C8">
              <w:rPr>
                <w:rFonts w:ascii="Verdana" w:eastAsia="SimSun" w:hAnsi="Verdana"/>
                <w:b/>
                <w:sz w:val="20"/>
                <w:lang w:eastAsia="zh-CN"/>
              </w:rPr>
              <w:t>English</w:t>
            </w:r>
            <w:r>
              <w:rPr>
                <w:rFonts w:ascii="Verdana" w:eastAsia="SimSun" w:hAnsi="Verdana"/>
                <w:b/>
                <w:sz w:val="20"/>
                <w:lang w:eastAsia="zh-CN"/>
              </w:rPr>
              <w:t xml:space="preserve"> only</w:t>
            </w:r>
          </w:p>
        </w:tc>
      </w:tr>
      <w:tr w:rsidR="00721DFB" w:rsidRPr="000842C8" w14:paraId="7EDF5A09" w14:textId="77777777" w:rsidTr="006E4E0D">
        <w:trPr>
          <w:cantSplit/>
        </w:trPr>
        <w:tc>
          <w:tcPr>
            <w:tcW w:w="9889" w:type="dxa"/>
            <w:gridSpan w:val="2"/>
          </w:tcPr>
          <w:p w14:paraId="49EF5D69" w14:textId="77777777" w:rsidR="00721DFB" w:rsidRPr="000842C8" w:rsidRDefault="00721DFB" w:rsidP="006E4E0D">
            <w:pPr>
              <w:pStyle w:val="Source"/>
              <w:rPr>
                <w:lang w:eastAsia="zh-CN"/>
              </w:rPr>
            </w:pPr>
            <w:r>
              <w:rPr>
                <w:lang w:eastAsia="zh-CN"/>
              </w:rPr>
              <w:t>Working Party 1A</w:t>
            </w:r>
          </w:p>
        </w:tc>
      </w:tr>
      <w:tr w:rsidR="00721DFB" w:rsidRPr="000842C8" w14:paraId="7A6284A8" w14:textId="77777777" w:rsidTr="006E4E0D">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721DFB" w:rsidRPr="000842C8" w14:paraId="3832DFF3" w14:textId="77777777" w:rsidTr="006E4E0D">
              <w:trPr>
                <w:cantSplit/>
              </w:trPr>
              <w:tc>
                <w:tcPr>
                  <w:tcW w:w="9889" w:type="dxa"/>
                </w:tcPr>
                <w:p w14:paraId="598E03C1" w14:textId="77777777" w:rsidR="00721DFB" w:rsidRPr="000842C8" w:rsidRDefault="00721DFB" w:rsidP="006E4E0D">
                  <w:pPr>
                    <w:pStyle w:val="RecNo"/>
                    <w:rPr>
                      <w:lang w:eastAsia="zh-CN"/>
                    </w:rPr>
                  </w:pPr>
                  <w:bookmarkStart w:id="18" w:name="_Hlk88573163"/>
                  <w:r w:rsidRPr="000842C8">
                    <w:t>NEW REPORT ITU-R SM.</w:t>
                  </w:r>
                  <w:r>
                    <w:rPr>
                      <w:lang w:eastAsia="zh-CN"/>
                    </w:rPr>
                    <w:t>2505</w:t>
                  </w:r>
                  <w:bookmarkEnd w:id="18"/>
                  <w:r>
                    <w:rPr>
                      <w:lang w:eastAsia="zh-CN"/>
                    </w:rPr>
                    <w:t>-0</w:t>
                  </w:r>
                </w:p>
              </w:tc>
            </w:tr>
            <w:tr w:rsidR="00721DFB" w:rsidRPr="000842C8" w14:paraId="5BF0B814" w14:textId="77777777" w:rsidTr="006E4E0D">
              <w:trPr>
                <w:cantSplit/>
              </w:trPr>
              <w:tc>
                <w:tcPr>
                  <w:tcW w:w="9889" w:type="dxa"/>
                </w:tcPr>
                <w:p w14:paraId="12C64924" w14:textId="77777777" w:rsidR="00721DFB" w:rsidRPr="000842C8" w:rsidRDefault="00721DFB" w:rsidP="006E4E0D">
                  <w:pPr>
                    <w:pStyle w:val="Rectitle"/>
                  </w:pPr>
                  <w:bookmarkStart w:id="19" w:name="_Hlk88573172"/>
                  <w:r w:rsidRPr="000842C8">
                    <w:t xml:space="preserve">Impact studies and human hazard issues for wireless power transmission </w:t>
                  </w:r>
                  <w:r>
                    <w:br/>
                  </w:r>
                  <w:r w:rsidRPr="000842C8">
                    <w:t>via radio frequency beam</w:t>
                  </w:r>
                  <w:bookmarkEnd w:id="19"/>
                </w:p>
              </w:tc>
            </w:tr>
          </w:tbl>
          <w:p w14:paraId="3CD2B47A" w14:textId="77777777" w:rsidR="00721DFB" w:rsidRPr="000842C8" w:rsidRDefault="00721DFB" w:rsidP="006E4E0D">
            <w:pPr>
              <w:pStyle w:val="Title1"/>
              <w:rPr>
                <w:lang w:eastAsia="zh-CN"/>
              </w:rPr>
            </w:pPr>
          </w:p>
        </w:tc>
      </w:tr>
    </w:tbl>
    <w:p w14:paraId="30882727" w14:textId="77777777" w:rsidR="00721DFB" w:rsidRPr="000842C8" w:rsidRDefault="00721DFB" w:rsidP="00721DFB">
      <w:pPr>
        <w:pStyle w:val="Title3"/>
        <w:spacing w:before="360"/>
        <w:rPr>
          <w:i/>
          <w:iCs/>
          <w:szCs w:val="24"/>
        </w:rPr>
      </w:pPr>
      <w:r w:rsidRPr="00987753">
        <w:t>Table of Contents</w:t>
      </w:r>
    </w:p>
    <w:p w14:paraId="7252E240" w14:textId="77777777" w:rsidR="00721DFB" w:rsidRPr="000842C8" w:rsidRDefault="00721DFB" w:rsidP="00721DFB">
      <w:pPr>
        <w:tabs>
          <w:tab w:val="right" w:pos="9639"/>
        </w:tabs>
        <w:rPr>
          <w:b/>
          <w:bCs/>
        </w:rPr>
      </w:pPr>
      <w:r w:rsidRPr="000842C8">
        <w:rPr>
          <w:b/>
          <w:bCs/>
        </w:rPr>
        <w:tab/>
        <w:t>Page</w:t>
      </w:r>
    </w:p>
    <w:p w14:paraId="47782D7D" w14:textId="72A99479" w:rsidR="0041445F" w:rsidRDefault="00721DFB">
      <w:pPr>
        <w:pStyle w:val="TOC2"/>
        <w:rPr>
          <w:ins w:id="20" w:author="Behrooz Abiri" w:date="2024-03-25T12:22:00Z"/>
          <w:rFonts w:asciiTheme="minorHAnsi" w:eastAsiaTheme="minorEastAsia" w:hAnsiTheme="minorHAnsi" w:cstheme="minorBidi"/>
          <w:noProof/>
          <w:kern w:val="2"/>
          <w:szCs w:val="24"/>
          <w:lang w:val="en-US" w:eastAsia="en-US" w:bidi="ar-SA"/>
          <w14:ligatures w14:val="standardContextual"/>
        </w:rPr>
      </w:pPr>
      <w:r>
        <w:rPr>
          <w:rFonts w:asciiTheme="majorBidi" w:hAnsiTheme="majorBidi" w:cstheme="majorBidi"/>
          <w:color w:val="000000" w:themeColor="text1"/>
        </w:rPr>
        <w:fldChar w:fldCharType="begin"/>
      </w:r>
      <w:r>
        <w:rPr>
          <w:rFonts w:asciiTheme="majorBidi" w:hAnsiTheme="majorBidi" w:cstheme="majorBidi"/>
          <w:color w:val="000000" w:themeColor="text1"/>
        </w:rPr>
        <w:instrText xml:space="preserve"> TOC \o "1-2" \h \z \t "Annex_No;1;Annex_title;1" </w:instrText>
      </w:r>
      <w:r>
        <w:rPr>
          <w:rFonts w:asciiTheme="majorBidi" w:hAnsiTheme="majorBidi" w:cstheme="majorBidi"/>
          <w:color w:val="000000" w:themeColor="text1"/>
        </w:rPr>
        <w:fldChar w:fldCharType="separate"/>
      </w:r>
      <w:ins w:id="21" w:author="Behrooz Abiri" w:date="2024-03-25T12:22:00Z">
        <w:r w:rsidR="0041445F" w:rsidRPr="000E584C">
          <w:rPr>
            <w:rStyle w:val="Hyperlink"/>
            <w:noProof/>
          </w:rPr>
          <w:fldChar w:fldCharType="begin"/>
        </w:r>
        <w:r w:rsidR="0041445F" w:rsidRPr="000E584C">
          <w:rPr>
            <w:rStyle w:val="Hyperlink"/>
            <w:noProof/>
          </w:rPr>
          <w:instrText xml:space="preserve"> </w:instrText>
        </w:r>
        <w:r w:rsidR="0041445F">
          <w:rPr>
            <w:noProof/>
          </w:rPr>
          <w:instrText>HYPERLINK \l "_Toc162261769"</w:instrText>
        </w:r>
        <w:r w:rsidR="0041445F" w:rsidRPr="000E584C">
          <w:rPr>
            <w:rStyle w:val="Hyperlink"/>
            <w:noProof/>
          </w:rPr>
          <w:instrText xml:space="preserve"> </w:instrText>
        </w:r>
        <w:r w:rsidR="0041445F" w:rsidRPr="000E584C">
          <w:rPr>
            <w:rStyle w:val="Hyperlink"/>
            <w:noProof/>
          </w:rPr>
        </w:r>
        <w:r w:rsidR="0041445F" w:rsidRPr="000E584C">
          <w:rPr>
            <w:rStyle w:val="Hyperlink"/>
            <w:noProof/>
          </w:rPr>
          <w:fldChar w:fldCharType="separate"/>
        </w:r>
        <w:r w:rsidR="0041445F" w:rsidRPr="000E584C">
          <w:rPr>
            <w:rStyle w:val="Hyperlink"/>
            <w:bCs/>
            <w:noProof/>
          </w:rPr>
          <w:t xml:space="preserve">Document Title:  </w:t>
        </w:r>
        <w:r w:rsidR="0041445F" w:rsidRPr="000E584C">
          <w:rPr>
            <w:rStyle w:val="Hyperlink"/>
            <w:noProof/>
            <w:lang w:eastAsia="zh-CN"/>
          </w:rPr>
          <w:t xml:space="preserve"> Working document towards a preliminary draft revision of Report ITU-R SM.2505-0</w:t>
        </w:r>
        <w:r w:rsidR="0041445F">
          <w:rPr>
            <w:noProof/>
            <w:webHidden/>
          </w:rPr>
          <w:tab/>
        </w:r>
        <w:r w:rsidR="0041445F">
          <w:rPr>
            <w:noProof/>
            <w:webHidden/>
          </w:rPr>
          <w:fldChar w:fldCharType="begin"/>
        </w:r>
        <w:r w:rsidR="0041445F">
          <w:rPr>
            <w:noProof/>
            <w:webHidden/>
          </w:rPr>
          <w:instrText xml:space="preserve"> PAGEREF _Toc162261769 \h </w:instrText>
        </w:r>
      </w:ins>
      <w:r w:rsidR="0041445F">
        <w:rPr>
          <w:noProof/>
          <w:webHidden/>
        </w:rPr>
      </w:r>
      <w:r w:rsidR="0041445F">
        <w:rPr>
          <w:noProof/>
          <w:webHidden/>
        </w:rPr>
        <w:fldChar w:fldCharType="separate"/>
      </w:r>
      <w:ins w:id="22" w:author="Behrooz Abiri" w:date="2024-03-25T12:22:00Z">
        <w:r w:rsidR="0041445F">
          <w:rPr>
            <w:noProof/>
            <w:webHidden/>
          </w:rPr>
          <w:t>1</w:t>
        </w:r>
        <w:r w:rsidR="0041445F">
          <w:rPr>
            <w:noProof/>
            <w:webHidden/>
          </w:rPr>
          <w:fldChar w:fldCharType="end"/>
        </w:r>
        <w:r w:rsidR="0041445F" w:rsidRPr="000E584C">
          <w:rPr>
            <w:rStyle w:val="Hyperlink"/>
            <w:noProof/>
          </w:rPr>
          <w:fldChar w:fldCharType="end"/>
        </w:r>
      </w:ins>
    </w:p>
    <w:p w14:paraId="6875E7A7" w14:textId="6D0FA62C" w:rsidR="0041445F" w:rsidRDefault="0041445F">
      <w:pPr>
        <w:pStyle w:val="TOC1"/>
        <w:rPr>
          <w:ins w:id="23" w:author="Behrooz Abiri" w:date="2024-03-25T12:22:00Z"/>
          <w:rFonts w:asciiTheme="minorHAnsi" w:eastAsiaTheme="minorEastAsia" w:hAnsiTheme="minorHAnsi" w:cstheme="minorBidi"/>
          <w:noProof/>
          <w:kern w:val="2"/>
          <w:szCs w:val="24"/>
          <w:lang w:val="en-US" w:eastAsia="en-US" w:bidi="ar-SA"/>
          <w14:ligatures w14:val="standardContextual"/>
        </w:rPr>
      </w:pPr>
      <w:ins w:id="24"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"_Toc162261770"</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Introduction</w:t>
        </w:r>
        <w:r>
          <w:rPr>
            <w:noProof/>
            <w:webHidden/>
          </w:rPr>
          <w:tab/>
        </w:r>
        <w:r>
          <w:rPr>
            <w:noProof/>
            <w:webHidden/>
          </w:rPr>
          <w:fldChar w:fldCharType="begin"/>
        </w:r>
        <w:r>
          <w:rPr>
            <w:noProof/>
            <w:webHidden/>
          </w:rPr>
          <w:instrText xml:space="preserve"> PAGEREF _Toc162261770 \h </w:instrText>
        </w:r>
      </w:ins>
      <w:r>
        <w:rPr>
          <w:noProof/>
          <w:webHidden/>
        </w:rPr>
      </w:r>
      <w:r>
        <w:rPr>
          <w:noProof/>
          <w:webHidden/>
        </w:rPr>
        <w:fldChar w:fldCharType="separate"/>
      </w:r>
      <w:ins w:id="25" w:author="Behrooz Abiri" w:date="2024-03-25T12:22:00Z">
        <w:r>
          <w:rPr>
            <w:noProof/>
            <w:webHidden/>
          </w:rPr>
          <w:t>6</w:t>
        </w:r>
        <w:r>
          <w:rPr>
            <w:noProof/>
            <w:webHidden/>
          </w:rPr>
          <w:fldChar w:fldCharType="end"/>
        </w:r>
        <w:r w:rsidRPr="000E584C">
          <w:rPr>
            <w:rStyle w:val="Hyperlink"/>
            <w:noProof/>
          </w:rPr>
          <w:fldChar w:fldCharType="end"/>
        </w:r>
      </w:ins>
    </w:p>
    <w:p w14:paraId="0E44EA4E" w14:textId="4300F296" w:rsidR="0041445F" w:rsidRDefault="0041445F">
      <w:pPr>
        <w:pStyle w:val="TOC1"/>
        <w:rPr>
          <w:ins w:id="26" w:author="Behrooz Abiri" w:date="2024-03-25T12:22:00Z"/>
          <w:rFonts w:asciiTheme="minorHAnsi" w:eastAsiaTheme="minorEastAsia" w:hAnsiTheme="minorHAnsi" w:cstheme="minorBidi"/>
          <w:noProof/>
          <w:kern w:val="2"/>
          <w:szCs w:val="24"/>
          <w:lang w:val="en-US" w:eastAsia="en-US" w:bidi="ar-SA"/>
          <w14:ligatures w14:val="standardContextual"/>
        </w:rPr>
      </w:pPr>
      <w:ins w:id="27"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"_Toc162261771"</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Radio characteristics of beam WPT</w:t>
        </w:r>
        <w:r>
          <w:rPr>
            <w:noProof/>
            <w:webHidden/>
          </w:rPr>
          <w:tab/>
        </w:r>
        <w:r>
          <w:rPr>
            <w:noProof/>
            <w:webHidden/>
          </w:rPr>
          <w:fldChar w:fldCharType="begin"/>
        </w:r>
        <w:r>
          <w:rPr>
            <w:noProof/>
            <w:webHidden/>
          </w:rPr>
          <w:instrText xml:space="preserve"> PAGEREF _Toc162261771 \h </w:instrText>
        </w:r>
      </w:ins>
      <w:r>
        <w:rPr>
          <w:noProof/>
          <w:webHidden/>
        </w:rPr>
      </w:r>
      <w:r>
        <w:rPr>
          <w:noProof/>
          <w:webHidden/>
        </w:rPr>
        <w:fldChar w:fldCharType="separate"/>
      </w:r>
      <w:ins w:id="28" w:author="Behrooz Abiri" w:date="2024-03-25T12:22:00Z">
        <w:r>
          <w:rPr>
            <w:noProof/>
            <w:webHidden/>
          </w:rPr>
          <w:t>7</w:t>
        </w:r>
        <w:r>
          <w:rPr>
            <w:noProof/>
            <w:webHidden/>
          </w:rPr>
          <w:fldChar w:fldCharType="end"/>
        </w:r>
        <w:r w:rsidRPr="000E584C">
          <w:rPr>
            <w:rStyle w:val="Hyperlink"/>
            <w:noProof/>
          </w:rPr>
          <w:fldChar w:fldCharType="end"/>
        </w:r>
      </w:ins>
    </w:p>
    <w:p w14:paraId="04DD76C0" w14:textId="11C42513" w:rsidR="0041445F" w:rsidRDefault="0041445F">
      <w:pPr>
        <w:pStyle w:val="TOC1"/>
        <w:rPr>
          <w:ins w:id="29" w:author="Behrooz Abiri" w:date="2024-03-25T12:22:00Z"/>
          <w:rFonts w:asciiTheme="minorHAnsi" w:eastAsiaTheme="minorEastAsia" w:hAnsiTheme="minorHAnsi" w:cstheme="minorBidi"/>
          <w:noProof/>
          <w:kern w:val="2"/>
          <w:szCs w:val="24"/>
          <w:lang w:val="en-US" w:eastAsia="en-US" w:bidi="ar-SA"/>
          <w14:ligatures w14:val="standardContextual"/>
        </w:rPr>
      </w:pPr>
      <w:ins w:id="30"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"_Toc162261772"</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Studies on the impact to the incumbent systems</w:t>
        </w:r>
        <w:r>
          <w:rPr>
            <w:noProof/>
            <w:webHidden/>
          </w:rPr>
          <w:tab/>
        </w:r>
        <w:r>
          <w:rPr>
            <w:noProof/>
            <w:webHidden/>
          </w:rPr>
          <w:fldChar w:fldCharType="begin"/>
        </w:r>
        <w:r>
          <w:rPr>
            <w:noProof/>
            <w:webHidden/>
          </w:rPr>
          <w:instrText xml:space="preserve"> PAGEREF _Toc162261772 \h </w:instrText>
        </w:r>
      </w:ins>
      <w:r>
        <w:rPr>
          <w:noProof/>
          <w:webHidden/>
        </w:rPr>
      </w:r>
      <w:r>
        <w:rPr>
          <w:noProof/>
          <w:webHidden/>
        </w:rPr>
        <w:fldChar w:fldCharType="separate"/>
      </w:r>
      <w:ins w:id="31" w:author="Behrooz Abiri" w:date="2024-03-25T12:22:00Z">
        <w:r>
          <w:rPr>
            <w:noProof/>
            <w:webHidden/>
          </w:rPr>
          <w:t>7</w:t>
        </w:r>
        <w:r>
          <w:rPr>
            <w:noProof/>
            <w:webHidden/>
          </w:rPr>
          <w:fldChar w:fldCharType="end"/>
        </w:r>
        <w:r w:rsidRPr="000E584C">
          <w:rPr>
            <w:rStyle w:val="Hyperlink"/>
            <w:noProof/>
          </w:rPr>
          <w:fldChar w:fldCharType="end"/>
        </w:r>
      </w:ins>
    </w:p>
    <w:p w14:paraId="3F215102" w14:textId="6ED1D656" w:rsidR="0041445F" w:rsidRDefault="0041445F">
      <w:pPr>
        <w:pStyle w:val="TOC2"/>
        <w:rPr>
          <w:ins w:id="32" w:author="Behrooz Abiri" w:date="2024-03-25T12:22:00Z"/>
          <w:rFonts w:asciiTheme="minorHAnsi" w:eastAsiaTheme="minorEastAsia" w:hAnsiTheme="minorHAnsi" w:cstheme="minorBidi"/>
          <w:noProof/>
          <w:kern w:val="2"/>
          <w:szCs w:val="24"/>
          <w:lang w:val="en-US" w:eastAsia="en-US" w:bidi="ar-SA"/>
          <w14:ligatures w14:val="standardContextual"/>
        </w:rPr>
      </w:pPr>
      <w:ins w:id="33"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"_Toc162261773"</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A (915-921 MHz)</w:t>
        </w:r>
        <w:r>
          <w:rPr>
            <w:noProof/>
            <w:webHidden/>
          </w:rPr>
          <w:tab/>
        </w:r>
        <w:r>
          <w:rPr>
            <w:noProof/>
            <w:webHidden/>
          </w:rPr>
          <w:fldChar w:fldCharType="begin"/>
        </w:r>
        <w:r>
          <w:rPr>
            <w:noProof/>
            <w:webHidden/>
          </w:rPr>
          <w:instrText xml:space="preserve"> PAGEREF _Toc162261773 \h </w:instrText>
        </w:r>
      </w:ins>
      <w:r>
        <w:rPr>
          <w:noProof/>
          <w:webHidden/>
        </w:rPr>
      </w:r>
      <w:r>
        <w:rPr>
          <w:noProof/>
          <w:webHidden/>
        </w:rPr>
        <w:fldChar w:fldCharType="separate"/>
      </w:r>
      <w:ins w:id="34" w:author="Behrooz Abiri" w:date="2024-03-25T12:22:00Z">
        <w:r>
          <w:rPr>
            <w:noProof/>
            <w:webHidden/>
          </w:rPr>
          <w:t>8</w:t>
        </w:r>
        <w:r>
          <w:rPr>
            <w:noProof/>
            <w:webHidden/>
          </w:rPr>
          <w:fldChar w:fldCharType="end"/>
        </w:r>
        <w:r w:rsidRPr="000E584C">
          <w:rPr>
            <w:rStyle w:val="Hyperlink"/>
            <w:noProof/>
          </w:rPr>
          <w:fldChar w:fldCharType="end"/>
        </w:r>
      </w:ins>
    </w:p>
    <w:p w14:paraId="7C2D8879" w14:textId="104F54AF" w:rsidR="0041445F" w:rsidRDefault="0041445F">
      <w:pPr>
        <w:pStyle w:val="TOC2"/>
        <w:rPr>
          <w:ins w:id="35" w:author="Behrooz Abiri" w:date="2024-03-25T12:22:00Z"/>
          <w:rFonts w:asciiTheme="minorHAnsi" w:eastAsiaTheme="minorEastAsia" w:hAnsiTheme="minorHAnsi" w:cstheme="minorBidi"/>
          <w:noProof/>
          <w:kern w:val="2"/>
          <w:szCs w:val="24"/>
          <w:lang w:val="en-US" w:eastAsia="en-US" w:bidi="ar-SA"/>
          <w14:ligatures w14:val="standardContextual"/>
        </w:rPr>
      </w:pPr>
      <w:ins w:id="36"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"_Toc162261774"</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B (915-921 MHz)</w:t>
        </w:r>
        <w:r>
          <w:rPr>
            <w:noProof/>
            <w:webHidden/>
          </w:rPr>
          <w:tab/>
        </w:r>
        <w:r>
          <w:rPr>
            <w:noProof/>
            <w:webHidden/>
          </w:rPr>
          <w:fldChar w:fldCharType="begin"/>
        </w:r>
        <w:r>
          <w:rPr>
            <w:noProof/>
            <w:webHidden/>
          </w:rPr>
          <w:instrText xml:space="preserve"> PAGEREF _Toc162261774 \h </w:instrText>
        </w:r>
      </w:ins>
      <w:r>
        <w:rPr>
          <w:noProof/>
          <w:webHidden/>
        </w:rPr>
      </w:r>
      <w:r>
        <w:rPr>
          <w:noProof/>
          <w:webHidden/>
        </w:rPr>
        <w:fldChar w:fldCharType="separate"/>
      </w:r>
      <w:ins w:id="37" w:author="Behrooz Abiri" w:date="2024-03-25T12:22:00Z">
        <w:r>
          <w:rPr>
            <w:noProof/>
            <w:webHidden/>
          </w:rPr>
          <w:t>12</w:t>
        </w:r>
        <w:r>
          <w:rPr>
            <w:noProof/>
            <w:webHidden/>
          </w:rPr>
          <w:fldChar w:fldCharType="end"/>
        </w:r>
        <w:r w:rsidRPr="000E584C">
          <w:rPr>
            <w:rStyle w:val="Hyperlink"/>
            <w:noProof/>
          </w:rPr>
          <w:fldChar w:fldCharType="end"/>
        </w:r>
      </w:ins>
    </w:p>
    <w:p w14:paraId="79D9867C" w14:textId="22DA49A9" w:rsidR="0041445F" w:rsidRDefault="0041445F">
      <w:pPr>
        <w:pStyle w:val="TOC2"/>
        <w:rPr>
          <w:ins w:id="38" w:author="Behrooz Abiri" w:date="2024-03-25T12:22:00Z"/>
          <w:rFonts w:asciiTheme="minorHAnsi" w:eastAsiaTheme="minorEastAsia" w:hAnsiTheme="minorHAnsi" w:cstheme="minorBidi"/>
          <w:noProof/>
          <w:kern w:val="2"/>
          <w:szCs w:val="24"/>
          <w:lang w:val="en-US" w:eastAsia="en-US" w:bidi="ar-SA"/>
          <w14:ligatures w14:val="standardContextual"/>
        </w:rPr>
      </w:pPr>
      <w:ins w:id="39"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"_Toc162261775"</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C (917-920 MHz, 2 410-2 486 MHz, and 5 738-5 766 MHz)</w:t>
        </w:r>
        <w:r>
          <w:rPr>
            <w:noProof/>
            <w:webHidden/>
          </w:rPr>
          <w:tab/>
        </w:r>
        <w:r>
          <w:rPr>
            <w:noProof/>
            <w:webHidden/>
          </w:rPr>
          <w:fldChar w:fldCharType="begin"/>
        </w:r>
        <w:r>
          <w:rPr>
            <w:noProof/>
            <w:webHidden/>
          </w:rPr>
          <w:instrText xml:space="preserve"> PAGEREF _Toc162261775 \h </w:instrText>
        </w:r>
      </w:ins>
      <w:r>
        <w:rPr>
          <w:noProof/>
          <w:webHidden/>
        </w:rPr>
      </w:r>
      <w:r>
        <w:rPr>
          <w:noProof/>
          <w:webHidden/>
        </w:rPr>
        <w:fldChar w:fldCharType="separate"/>
      </w:r>
      <w:ins w:id="40" w:author="Behrooz Abiri" w:date="2024-03-25T12:22:00Z">
        <w:r>
          <w:rPr>
            <w:noProof/>
            <w:webHidden/>
          </w:rPr>
          <w:t>16</w:t>
        </w:r>
        <w:r>
          <w:rPr>
            <w:noProof/>
            <w:webHidden/>
          </w:rPr>
          <w:fldChar w:fldCharType="end"/>
        </w:r>
        <w:r w:rsidRPr="000E584C">
          <w:rPr>
            <w:rStyle w:val="Hyperlink"/>
            <w:noProof/>
          </w:rPr>
          <w:fldChar w:fldCharType="end"/>
        </w:r>
      </w:ins>
    </w:p>
    <w:p w14:paraId="29093F0E" w14:textId="5F818FD2" w:rsidR="0041445F" w:rsidRDefault="0041445F">
      <w:pPr>
        <w:pStyle w:val="TOC2"/>
        <w:rPr>
          <w:ins w:id="41" w:author="Behrooz Abiri" w:date="2024-03-25T12:22:00Z"/>
          <w:rFonts w:asciiTheme="minorHAnsi" w:eastAsiaTheme="minorEastAsia" w:hAnsiTheme="minorHAnsi" w:cstheme="minorBidi"/>
          <w:noProof/>
          <w:kern w:val="2"/>
          <w:szCs w:val="24"/>
          <w:lang w:val="en-US" w:eastAsia="en-US" w:bidi="ar-SA"/>
          <w14:ligatures w14:val="standardContextual"/>
        </w:rPr>
      </w:pPr>
      <w:ins w:id="42"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"_Toc162261776"</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D (2 483.5-2 500 MHz)</w:t>
        </w:r>
        <w:r>
          <w:rPr>
            <w:noProof/>
            <w:webHidden/>
          </w:rPr>
          <w:tab/>
        </w:r>
        <w:r>
          <w:rPr>
            <w:noProof/>
            <w:webHidden/>
          </w:rPr>
          <w:fldChar w:fldCharType="begin"/>
        </w:r>
        <w:r>
          <w:rPr>
            <w:noProof/>
            <w:webHidden/>
          </w:rPr>
          <w:instrText xml:space="preserve"> PAGEREF _Toc162261776 \h </w:instrText>
        </w:r>
      </w:ins>
      <w:r>
        <w:rPr>
          <w:noProof/>
          <w:webHidden/>
        </w:rPr>
      </w:r>
      <w:r>
        <w:rPr>
          <w:noProof/>
          <w:webHidden/>
        </w:rPr>
        <w:fldChar w:fldCharType="separate"/>
      </w:r>
      <w:ins w:id="43" w:author="Behrooz Abiri" w:date="2024-03-25T12:22:00Z">
        <w:r>
          <w:rPr>
            <w:noProof/>
            <w:webHidden/>
          </w:rPr>
          <w:t>27</w:t>
        </w:r>
        <w:r>
          <w:rPr>
            <w:noProof/>
            <w:webHidden/>
          </w:rPr>
          <w:fldChar w:fldCharType="end"/>
        </w:r>
        <w:r w:rsidRPr="000E584C">
          <w:rPr>
            <w:rStyle w:val="Hyperlink"/>
            <w:noProof/>
          </w:rPr>
          <w:fldChar w:fldCharType="end"/>
        </w:r>
      </w:ins>
    </w:p>
    <w:p w14:paraId="62C4C73D" w14:textId="3F6180F9" w:rsidR="0041445F" w:rsidRDefault="0041445F">
      <w:pPr>
        <w:pStyle w:val="TOC2"/>
        <w:rPr>
          <w:ins w:id="44" w:author="Behrooz Abiri" w:date="2024-03-25T12:22:00Z"/>
          <w:rFonts w:asciiTheme="minorHAnsi" w:eastAsiaTheme="minorEastAsia" w:hAnsiTheme="minorHAnsi" w:cstheme="minorBidi"/>
          <w:noProof/>
          <w:kern w:val="2"/>
          <w:szCs w:val="24"/>
          <w:lang w:val="en-US" w:eastAsia="en-US" w:bidi="ar-SA"/>
          <w14:ligatures w14:val="standardContextual"/>
        </w:rPr>
      </w:pPr>
      <w:ins w:id="45"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"_Toc162261777"</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E (915-921 MHz)</w:t>
        </w:r>
        <w:r>
          <w:rPr>
            <w:noProof/>
            <w:webHidden/>
          </w:rPr>
          <w:tab/>
        </w:r>
        <w:r>
          <w:rPr>
            <w:noProof/>
            <w:webHidden/>
          </w:rPr>
          <w:fldChar w:fldCharType="begin"/>
        </w:r>
        <w:r>
          <w:rPr>
            <w:noProof/>
            <w:webHidden/>
          </w:rPr>
          <w:instrText xml:space="preserve"> PAGEREF _Toc162261777 \h </w:instrText>
        </w:r>
      </w:ins>
      <w:r>
        <w:rPr>
          <w:noProof/>
          <w:webHidden/>
        </w:rPr>
      </w:r>
      <w:r>
        <w:rPr>
          <w:noProof/>
          <w:webHidden/>
        </w:rPr>
        <w:fldChar w:fldCharType="separate"/>
      </w:r>
      <w:ins w:id="46" w:author="Behrooz Abiri" w:date="2024-03-25T12:22:00Z">
        <w:r>
          <w:rPr>
            <w:noProof/>
            <w:webHidden/>
          </w:rPr>
          <w:t>31</w:t>
        </w:r>
        <w:r>
          <w:rPr>
            <w:noProof/>
            <w:webHidden/>
          </w:rPr>
          <w:fldChar w:fldCharType="end"/>
        </w:r>
        <w:r w:rsidRPr="000E584C">
          <w:rPr>
            <w:rStyle w:val="Hyperlink"/>
            <w:noProof/>
          </w:rPr>
          <w:fldChar w:fldCharType="end"/>
        </w:r>
      </w:ins>
    </w:p>
    <w:p w14:paraId="321C501E" w14:textId="2758B25B" w:rsidR="0041445F" w:rsidRDefault="0041445F">
      <w:pPr>
        <w:pStyle w:val="TOC2"/>
        <w:rPr>
          <w:ins w:id="47" w:author="Behrooz Abiri" w:date="2024-03-25T12:22:00Z"/>
          <w:rFonts w:asciiTheme="minorHAnsi" w:eastAsiaTheme="minorEastAsia" w:hAnsiTheme="minorHAnsi" w:cstheme="minorBidi"/>
          <w:noProof/>
          <w:kern w:val="2"/>
          <w:szCs w:val="24"/>
          <w:lang w:val="en-US" w:eastAsia="en-US" w:bidi="ar-SA"/>
          <w14:ligatures w14:val="standardContextual"/>
        </w:rPr>
      </w:pPr>
      <w:ins w:id="48"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"_Toc162261778"</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F (24.1-24.15 GHz)</w:t>
        </w:r>
        <w:r>
          <w:rPr>
            <w:noProof/>
            <w:webHidden/>
          </w:rPr>
          <w:tab/>
        </w:r>
        <w:r>
          <w:rPr>
            <w:noProof/>
            <w:webHidden/>
          </w:rPr>
          <w:fldChar w:fldCharType="begin"/>
        </w:r>
        <w:r>
          <w:rPr>
            <w:noProof/>
            <w:webHidden/>
          </w:rPr>
          <w:instrText xml:space="preserve"> PAGEREF _Toc162261778 \h </w:instrText>
        </w:r>
      </w:ins>
      <w:r>
        <w:rPr>
          <w:noProof/>
          <w:webHidden/>
        </w:rPr>
      </w:r>
      <w:r>
        <w:rPr>
          <w:noProof/>
          <w:webHidden/>
        </w:rPr>
        <w:fldChar w:fldCharType="separate"/>
      </w:r>
      <w:ins w:id="49" w:author="Behrooz Abiri" w:date="2024-03-25T12:22:00Z">
        <w:r>
          <w:rPr>
            <w:noProof/>
            <w:webHidden/>
          </w:rPr>
          <w:t>34</w:t>
        </w:r>
        <w:r>
          <w:rPr>
            <w:noProof/>
            <w:webHidden/>
          </w:rPr>
          <w:fldChar w:fldCharType="end"/>
        </w:r>
        <w:r w:rsidRPr="000E584C">
          <w:rPr>
            <w:rStyle w:val="Hyperlink"/>
            <w:noProof/>
          </w:rPr>
          <w:fldChar w:fldCharType="end"/>
        </w:r>
      </w:ins>
    </w:p>
    <w:p w14:paraId="033A6A64" w14:textId="4AE63378" w:rsidR="0041445F" w:rsidRDefault="0041445F">
      <w:pPr>
        <w:pStyle w:val="TOC2"/>
        <w:rPr>
          <w:ins w:id="50" w:author="Behrooz Abiri" w:date="2024-03-25T12:22:00Z"/>
          <w:rFonts w:asciiTheme="minorHAnsi" w:eastAsiaTheme="minorEastAsia" w:hAnsiTheme="minorHAnsi" w:cstheme="minorBidi"/>
          <w:noProof/>
          <w:kern w:val="2"/>
          <w:szCs w:val="24"/>
          <w:lang w:val="en-US" w:eastAsia="en-US" w:bidi="ar-SA"/>
          <w14:ligatures w14:val="standardContextual"/>
        </w:rPr>
      </w:pPr>
      <w:ins w:id="51"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"_Toc162261779"</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G (61-61.5 GHz)</w:t>
        </w:r>
        <w:r>
          <w:rPr>
            <w:noProof/>
            <w:webHidden/>
          </w:rPr>
          <w:tab/>
        </w:r>
        <w:r>
          <w:rPr>
            <w:noProof/>
            <w:webHidden/>
          </w:rPr>
          <w:fldChar w:fldCharType="begin"/>
        </w:r>
        <w:r>
          <w:rPr>
            <w:noProof/>
            <w:webHidden/>
          </w:rPr>
          <w:instrText xml:space="preserve"> PAGEREF _Toc162261779 \h </w:instrText>
        </w:r>
      </w:ins>
      <w:r>
        <w:rPr>
          <w:noProof/>
          <w:webHidden/>
        </w:rPr>
      </w:r>
      <w:r>
        <w:rPr>
          <w:noProof/>
          <w:webHidden/>
        </w:rPr>
        <w:fldChar w:fldCharType="separate"/>
      </w:r>
      <w:ins w:id="52" w:author="Behrooz Abiri" w:date="2024-03-25T12:22:00Z">
        <w:r>
          <w:rPr>
            <w:noProof/>
            <w:webHidden/>
          </w:rPr>
          <w:t>39</w:t>
        </w:r>
        <w:r>
          <w:rPr>
            <w:noProof/>
            <w:webHidden/>
          </w:rPr>
          <w:fldChar w:fldCharType="end"/>
        </w:r>
        <w:r w:rsidRPr="000E584C">
          <w:rPr>
            <w:rStyle w:val="Hyperlink"/>
            <w:noProof/>
          </w:rPr>
          <w:fldChar w:fldCharType="end"/>
        </w:r>
      </w:ins>
    </w:p>
    <w:p w14:paraId="7310297C" w14:textId="541E0C0E" w:rsidR="0041445F" w:rsidRDefault="0041445F">
      <w:pPr>
        <w:pStyle w:val="TOC2"/>
        <w:rPr>
          <w:ins w:id="53" w:author="Behrooz Abiri" w:date="2024-03-25T12:22:00Z"/>
          <w:rFonts w:asciiTheme="minorHAnsi" w:eastAsiaTheme="minorEastAsia" w:hAnsiTheme="minorHAnsi" w:cstheme="minorBidi"/>
          <w:noProof/>
          <w:kern w:val="2"/>
          <w:szCs w:val="24"/>
          <w:lang w:val="en-US" w:eastAsia="en-US" w:bidi="ar-SA"/>
          <w14:ligatures w14:val="standardContextual"/>
        </w:rPr>
      </w:pPr>
      <w:ins w:id="54"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"_Toc162261780"</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Study H (915-921 MHz, 2 410-2 486 MHz, and 5 738-5 766 MHz)</w:t>
        </w:r>
        <w:r>
          <w:rPr>
            <w:noProof/>
            <w:webHidden/>
          </w:rPr>
          <w:tab/>
        </w:r>
        <w:r>
          <w:rPr>
            <w:noProof/>
            <w:webHidden/>
          </w:rPr>
          <w:fldChar w:fldCharType="begin"/>
        </w:r>
        <w:r>
          <w:rPr>
            <w:noProof/>
            <w:webHidden/>
          </w:rPr>
          <w:instrText xml:space="preserve"> PAGEREF _Toc162261780 \h </w:instrText>
        </w:r>
      </w:ins>
      <w:r>
        <w:rPr>
          <w:noProof/>
          <w:webHidden/>
        </w:rPr>
      </w:r>
      <w:r>
        <w:rPr>
          <w:noProof/>
          <w:webHidden/>
        </w:rPr>
        <w:fldChar w:fldCharType="separate"/>
      </w:r>
      <w:ins w:id="55" w:author="Behrooz Abiri" w:date="2024-03-25T12:22:00Z">
        <w:r>
          <w:rPr>
            <w:noProof/>
            <w:webHidden/>
          </w:rPr>
          <w:t>41</w:t>
        </w:r>
        <w:r>
          <w:rPr>
            <w:noProof/>
            <w:webHidden/>
          </w:rPr>
          <w:fldChar w:fldCharType="end"/>
        </w:r>
        <w:r w:rsidRPr="000E584C">
          <w:rPr>
            <w:rStyle w:val="Hyperlink"/>
            <w:noProof/>
          </w:rPr>
          <w:fldChar w:fldCharType="end"/>
        </w:r>
      </w:ins>
    </w:p>
    <w:p w14:paraId="4E146BDD" w14:textId="34A20612" w:rsidR="0041445F" w:rsidRDefault="0041445F">
      <w:pPr>
        <w:pStyle w:val="TOC1"/>
        <w:rPr>
          <w:ins w:id="56" w:author="Behrooz Abiri" w:date="2024-03-25T12:22:00Z"/>
          <w:rFonts w:asciiTheme="minorHAnsi" w:eastAsiaTheme="minorEastAsia" w:hAnsiTheme="minorHAnsi" w:cstheme="minorBidi"/>
          <w:noProof/>
          <w:kern w:val="2"/>
          <w:szCs w:val="24"/>
          <w:lang w:val="en-US" w:eastAsia="en-US" w:bidi="ar-SA"/>
          <w14:ligatures w14:val="standardContextual"/>
        </w:rPr>
      </w:pPr>
      <w:ins w:id="57"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"_Toc162261781"</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Human hazard issues</w:t>
        </w:r>
        <w:r>
          <w:rPr>
            <w:noProof/>
            <w:webHidden/>
          </w:rPr>
          <w:tab/>
        </w:r>
        <w:r>
          <w:rPr>
            <w:noProof/>
            <w:webHidden/>
          </w:rPr>
          <w:fldChar w:fldCharType="begin"/>
        </w:r>
        <w:r>
          <w:rPr>
            <w:noProof/>
            <w:webHidden/>
          </w:rPr>
          <w:instrText xml:space="preserve"> PAGEREF _Toc162261781 \h </w:instrText>
        </w:r>
      </w:ins>
      <w:r>
        <w:rPr>
          <w:noProof/>
          <w:webHidden/>
        </w:rPr>
      </w:r>
      <w:r>
        <w:rPr>
          <w:noProof/>
          <w:webHidden/>
        </w:rPr>
        <w:fldChar w:fldCharType="separate"/>
      </w:r>
      <w:ins w:id="58" w:author="Behrooz Abiri" w:date="2024-03-25T12:22:00Z">
        <w:r>
          <w:rPr>
            <w:noProof/>
            <w:webHidden/>
          </w:rPr>
          <w:t>44</w:t>
        </w:r>
        <w:r>
          <w:rPr>
            <w:noProof/>
            <w:webHidden/>
          </w:rPr>
          <w:fldChar w:fldCharType="end"/>
        </w:r>
        <w:r w:rsidRPr="000E584C">
          <w:rPr>
            <w:rStyle w:val="Hyperlink"/>
            <w:noProof/>
          </w:rPr>
          <w:fldChar w:fldCharType="end"/>
        </w:r>
      </w:ins>
    </w:p>
    <w:p w14:paraId="007AEAC2" w14:textId="76194388" w:rsidR="0041445F" w:rsidRDefault="0041445F">
      <w:pPr>
        <w:pStyle w:val="TOC1"/>
        <w:rPr>
          <w:ins w:id="59" w:author="Behrooz Abiri" w:date="2024-03-25T12:22:00Z"/>
          <w:rFonts w:asciiTheme="minorHAnsi" w:eastAsiaTheme="minorEastAsia" w:hAnsiTheme="minorHAnsi" w:cstheme="minorBidi"/>
          <w:noProof/>
          <w:kern w:val="2"/>
          <w:szCs w:val="24"/>
          <w:lang w:val="en-US" w:eastAsia="en-US" w:bidi="ar-SA"/>
          <w14:ligatures w14:val="standardContextual"/>
        </w:rPr>
      </w:pPr>
      <w:ins w:id="60"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"_Toc162261782"</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Summary</w:t>
        </w:r>
        <w:r>
          <w:rPr>
            <w:noProof/>
            <w:webHidden/>
          </w:rPr>
          <w:tab/>
        </w:r>
        <w:r>
          <w:rPr>
            <w:noProof/>
            <w:webHidden/>
          </w:rPr>
          <w:fldChar w:fldCharType="begin"/>
        </w:r>
        <w:r>
          <w:rPr>
            <w:noProof/>
            <w:webHidden/>
          </w:rPr>
          <w:instrText xml:space="preserve"> PAGEREF _Toc162261782 \h </w:instrText>
        </w:r>
      </w:ins>
      <w:r>
        <w:rPr>
          <w:noProof/>
          <w:webHidden/>
        </w:rPr>
      </w:r>
      <w:r>
        <w:rPr>
          <w:noProof/>
          <w:webHidden/>
        </w:rPr>
        <w:fldChar w:fldCharType="separate"/>
      </w:r>
      <w:ins w:id="61" w:author="Behrooz Abiri" w:date="2024-03-25T12:22:00Z">
        <w:r>
          <w:rPr>
            <w:noProof/>
            <w:webHidden/>
          </w:rPr>
          <w:t>45</w:t>
        </w:r>
        <w:r>
          <w:rPr>
            <w:noProof/>
            <w:webHidden/>
          </w:rPr>
          <w:fldChar w:fldCharType="end"/>
        </w:r>
        <w:r w:rsidRPr="000E584C">
          <w:rPr>
            <w:rStyle w:val="Hyperlink"/>
            <w:noProof/>
          </w:rPr>
          <w:fldChar w:fldCharType="end"/>
        </w:r>
      </w:ins>
    </w:p>
    <w:p w14:paraId="068CD66B" w14:textId="3AB05FCD" w:rsidR="0041445F" w:rsidRDefault="0041445F">
      <w:pPr>
        <w:pStyle w:val="TOC1"/>
        <w:rPr>
          <w:ins w:id="62" w:author="Behrooz Abiri" w:date="2024-03-25T12:22:00Z"/>
          <w:rFonts w:asciiTheme="minorHAnsi" w:eastAsiaTheme="minorEastAsia" w:hAnsiTheme="minorHAnsi" w:cstheme="minorBidi"/>
          <w:noProof/>
          <w:kern w:val="2"/>
          <w:szCs w:val="24"/>
          <w:lang w:val="en-US" w:eastAsia="en-US" w:bidi="ar-SA"/>
          <w14:ligatures w14:val="standardContextual"/>
        </w:rPr>
      </w:pPr>
      <w:ins w:id="63"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"_Toc162261783"</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A1.1</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Beam WPT installation environments</w:t>
        </w:r>
        <w:r>
          <w:rPr>
            <w:noProof/>
            <w:webHidden/>
          </w:rPr>
          <w:tab/>
        </w:r>
        <w:r>
          <w:rPr>
            <w:noProof/>
            <w:webHidden/>
          </w:rPr>
          <w:fldChar w:fldCharType="begin"/>
        </w:r>
        <w:r>
          <w:rPr>
            <w:noProof/>
            <w:webHidden/>
          </w:rPr>
          <w:instrText xml:space="preserve"> PAGEREF _Toc162261783 \h </w:instrText>
        </w:r>
      </w:ins>
      <w:r>
        <w:rPr>
          <w:noProof/>
          <w:webHidden/>
        </w:rPr>
      </w:r>
      <w:r>
        <w:rPr>
          <w:noProof/>
          <w:webHidden/>
        </w:rPr>
        <w:fldChar w:fldCharType="separate"/>
      </w:r>
      <w:ins w:id="64" w:author="Behrooz Abiri" w:date="2024-03-25T12:22:00Z">
        <w:r>
          <w:rPr>
            <w:noProof/>
            <w:webHidden/>
          </w:rPr>
          <w:t>47</w:t>
        </w:r>
        <w:r>
          <w:rPr>
            <w:noProof/>
            <w:webHidden/>
          </w:rPr>
          <w:fldChar w:fldCharType="end"/>
        </w:r>
        <w:r w:rsidRPr="000E584C">
          <w:rPr>
            <w:rStyle w:val="Hyperlink"/>
            <w:noProof/>
          </w:rPr>
          <w:fldChar w:fldCharType="end"/>
        </w:r>
      </w:ins>
    </w:p>
    <w:p w14:paraId="640A745A" w14:textId="3B0D19E6" w:rsidR="0041445F" w:rsidRDefault="0041445F">
      <w:pPr>
        <w:pStyle w:val="TOC2"/>
        <w:rPr>
          <w:ins w:id="65" w:author="Behrooz Abiri" w:date="2024-03-25T12:22:00Z"/>
          <w:rFonts w:asciiTheme="minorHAnsi" w:eastAsiaTheme="minorEastAsia" w:hAnsiTheme="minorHAnsi" w:cstheme="minorBidi"/>
          <w:noProof/>
          <w:kern w:val="2"/>
          <w:szCs w:val="24"/>
          <w:lang w:val="en-US" w:eastAsia="en-US" w:bidi="ar-SA"/>
          <w14:ligatures w14:val="standardContextual"/>
        </w:rPr>
      </w:pPr>
      <w:ins w:id="66"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"_Toc162261784"</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A1.1.1</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WPT controlled environment</w:t>
        </w:r>
        <w:r>
          <w:rPr>
            <w:noProof/>
            <w:webHidden/>
          </w:rPr>
          <w:tab/>
        </w:r>
        <w:r>
          <w:rPr>
            <w:noProof/>
            <w:webHidden/>
          </w:rPr>
          <w:fldChar w:fldCharType="begin"/>
        </w:r>
        <w:r>
          <w:rPr>
            <w:noProof/>
            <w:webHidden/>
          </w:rPr>
          <w:instrText xml:space="preserve"> PAGEREF _Toc162261784 \h </w:instrText>
        </w:r>
      </w:ins>
      <w:r>
        <w:rPr>
          <w:noProof/>
          <w:webHidden/>
        </w:rPr>
      </w:r>
      <w:r>
        <w:rPr>
          <w:noProof/>
          <w:webHidden/>
        </w:rPr>
        <w:fldChar w:fldCharType="separate"/>
      </w:r>
      <w:ins w:id="67" w:author="Behrooz Abiri" w:date="2024-03-25T12:22:00Z">
        <w:r>
          <w:rPr>
            <w:noProof/>
            <w:webHidden/>
          </w:rPr>
          <w:t>47</w:t>
        </w:r>
        <w:r>
          <w:rPr>
            <w:noProof/>
            <w:webHidden/>
          </w:rPr>
          <w:fldChar w:fldCharType="end"/>
        </w:r>
        <w:r w:rsidRPr="000E584C">
          <w:rPr>
            <w:rStyle w:val="Hyperlink"/>
            <w:noProof/>
          </w:rPr>
          <w:fldChar w:fldCharType="end"/>
        </w:r>
      </w:ins>
    </w:p>
    <w:p w14:paraId="001E8FDA" w14:textId="4C6FBC38" w:rsidR="0041445F" w:rsidRDefault="0041445F">
      <w:pPr>
        <w:pStyle w:val="TOC2"/>
        <w:rPr>
          <w:ins w:id="68" w:author="Behrooz Abiri" w:date="2024-03-25T12:22:00Z"/>
          <w:rFonts w:asciiTheme="minorHAnsi" w:eastAsiaTheme="minorEastAsia" w:hAnsiTheme="minorHAnsi" w:cstheme="minorBidi"/>
          <w:noProof/>
          <w:kern w:val="2"/>
          <w:szCs w:val="24"/>
          <w:lang w:val="en-US" w:eastAsia="en-US" w:bidi="ar-SA"/>
          <w14:ligatures w14:val="standardContextual"/>
        </w:rPr>
      </w:pPr>
      <w:ins w:id="69"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"_Toc162261785"</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A1.1.2</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WPT general environment</w:t>
        </w:r>
        <w:r>
          <w:rPr>
            <w:noProof/>
            <w:webHidden/>
          </w:rPr>
          <w:tab/>
        </w:r>
        <w:r>
          <w:rPr>
            <w:noProof/>
            <w:webHidden/>
          </w:rPr>
          <w:fldChar w:fldCharType="begin"/>
        </w:r>
        <w:r>
          <w:rPr>
            <w:noProof/>
            <w:webHidden/>
          </w:rPr>
          <w:instrText xml:space="preserve"> PAGEREF _Toc162261785 \h </w:instrText>
        </w:r>
      </w:ins>
      <w:r>
        <w:rPr>
          <w:noProof/>
          <w:webHidden/>
        </w:rPr>
      </w:r>
      <w:r>
        <w:rPr>
          <w:noProof/>
          <w:webHidden/>
        </w:rPr>
        <w:fldChar w:fldCharType="separate"/>
      </w:r>
      <w:ins w:id="70" w:author="Behrooz Abiri" w:date="2024-03-25T12:22:00Z">
        <w:r>
          <w:rPr>
            <w:noProof/>
            <w:webHidden/>
          </w:rPr>
          <w:t>47</w:t>
        </w:r>
        <w:r>
          <w:rPr>
            <w:noProof/>
            <w:webHidden/>
          </w:rPr>
          <w:fldChar w:fldCharType="end"/>
        </w:r>
        <w:r w:rsidRPr="000E584C">
          <w:rPr>
            <w:rStyle w:val="Hyperlink"/>
            <w:noProof/>
          </w:rPr>
          <w:fldChar w:fldCharType="end"/>
        </w:r>
      </w:ins>
    </w:p>
    <w:p w14:paraId="2F8148AE" w14:textId="340F7543" w:rsidR="0041445F" w:rsidRDefault="0041445F">
      <w:pPr>
        <w:pStyle w:val="TOC1"/>
        <w:rPr>
          <w:ins w:id="71" w:author="Behrooz Abiri" w:date="2024-03-25T12:22:00Z"/>
          <w:rFonts w:asciiTheme="minorHAnsi" w:eastAsiaTheme="minorEastAsia" w:hAnsiTheme="minorHAnsi" w:cstheme="minorBidi"/>
          <w:noProof/>
          <w:kern w:val="2"/>
          <w:szCs w:val="24"/>
          <w:lang w:val="en-US" w:eastAsia="en-US" w:bidi="ar-SA"/>
          <w14:ligatures w14:val="standardContextual"/>
        </w:rPr>
      </w:pPr>
      <w:ins w:id="72"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"_Toc162261786"</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A1.2</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Compliance with the RRPG</w:t>
        </w:r>
        <w:r>
          <w:rPr>
            <w:noProof/>
            <w:webHidden/>
          </w:rPr>
          <w:tab/>
        </w:r>
        <w:r>
          <w:rPr>
            <w:noProof/>
            <w:webHidden/>
          </w:rPr>
          <w:fldChar w:fldCharType="begin"/>
        </w:r>
        <w:r>
          <w:rPr>
            <w:noProof/>
            <w:webHidden/>
          </w:rPr>
          <w:instrText xml:space="preserve"> PAGEREF _Toc162261786 \h </w:instrText>
        </w:r>
      </w:ins>
      <w:r>
        <w:rPr>
          <w:noProof/>
          <w:webHidden/>
        </w:rPr>
      </w:r>
      <w:r>
        <w:rPr>
          <w:noProof/>
          <w:webHidden/>
        </w:rPr>
        <w:fldChar w:fldCharType="separate"/>
      </w:r>
      <w:ins w:id="73" w:author="Behrooz Abiri" w:date="2024-03-25T12:22:00Z">
        <w:r>
          <w:rPr>
            <w:noProof/>
            <w:webHidden/>
          </w:rPr>
          <w:t>48</w:t>
        </w:r>
        <w:r>
          <w:rPr>
            <w:noProof/>
            <w:webHidden/>
          </w:rPr>
          <w:fldChar w:fldCharType="end"/>
        </w:r>
        <w:r w:rsidRPr="000E584C">
          <w:rPr>
            <w:rStyle w:val="Hyperlink"/>
            <w:noProof/>
          </w:rPr>
          <w:fldChar w:fldCharType="end"/>
        </w:r>
      </w:ins>
    </w:p>
    <w:p w14:paraId="0DCE14AE" w14:textId="4067E298" w:rsidR="0041445F" w:rsidRDefault="0041445F">
      <w:pPr>
        <w:pStyle w:val="TOC1"/>
        <w:rPr>
          <w:ins w:id="74" w:author="Behrooz Abiri" w:date="2024-03-25T12:22:00Z"/>
          <w:rFonts w:asciiTheme="minorHAnsi" w:eastAsiaTheme="minorEastAsia" w:hAnsiTheme="minorHAnsi" w:cstheme="minorBidi"/>
          <w:noProof/>
          <w:kern w:val="2"/>
          <w:szCs w:val="24"/>
          <w:lang w:val="en-US" w:eastAsia="en-US" w:bidi="ar-SA"/>
          <w14:ligatures w14:val="standardContextual"/>
        </w:rPr>
      </w:pPr>
      <w:ins w:id="75"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"_Toc162261787"</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1</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Introduction</w:t>
        </w:r>
        <w:r>
          <w:rPr>
            <w:noProof/>
            <w:webHidden/>
          </w:rPr>
          <w:tab/>
        </w:r>
        <w:r>
          <w:rPr>
            <w:noProof/>
            <w:webHidden/>
          </w:rPr>
          <w:fldChar w:fldCharType="begin"/>
        </w:r>
        <w:r>
          <w:rPr>
            <w:noProof/>
            <w:webHidden/>
          </w:rPr>
          <w:instrText xml:space="preserve"> PAGEREF _Toc162261787 \h </w:instrText>
        </w:r>
      </w:ins>
      <w:r>
        <w:rPr>
          <w:noProof/>
          <w:webHidden/>
        </w:rPr>
      </w:r>
      <w:r>
        <w:rPr>
          <w:noProof/>
          <w:webHidden/>
        </w:rPr>
        <w:fldChar w:fldCharType="separate"/>
      </w:r>
      <w:ins w:id="76" w:author="Behrooz Abiri" w:date="2024-03-25T12:22:00Z">
        <w:r>
          <w:rPr>
            <w:noProof/>
            <w:webHidden/>
          </w:rPr>
          <w:t>51</w:t>
        </w:r>
        <w:r>
          <w:rPr>
            <w:noProof/>
            <w:webHidden/>
          </w:rPr>
          <w:fldChar w:fldCharType="end"/>
        </w:r>
        <w:r w:rsidRPr="000E584C">
          <w:rPr>
            <w:rStyle w:val="Hyperlink"/>
            <w:noProof/>
          </w:rPr>
          <w:fldChar w:fldCharType="end"/>
        </w:r>
      </w:ins>
    </w:p>
    <w:p w14:paraId="35FC146E" w14:textId="52149ACA" w:rsidR="0041445F" w:rsidRDefault="0041445F">
      <w:pPr>
        <w:pStyle w:val="TOC1"/>
        <w:rPr>
          <w:ins w:id="77" w:author="Behrooz Abiri" w:date="2024-03-25T12:22:00Z"/>
          <w:rFonts w:asciiTheme="minorHAnsi" w:eastAsiaTheme="minorEastAsia" w:hAnsiTheme="minorHAnsi" w:cstheme="minorBidi"/>
          <w:noProof/>
          <w:kern w:val="2"/>
          <w:szCs w:val="24"/>
          <w:lang w:val="en-US" w:eastAsia="en-US" w:bidi="ar-SA"/>
          <w14:ligatures w14:val="standardContextual"/>
        </w:rPr>
      </w:pPr>
      <w:ins w:id="78"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"_Toc162261788"</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2</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Radio characteristics of beam WPT</w:t>
        </w:r>
        <w:r>
          <w:rPr>
            <w:noProof/>
            <w:webHidden/>
          </w:rPr>
          <w:tab/>
        </w:r>
        <w:r>
          <w:rPr>
            <w:noProof/>
            <w:webHidden/>
          </w:rPr>
          <w:fldChar w:fldCharType="begin"/>
        </w:r>
        <w:r>
          <w:rPr>
            <w:noProof/>
            <w:webHidden/>
          </w:rPr>
          <w:instrText xml:space="preserve"> PAGEREF _Toc162261788 \h </w:instrText>
        </w:r>
      </w:ins>
      <w:r>
        <w:rPr>
          <w:noProof/>
          <w:webHidden/>
        </w:rPr>
      </w:r>
      <w:r>
        <w:rPr>
          <w:noProof/>
          <w:webHidden/>
        </w:rPr>
        <w:fldChar w:fldCharType="separate"/>
      </w:r>
      <w:ins w:id="79" w:author="Behrooz Abiri" w:date="2024-03-25T12:22:00Z">
        <w:r>
          <w:rPr>
            <w:noProof/>
            <w:webHidden/>
          </w:rPr>
          <w:t>52</w:t>
        </w:r>
        <w:r>
          <w:rPr>
            <w:noProof/>
            <w:webHidden/>
          </w:rPr>
          <w:fldChar w:fldCharType="end"/>
        </w:r>
        <w:r w:rsidRPr="000E584C">
          <w:rPr>
            <w:rStyle w:val="Hyperlink"/>
            <w:noProof/>
          </w:rPr>
          <w:fldChar w:fldCharType="end"/>
        </w:r>
      </w:ins>
    </w:p>
    <w:p w14:paraId="22A882CD" w14:textId="2AEBDE53" w:rsidR="0041445F" w:rsidRDefault="0041445F">
      <w:pPr>
        <w:pStyle w:val="TOC1"/>
        <w:rPr>
          <w:ins w:id="80" w:author="Behrooz Abiri" w:date="2024-03-25T12:22:00Z"/>
          <w:rFonts w:asciiTheme="minorHAnsi" w:eastAsiaTheme="minorEastAsia" w:hAnsiTheme="minorHAnsi" w:cstheme="minorBidi"/>
          <w:noProof/>
          <w:kern w:val="2"/>
          <w:szCs w:val="24"/>
          <w:lang w:val="en-US" w:eastAsia="en-US" w:bidi="ar-SA"/>
          <w14:ligatures w14:val="standardContextual"/>
        </w:rPr>
      </w:pPr>
      <w:ins w:id="81"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"_Toc162261789"</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Studies on the impact to the incumbent systems</w:t>
        </w:r>
        <w:r>
          <w:rPr>
            <w:noProof/>
            <w:webHidden/>
          </w:rPr>
          <w:tab/>
        </w:r>
        <w:r>
          <w:rPr>
            <w:noProof/>
            <w:webHidden/>
          </w:rPr>
          <w:fldChar w:fldCharType="begin"/>
        </w:r>
        <w:r>
          <w:rPr>
            <w:noProof/>
            <w:webHidden/>
          </w:rPr>
          <w:instrText xml:space="preserve"> PAGEREF _Toc162261789 \h </w:instrText>
        </w:r>
      </w:ins>
      <w:r>
        <w:rPr>
          <w:noProof/>
          <w:webHidden/>
        </w:rPr>
      </w:r>
      <w:r>
        <w:rPr>
          <w:noProof/>
          <w:webHidden/>
        </w:rPr>
        <w:fldChar w:fldCharType="separate"/>
      </w:r>
      <w:ins w:id="82" w:author="Behrooz Abiri" w:date="2024-03-25T12:22:00Z">
        <w:r>
          <w:rPr>
            <w:noProof/>
            <w:webHidden/>
          </w:rPr>
          <w:t>53</w:t>
        </w:r>
        <w:r>
          <w:rPr>
            <w:noProof/>
            <w:webHidden/>
          </w:rPr>
          <w:fldChar w:fldCharType="end"/>
        </w:r>
        <w:r w:rsidRPr="000E584C">
          <w:rPr>
            <w:rStyle w:val="Hyperlink"/>
            <w:noProof/>
          </w:rPr>
          <w:fldChar w:fldCharType="end"/>
        </w:r>
      </w:ins>
    </w:p>
    <w:p w14:paraId="35AEA6D9" w14:textId="404E7F04" w:rsidR="0041445F" w:rsidRDefault="0041445F">
      <w:pPr>
        <w:pStyle w:val="TOC2"/>
        <w:rPr>
          <w:ins w:id="83" w:author="Behrooz Abiri" w:date="2024-03-25T12:22:00Z"/>
          <w:rFonts w:asciiTheme="minorHAnsi" w:eastAsiaTheme="minorEastAsia" w:hAnsiTheme="minorHAnsi" w:cstheme="minorBidi"/>
          <w:noProof/>
          <w:kern w:val="2"/>
          <w:szCs w:val="24"/>
          <w:lang w:val="en-US" w:eastAsia="en-US" w:bidi="ar-SA"/>
          <w14:ligatures w14:val="standardContextual"/>
        </w:rPr>
      </w:pPr>
      <w:ins w:id="84"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"_Toc162261790"</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3.1</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A (915-921 MHz)</w:t>
        </w:r>
        <w:r>
          <w:rPr>
            <w:noProof/>
            <w:webHidden/>
          </w:rPr>
          <w:tab/>
        </w:r>
        <w:r>
          <w:rPr>
            <w:noProof/>
            <w:webHidden/>
          </w:rPr>
          <w:fldChar w:fldCharType="begin"/>
        </w:r>
        <w:r>
          <w:rPr>
            <w:noProof/>
            <w:webHidden/>
          </w:rPr>
          <w:instrText xml:space="preserve"> PAGEREF _Toc162261790 \h </w:instrText>
        </w:r>
      </w:ins>
      <w:r>
        <w:rPr>
          <w:noProof/>
          <w:webHidden/>
        </w:rPr>
      </w:r>
      <w:r>
        <w:rPr>
          <w:noProof/>
          <w:webHidden/>
        </w:rPr>
        <w:fldChar w:fldCharType="separate"/>
      </w:r>
      <w:ins w:id="85" w:author="Behrooz Abiri" w:date="2024-03-25T12:22:00Z">
        <w:r>
          <w:rPr>
            <w:noProof/>
            <w:webHidden/>
          </w:rPr>
          <w:t>54</w:t>
        </w:r>
        <w:r>
          <w:rPr>
            <w:noProof/>
            <w:webHidden/>
          </w:rPr>
          <w:fldChar w:fldCharType="end"/>
        </w:r>
        <w:r w:rsidRPr="000E584C">
          <w:rPr>
            <w:rStyle w:val="Hyperlink"/>
            <w:noProof/>
          </w:rPr>
          <w:fldChar w:fldCharType="end"/>
        </w:r>
      </w:ins>
    </w:p>
    <w:p w14:paraId="0843AB67" w14:textId="29725450" w:rsidR="0041445F" w:rsidRDefault="0041445F">
      <w:pPr>
        <w:pStyle w:val="TOC2"/>
        <w:rPr>
          <w:ins w:id="86" w:author="Behrooz Abiri" w:date="2024-03-25T12:22:00Z"/>
          <w:rFonts w:asciiTheme="minorHAnsi" w:eastAsiaTheme="minorEastAsia" w:hAnsiTheme="minorHAnsi" w:cstheme="minorBidi"/>
          <w:noProof/>
          <w:kern w:val="2"/>
          <w:szCs w:val="24"/>
          <w:lang w:val="en-US" w:eastAsia="en-US" w:bidi="ar-SA"/>
          <w14:ligatures w14:val="standardContextual"/>
        </w:rPr>
      </w:pPr>
      <w:ins w:id="87"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"_Toc162261791"</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3.2</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B (915-921 MHz)</w:t>
        </w:r>
        <w:r>
          <w:rPr>
            <w:noProof/>
            <w:webHidden/>
          </w:rPr>
          <w:tab/>
        </w:r>
        <w:r>
          <w:rPr>
            <w:noProof/>
            <w:webHidden/>
          </w:rPr>
          <w:fldChar w:fldCharType="begin"/>
        </w:r>
        <w:r>
          <w:rPr>
            <w:noProof/>
            <w:webHidden/>
          </w:rPr>
          <w:instrText xml:space="preserve"> PAGEREF _Toc162261791 \h </w:instrText>
        </w:r>
      </w:ins>
      <w:r>
        <w:rPr>
          <w:noProof/>
          <w:webHidden/>
        </w:rPr>
      </w:r>
      <w:r>
        <w:rPr>
          <w:noProof/>
          <w:webHidden/>
        </w:rPr>
        <w:fldChar w:fldCharType="separate"/>
      </w:r>
      <w:ins w:id="88" w:author="Behrooz Abiri" w:date="2024-03-25T12:22:00Z">
        <w:r>
          <w:rPr>
            <w:noProof/>
            <w:webHidden/>
          </w:rPr>
          <w:t>58</w:t>
        </w:r>
        <w:r>
          <w:rPr>
            <w:noProof/>
            <w:webHidden/>
          </w:rPr>
          <w:fldChar w:fldCharType="end"/>
        </w:r>
        <w:r w:rsidRPr="000E584C">
          <w:rPr>
            <w:rStyle w:val="Hyperlink"/>
            <w:noProof/>
          </w:rPr>
          <w:fldChar w:fldCharType="end"/>
        </w:r>
      </w:ins>
    </w:p>
    <w:p w14:paraId="2713365B" w14:textId="6AE097EA" w:rsidR="0041445F" w:rsidRDefault="0041445F">
      <w:pPr>
        <w:pStyle w:val="TOC2"/>
        <w:rPr>
          <w:ins w:id="89" w:author="Behrooz Abiri" w:date="2024-03-25T12:22:00Z"/>
          <w:rFonts w:asciiTheme="minorHAnsi" w:eastAsiaTheme="minorEastAsia" w:hAnsiTheme="minorHAnsi" w:cstheme="minorBidi"/>
          <w:noProof/>
          <w:kern w:val="2"/>
          <w:szCs w:val="24"/>
          <w:lang w:val="en-US" w:eastAsia="en-US" w:bidi="ar-SA"/>
          <w14:ligatures w14:val="standardContextual"/>
        </w:rPr>
      </w:pPr>
      <w:ins w:id="90"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"_Toc162261792"</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3.3</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C (917-920 MHz, 2 410-2 486 MHz, and 5 738-5 766 MHz)</w:t>
        </w:r>
        <w:r>
          <w:rPr>
            <w:noProof/>
            <w:webHidden/>
          </w:rPr>
          <w:tab/>
        </w:r>
        <w:r>
          <w:rPr>
            <w:noProof/>
            <w:webHidden/>
          </w:rPr>
          <w:fldChar w:fldCharType="begin"/>
        </w:r>
        <w:r>
          <w:rPr>
            <w:noProof/>
            <w:webHidden/>
          </w:rPr>
          <w:instrText xml:space="preserve"> PAGEREF _Toc162261792 \h </w:instrText>
        </w:r>
      </w:ins>
      <w:r>
        <w:rPr>
          <w:noProof/>
          <w:webHidden/>
        </w:rPr>
      </w:r>
      <w:r>
        <w:rPr>
          <w:noProof/>
          <w:webHidden/>
        </w:rPr>
        <w:fldChar w:fldCharType="separate"/>
      </w:r>
      <w:ins w:id="91" w:author="Behrooz Abiri" w:date="2024-03-25T12:22:00Z">
        <w:r>
          <w:rPr>
            <w:noProof/>
            <w:webHidden/>
          </w:rPr>
          <w:t>62</w:t>
        </w:r>
        <w:r>
          <w:rPr>
            <w:noProof/>
            <w:webHidden/>
          </w:rPr>
          <w:fldChar w:fldCharType="end"/>
        </w:r>
        <w:r w:rsidRPr="000E584C">
          <w:rPr>
            <w:rStyle w:val="Hyperlink"/>
            <w:noProof/>
          </w:rPr>
          <w:fldChar w:fldCharType="end"/>
        </w:r>
      </w:ins>
    </w:p>
    <w:p w14:paraId="271913C8" w14:textId="48FF87AA" w:rsidR="0041445F" w:rsidRDefault="0041445F">
      <w:pPr>
        <w:pStyle w:val="TOC2"/>
        <w:rPr>
          <w:ins w:id="92" w:author="Behrooz Abiri" w:date="2024-03-25T12:22:00Z"/>
          <w:rFonts w:asciiTheme="minorHAnsi" w:eastAsiaTheme="minorEastAsia" w:hAnsiTheme="minorHAnsi" w:cstheme="minorBidi"/>
          <w:noProof/>
          <w:kern w:val="2"/>
          <w:szCs w:val="24"/>
          <w:lang w:val="en-US" w:eastAsia="en-US" w:bidi="ar-SA"/>
          <w14:ligatures w14:val="standardContextual"/>
        </w:rPr>
      </w:pPr>
      <w:ins w:id="93"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"_Toc162261793"</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3.4</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D (2 483.5-2 500 MHz)</w:t>
        </w:r>
        <w:r>
          <w:rPr>
            <w:noProof/>
            <w:webHidden/>
          </w:rPr>
          <w:tab/>
        </w:r>
        <w:r>
          <w:rPr>
            <w:noProof/>
            <w:webHidden/>
          </w:rPr>
          <w:fldChar w:fldCharType="begin"/>
        </w:r>
        <w:r>
          <w:rPr>
            <w:noProof/>
            <w:webHidden/>
          </w:rPr>
          <w:instrText xml:space="preserve"> PAGEREF _Toc162261793 \h </w:instrText>
        </w:r>
      </w:ins>
      <w:r>
        <w:rPr>
          <w:noProof/>
          <w:webHidden/>
        </w:rPr>
      </w:r>
      <w:r>
        <w:rPr>
          <w:noProof/>
          <w:webHidden/>
        </w:rPr>
        <w:fldChar w:fldCharType="separate"/>
      </w:r>
      <w:ins w:id="94" w:author="Behrooz Abiri" w:date="2024-03-25T12:22:00Z">
        <w:r>
          <w:rPr>
            <w:noProof/>
            <w:webHidden/>
          </w:rPr>
          <w:t>74</w:t>
        </w:r>
        <w:r>
          <w:rPr>
            <w:noProof/>
            <w:webHidden/>
          </w:rPr>
          <w:fldChar w:fldCharType="end"/>
        </w:r>
        <w:r w:rsidRPr="000E584C">
          <w:rPr>
            <w:rStyle w:val="Hyperlink"/>
            <w:noProof/>
          </w:rPr>
          <w:fldChar w:fldCharType="end"/>
        </w:r>
      </w:ins>
    </w:p>
    <w:p w14:paraId="0818A784" w14:textId="72B8B71F" w:rsidR="0041445F" w:rsidRDefault="0041445F">
      <w:pPr>
        <w:pStyle w:val="TOC2"/>
        <w:rPr>
          <w:ins w:id="95" w:author="Behrooz Abiri" w:date="2024-03-25T12:22:00Z"/>
          <w:rFonts w:asciiTheme="minorHAnsi" w:eastAsiaTheme="minorEastAsia" w:hAnsiTheme="minorHAnsi" w:cstheme="minorBidi"/>
          <w:noProof/>
          <w:kern w:val="2"/>
          <w:szCs w:val="24"/>
          <w:lang w:val="en-US" w:eastAsia="en-US" w:bidi="ar-SA"/>
          <w14:ligatures w14:val="standardContextual"/>
        </w:rPr>
      </w:pPr>
      <w:ins w:id="96"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"_Toc162261794"</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3.5</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E (915-921 MHz)</w:t>
        </w:r>
        <w:r>
          <w:rPr>
            <w:noProof/>
            <w:webHidden/>
          </w:rPr>
          <w:tab/>
        </w:r>
        <w:r>
          <w:rPr>
            <w:noProof/>
            <w:webHidden/>
          </w:rPr>
          <w:fldChar w:fldCharType="begin"/>
        </w:r>
        <w:r>
          <w:rPr>
            <w:noProof/>
            <w:webHidden/>
          </w:rPr>
          <w:instrText xml:space="preserve"> PAGEREF _Toc162261794 \h </w:instrText>
        </w:r>
      </w:ins>
      <w:r>
        <w:rPr>
          <w:noProof/>
          <w:webHidden/>
        </w:rPr>
      </w:r>
      <w:r>
        <w:rPr>
          <w:noProof/>
          <w:webHidden/>
        </w:rPr>
        <w:fldChar w:fldCharType="separate"/>
      </w:r>
      <w:ins w:id="97" w:author="Behrooz Abiri" w:date="2024-03-25T12:22:00Z">
        <w:r>
          <w:rPr>
            <w:noProof/>
            <w:webHidden/>
          </w:rPr>
          <w:t>78</w:t>
        </w:r>
        <w:r>
          <w:rPr>
            <w:noProof/>
            <w:webHidden/>
          </w:rPr>
          <w:fldChar w:fldCharType="end"/>
        </w:r>
        <w:r w:rsidRPr="000E584C">
          <w:rPr>
            <w:rStyle w:val="Hyperlink"/>
            <w:noProof/>
          </w:rPr>
          <w:fldChar w:fldCharType="end"/>
        </w:r>
      </w:ins>
    </w:p>
    <w:p w14:paraId="34DF2DD9" w14:textId="7C00190A" w:rsidR="0041445F" w:rsidRDefault="0041445F">
      <w:pPr>
        <w:pStyle w:val="TOC2"/>
        <w:rPr>
          <w:ins w:id="98" w:author="Behrooz Abiri" w:date="2024-03-25T12:22:00Z"/>
          <w:rFonts w:asciiTheme="minorHAnsi" w:eastAsiaTheme="minorEastAsia" w:hAnsiTheme="minorHAnsi" w:cstheme="minorBidi"/>
          <w:noProof/>
          <w:kern w:val="2"/>
          <w:szCs w:val="24"/>
          <w:lang w:val="en-US" w:eastAsia="en-US" w:bidi="ar-SA"/>
          <w14:ligatures w14:val="standardContextual"/>
        </w:rPr>
      </w:pPr>
      <w:ins w:id="99"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"_Toc162261795"</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 xml:space="preserve">3.6 </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F (24.1-24.15 GHz)</w:t>
        </w:r>
        <w:r>
          <w:rPr>
            <w:noProof/>
            <w:webHidden/>
          </w:rPr>
          <w:tab/>
        </w:r>
        <w:r>
          <w:rPr>
            <w:noProof/>
            <w:webHidden/>
          </w:rPr>
          <w:fldChar w:fldCharType="begin"/>
        </w:r>
        <w:r>
          <w:rPr>
            <w:noProof/>
            <w:webHidden/>
          </w:rPr>
          <w:instrText xml:space="preserve"> PAGEREF _Toc162261795 \h </w:instrText>
        </w:r>
      </w:ins>
      <w:r>
        <w:rPr>
          <w:noProof/>
          <w:webHidden/>
        </w:rPr>
      </w:r>
      <w:r>
        <w:rPr>
          <w:noProof/>
          <w:webHidden/>
        </w:rPr>
        <w:fldChar w:fldCharType="separate"/>
      </w:r>
      <w:ins w:id="100" w:author="Behrooz Abiri" w:date="2024-03-25T12:22:00Z">
        <w:r>
          <w:rPr>
            <w:noProof/>
            <w:webHidden/>
          </w:rPr>
          <w:t>81</w:t>
        </w:r>
        <w:r>
          <w:rPr>
            <w:noProof/>
            <w:webHidden/>
          </w:rPr>
          <w:fldChar w:fldCharType="end"/>
        </w:r>
        <w:r w:rsidRPr="000E584C">
          <w:rPr>
            <w:rStyle w:val="Hyperlink"/>
            <w:noProof/>
          </w:rPr>
          <w:fldChar w:fldCharType="end"/>
        </w:r>
      </w:ins>
    </w:p>
    <w:p w14:paraId="70EEAED4" w14:textId="2F6F651A" w:rsidR="0041445F" w:rsidRDefault="0041445F">
      <w:pPr>
        <w:pStyle w:val="TOC2"/>
        <w:rPr>
          <w:ins w:id="101" w:author="Behrooz Abiri" w:date="2024-03-25T12:22:00Z"/>
          <w:rFonts w:asciiTheme="minorHAnsi" w:eastAsiaTheme="minorEastAsia" w:hAnsiTheme="minorHAnsi" w:cstheme="minorBidi"/>
          <w:noProof/>
          <w:kern w:val="2"/>
          <w:szCs w:val="24"/>
          <w:lang w:val="en-US" w:eastAsia="en-US" w:bidi="ar-SA"/>
          <w14:ligatures w14:val="standardContextual"/>
        </w:rPr>
      </w:pPr>
      <w:ins w:id="102"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"_Toc162261796"</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3.7</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G (61-61.5 GHz)</w:t>
        </w:r>
        <w:r>
          <w:rPr>
            <w:noProof/>
            <w:webHidden/>
          </w:rPr>
          <w:tab/>
        </w:r>
        <w:r>
          <w:rPr>
            <w:noProof/>
            <w:webHidden/>
          </w:rPr>
          <w:fldChar w:fldCharType="begin"/>
        </w:r>
        <w:r>
          <w:rPr>
            <w:noProof/>
            <w:webHidden/>
          </w:rPr>
          <w:instrText xml:space="preserve"> PAGEREF _Toc162261796 \h </w:instrText>
        </w:r>
      </w:ins>
      <w:r>
        <w:rPr>
          <w:noProof/>
          <w:webHidden/>
        </w:rPr>
      </w:r>
      <w:r>
        <w:rPr>
          <w:noProof/>
          <w:webHidden/>
        </w:rPr>
        <w:fldChar w:fldCharType="separate"/>
      </w:r>
      <w:ins w:id="103" w:author="Behrooz Abiri" w:date="2024-03-25T12:22:00Z">
        <w:r>
          <w:rPr>
            <w:noProof/>
            <w:webHidden/>
          </w:rPr>
          <w:t>89</w:t>
        </w:r>
        <w:r>
          <w:rPr>
            <w:noProof/>
            <w:webHidden/>
          </w:rPr>
          <w:fldChar w:fldCharType="end"/>
        </w:r>
        <w:r w:rsidRPr="000E584C">
          <w:rPr>
            <w:rStyle w:val="Hyperlink"/>
            <w:noProof/>
          </w:rPr>
          <w:fldChar w:fldCharType="end"/>
        </w:r>
      </w:ins>
    </w:p>
    <w:p w14:paraId="0FB5E26C" w14:textId="2FA2ADDF" w:rsidR="0041445F" w:rsidRDefault="0041445F">
      <w:pPr>
        <w:pStyle w:val="TOC2"/>
        <w:rPr>
          <w:ins w:id="104" w:author="Behrooz Abiri" w:date="2024-03-25T12:22:00Z"/>
          <w:rFonts w:asciiTheme="minorHAnsi" w:eastAsiaTheme="minorEastAsia" w:hAnsiTheme="minorHAnsi" w:cstheme="minorBidi"/>
          <w:noProof/>
          <w:kern w:val="2"/>
          <w:szCs w:val="24"/>
          <w:lang w:val="en-US" w:eastAsia="en-US" w:bidi="ar-SA"/>
          <w14:ligatures w14:val="standardContextual"/>
        </w:rPr>
      </w:pPr>
      <w:ins w:id="105"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"_Toc162261797"</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3.8</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Study H (915-921 MHz, 2 410-2 486 MHz and 5 738-5 766 MHz)</w:t>
        </w:r>
        <w:r>
          <w:rPr>
            <w:noProof/>
            <w:webHidden/>
          </w:rPr>
          <w:tab/>
        </w:r>
        <w:r>
          <w:rPr>
            <w:noProof/>
            <w:webHidden/>
          </w:rPr>
          <w:fldChar w:fldCharType="begin"/>
        </w:r>
        <w:r>
          <w:rPr>
            <w:noProof/>
            <w:webHidden/>
          </w:rPr>
          <w:instrText xml:space="preserve"> PAGEREF _Toc162261797 \h </w:instrText>
        </w:r>
      </w:ins>
      <w:r>
        <w:rPr>
          <w:noProof/>
          <w:webHidden/>
        </w:rPr>
      </w:r>
      <w:r>
        <w:rPr>
          <w:noProof/>
          <w:webHidden/>
        </w:rPr>
        <w:fldChar w:fldCharType="separate"/>
      </w:r>
      <w:ins w:id="106" w:author="Behrooz Abiri" w:date="2024-03-25T12:22:00Z">
        <w:r>
          <w:rPr>
            <w:noProof/>
            <w:webHidden/>
          </w:rPr>
          <w:t>91</w:t>
        </w:r>
        <w:r>
          <w:rPr>
            <w:noProof/>
            <w:webHidden/>
          </w:rPr>
          <w:fldChar w:fldCharType="end"/>
        </w:r>
        <w:r w:rsidRPr="000E584C">
          <w:rPr>
            <w:rStyle w:val="Hyperlink"/>
            <w:noProof/>
          </w:rPr>
          <w:fldChar w:fldCharType="end"/>
        </w:r>
      </w:ins>
    </w:p>
    <w:p w14:paraId="4FBBEFD2" w14:textId="606DBF6A" w:rsidR="0041445F" w:rsidRDefault="0041445F">
      <w:pPr>
        <w:pStyle w:val="TOC1"/>
        <w:rPr>
          <w:ins w:id="107" w:author="Behrooz Abiri" w:date="2024-03-25T12:22:00Z"/>
          <w:rFonts w:asciiTheme="minorHAnsi" w:eastAsiaTheme="minorEastAsia" w:hAnsiTheme="minorHAnsi" w:cstheme="minorBidi"/>
          <w:noProof/>
          <w:kern w:val="2"/>
          <w:szCs w:val="24"/>
          <w:lang w:val="en-US" w:eastAsia="en-US" w:bidi="ar-SA"/>
          <w14:ligatures w14:val="standardContextual"/>
        </w:rPr>
      </w:pPr>
      <w:ins w:id="108"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"_Toc162261798"</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4</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Human hazard issues</w:t>
        </w:r>
        <w:r>
          <w:rPr>
            <w:noProof/>
            <w:webHidden/>
          </w:rPr>
          <w:tab/>
        </w:r>
        <w:r>
          <w:rPr>
            <w:noProof/>
            <w:webHidden/>
          </w:rPr>
          <w:fldChar w:fldCharType="begin"/>
        </w:r>
        <w:r>
          <w:rPr>
            <w:noProof/>
            <w:webHidden/>
          </w:rPr>
          <w:instrText xml:space="preserve"> PAGEREF _Toc162261798 \h </w:instrText>
        </w:r>
      </w:ins>
      <w:r>
        <w:rPr>
          <w:noProof/>
          <w:webHidden/>
        </w:rPr>
      </w:r>
      <w:r>
        <w:rPr>
          <w:noProof/>
          <w:webHidden/>
        </w:rPr>
        <w:fldChar w:fldCharType="separate"/>
      </w:r>
      <w:ins w:id="109" w:author="Behrooz Abiri" w:date="2024-03-25T12:22:00Z">
        <w:r>
          <w:rPr>
            <w:noProof/>
            <w:webHidden/>
          </w:rPr>
          <w:t>94</w:t>
        </w:r>
        <w:r>
          <w:rPr>
            <w:noProof/>
            <w:webHidden/>
          </w:rPr>
          <w:fldChar w:fldCharType="end"/>
        </w:r>
        <w:r w:rsidRPr="000E584C">
          <w:rPr>
            <w:rStyle w:val="Hyperlink"/>
            <w:noProof/>
          </w:rPr>
          <w:fldChar w:fldCharType="end"/>
        </w:r>
      </w:ins>
    </w:p>
    <w:p w14:paraId="77EC3A08" w14:textId="182AF3AB" w:rsidR="0041445F" w:rsidRDefault="0041445F">
      <w:pPr>
        <w:pStyle w:val="TOC1"/>
        <w:rPr>
          <w:ins w:id="110" w:author="Behrooz Abiri" w:date="2024-03-25T12:22:00Z"/>
          <w:rFonts w:asciiTheme="minorHAnsi" w:eastAsiaTheme="minorEastAsia" w:hAnsiTheme="minorHAnsi" w:cstheme="minorBidi"/>
          <w:noProof/>
          <w:kern w:val="2"/>
          <w:szCs w:val="24"/>
          <w:lang w:val="en-US" w:eastAsia="en-US" w:bidi="ar-SA"/>
          <w14:ligatures w14:val="standardContextual"/>
        </w:rPr>
      </w:pPr>
      <w:ins w:id="111"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"_Toc162261799"</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5</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Summary</w:t>
        </w:r>
        <w:r>
          <w:rPr>
            <w:noProof/>
            <w:webHidden/>
          </w:rPr>
          <w:tab/>
        </w:r>
        <w:r>
          <w:rPr>
            <w:noProof/>
            <w:webHidden/>
          </w:rPr>
          <w:fldChar w:fldCharType="begin"/>
        </w:r>
        <w:r>
          <w:rPr>
            <w:noProof/>
            <w:webHidden/>
          </w:rPr>
          <w:instrText xml:space="preserve"> PAGEREF _Toc162261799 \h </w:instrText>
        </w:r>
      </w:ins>
      <w:r>
        <w:rPr>
          <w:noProof/>
          <w:webHidden/>
        </w:rPr>
      </w:r>
      <w:r>
        <w:rPr>
          <w:noProof/>
          <w:webHidden/>
        </w:rPr>
        <w:fldChar w:fldCharType="separate"/>
      </w:r>
      <w:ins w:id="112" w:author="Behrooz Abiri" w:date="2024-03-25T12:22:00Z">
        <w:r>
          <w:rPr>
            <w:noProof/>
            <w:webHidden/>
          </w:rPr>
          <w:t>94</w:t>
        </w:r>
        <w:r>
          <w:rPr>
            <w:noProof/>
            <w:webHidden/>
          </w:rPr>
          <w:fldChar w:fldCharType="end"/>
        </w:r>
        <w:r w:rsidRPr="000E584C">
          <w:rPr>
            <w:rStyle w:val="Hyperlink"/>
            <w:noProof/>
          </w:rPr>
          <w:fldChar w:fldCharType="end"/>
        </w:r>
      </w:ins>
    </w:p>
    <w:p w14:paraId="3C7B3094" w14:textId="7513D160" w:rsidR="0041445F" w:rsidRDefault="0041445F">
      <w:pPr>
        <w:pStyle w:val="TOC2"/>
        <w:rPr>
          <w:ins w:id="113" w:author="Behrooz Abiri" w:date="2024-03-25T12:22:00Z"/>
          <w:rFonts w:asciiTheme="minorHAnsi" w:eastAsiaTheme="minorEastAsia" w:hAnsiTheme="minorHAnsi" w:cstheme="minorBidi"/>
          <w:noProof/>
          <w:kern w:val="2"/>
          <w:szCs w:val="24"/>
          <w:lang w:val="en-US" w:eastAsia="en-US" w:bidi="ar-SA"/>
          <w14:ligatures w14:val="standardContextual"/>
        </w:rPr>
      </w:pPr>
      <w:ins w:id="114"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"_Toc162261800"</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A1.1</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Beam WPT installation environments</w:t>
        </w:r>
        <w:r>
          <w:rPr>
            <w:noProof/>
            <w:webHidden/>
          </w:rPr>
          <w:tab/>
        </w:r>
        <w:r>
          <w:rPr>
            <w:noProof/>
            <w:webHidden/>
          </w:rPr>
          <w:fldChar w:fldCharType="begin"/>
        </w:r>
        <w:r>
          <w:rPr>
            <w:noProof/>
            <w:webHidden/>
          </w:rPr>
          <w:instrText xml:space="preserve"> PAGEREF _Toc162261800 \h </w:instrText>
        </w:r>
      </w:ins>
      <w:r>
        <w:rPr>
          <w:noProof/>
          <w:webHidden/>
        </w:rPr>
      </w:r>
      <w:r>
        <w:rPr>
          <w:noProof/>
          <w:webHidden/>
        </w:rPr>
        <w:fldChar w:fldCharType="separate"/>
      </w:r>
      <w:ins w:id="115" w:author="Behrooz Abiri" w:date="2024-03-25T12:22:00Z">
        <w:r>
          <w:rPr>
            <w:noProof/>
            <w:webHidden/>
          </w:rPr>
          <w:t>96</w:t>
        </w:r>
        <w:r>
          <w:rPr>
            <w:noProof/>
            <w:webHidden/>
          </w:rPr>
          <w:fldChar w:fldCharType="end"/>
        </w:r>
        <w:r w:rsidRPr="000E584C">
          <w:rPr>
            <w:rStyle w:val="Hyperlink"/>
            <w:noProof/>
          </w:rPr>
          <w:fldChar w:fldCharType="end"/>
        </w:r>
      </w:ins>
    </w:p>
    <w:p w14:paraId="5D03785A" w14:textId="1A71B668" w:rsidR="0041445F" w:rsidRDefault="0041445F">
      <w:pPr>
        <w:pStyle w:val="TOC2"/>
        <w:rPr>
          <w:ins w:id="116" w:author="Behrooz Abiri" w:date="2024-03-25T12:22:00Z"/>
          <w:rFonts w:asciiTheme="minorHAnsi" w:eastAsiaTheme="minorEastAsia" w:hAnsiTheme="minorHAnsi" w:cstheme="minorBidi"/>
          <w:noProof/>
          <w:kern w:val="2"/>
          <w:szCs w:val="24"/>
          <w:lang w:val="en-US" w:eastAsia="en-US" w:bidi="ar-SA"/>
          <w14:ligatures w14:val="standardContextual"/>
        </w:rPr>
      </w:pPr>
      <w:ins w:id="117"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"_Toc162261801"</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A1.2</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Compliance with the RRPG</w:t>
        </w:r>
        <w:r>
          <w:rPr>
            <w:noProof/>
            <w:webHidden/>
          </w:rPr>
          <w:tab/>
        </w:r>
        <w:r>
          <w:rPr>
            <w:noProof/>
            <w:webHidden/>
          </w:rPr>
          <w:fldChar w:fldCharType="begin"/>
        </w:r>
        <w:r>
          <w:rPr>
            <w:noProof/>
            <w:webHidden/>
          </w:rPr>
          <w:instrText xml:space="preserve"> PAGEREF _Toc162261801 \h </w:instrText>
        </w:r>
      </w:ins>
      <w:r>
        <w:rPr>
          <w:noProof/>
          <w:webHidden/>
        </w:rPr>
      </w:r>
      <w:r>
        <w:rPr>
          <w:noProof/>
          <w:webHidden/>
        </w:rPr>
        <w:fldChar w:fldCharType="separate"/>
      </w:r>
      <w:ins w:id="118" w:author="Behrooz Abiri" w:date="2024-03-25T12:22:00Z">
        <w:r>
          <w:rPr>
            <w:noProof/>
            <w:webHidden/>
          </w:rPr>
          <w:t>96</w:t>
        </w:r>
        <w:r>
          <w:rPr>
            <w:noProof/>
            <w:webHidden/>
          </w:rPr>
          <w:fldChar w:fldCharType="end"/>
        </w:r>
        <w:r w:rsidRPr="000E584C">
          <w:rPr>
            <w:rStyle w:val="Hyperlink"/>
            <w:noProof/>
          </w:rPr>
          <w:fldChar w:fldCharType="end"/>
        </w:r>
      </w:ins>
    </w:p>
    <w:p w14:paraId="692D05AF" w14:textId="378EDDF2" w:rsidR="0041445F" w:rsidRDefault="0041445F">
      <w:pPr>
        <w:pStyle w:val="TOC2"/>
        <w:rPr>
          <w:ins w:id="119" w:author="Behrooz Abiri" w:date="2024-03-25T12:22:00Z"/>
          <w:rFonts w:asciiTheme="minorHAnsi" w:eastAsiaTheme="minorEastAsia" w:hAnsiTheme="minorHAnsi" w:cstheme="minorBidi"/>
          <w:noProof/>
          <w:kern w:val="2"/>
          <w:szCs w:val="24"/>
          <w:lang w:val="en-US" w:eastAsia="en-US" w:bidi="ar-SA"/>
          <w14:ligatures w14:val="standardContextual"/>
        </w:rPr>
      </w:pPr>
      <w:ins w:id="120"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"_Toc162261802"</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 xml:space="preserve">A2.1 </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EESS (Passive) and Beam WPT</w:t>
        </w:r>
        <w:r>
          <w:rPr>
            <w:noProof/>
            <w:webHidden/>
          </w:rPr>
          <w:tab/>
        </w:r>
        <w:r>
          <w:rPr>
            <w:noProof/>
            <w:webHidden/>
          </w:rPr>
          <w:fldChar w:fldCharType="begin"/>
        </w:r>
        <w:r>
          <w:rPr>
            <w:noProof/>
            <w:webHidden/>
          </w:rPr>
          <w:instrText xml:space="preserve"> PAGEREF _Toc162261802 \h </w:instrText>
        </w:r>
      </w:ins>
      <w:r>
        <w:rPr>
          <w:noProof/>
          <w:webHidden/>
        </w:rPr>
      </w:r>
      <w:r>
        <w:rPr>
          <w:noProof/>
          <w:webHidden/>
        </w:rPr>
        <w:fldChar w:fldCharType="separate"/>
      </w:r>
      <w:ins w:id="121" w:author="Behrooz Abiri" w:date="2024-03-25T12:22:00Z">
        <w:r>
          <w:rPr>
            <w:noProof/>
            <w:webHidden/>
          </w:rPr>
          <w:t>98</w:t>
        </w:r>
        <w:r>
          <w:rPr>
            <w:noProof/>
            <w:webHidden/>
          </w:rPr>
          <w:fldChar w:fldCharType="end"/>
        </w:r>
        <w:r w:rsidRPr="000E584C">
          <w:rPr>
            <w:rStyle w:val="Hyperlink"/>
            <w:noProof/>
          </w:rPr>
          <w:fldChar w:fldCharType="end"/>
        </w:r>
      </w:ins>
    </w:p>
    <w:p w14:paraId="7F40077A" w14:textId="42524949" w:rsidR="0041445F" w:rsidRDefault="0041445F">
      <w:pPr>
        <w:pStyle w:val="TOC2"/>
        <w:rPr>
          <w:ins w:id="122" w:author="Behrooz Abiri" w:date="2024-03-25T12:22:00Z"/>
          <w:rFonts w:asciiTheme="minorHAnsi" w:eastAsiaTheme="minorEastAsia" w:hAnsiTheme="minorHAnsi" w:cstheme="minorBidi"/>
          <w:noProof/>
          <w:kern w:val="2"/>
          <w:szCs w:val="24"/>
          <w:lang w:val="en-US" w:eastAsia="en-US" w:bidi="ar-SA"/>
          <w14:ligatures w14:val="standardContextual"/>
        </w:rPr>
      </w:pPr>
      <w:ins w:id="123"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"_Toc162261803"</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 xml:space="preserve">A2.2 </w:t>
        </w:r>
        <w:r>
          <w:rPr>
            <w:rFonts w:asciiTheme="minorHAnsi" w:eastAsiaTheme="minorEastAsia" w:hAnsiTheme="minorHAnsi" w:cstheme="minorBidi"/>
            <w:noProof/>
            <w:kern w:val="2"/>
            <w:szCs w:val="24"/>
            <w:lang w:val="en-US" w:eastAsia="en-US" w:bidi="ar-SA"/>
            <w14:ligatures w14:val="standardContextual"/>
          </w:rPr>
          <w:tab/>
        </w:r>
        <w:r w:rsidRPr="000E584C">
          <w:rPr>
            <w:rStyle w:val="Hyperlink"/>
            <w:noProof/>
          </w:rPr>
          <w:t>Summary of Results</w:t>
        </w:r>
        <w:r>
          <w:rPr>
            <w:noProof/>
            <w:webHidden/>
          </w:rPr>
          <w:tab/>
        </w:r>
        <w:r>
          <w:rPr>
            <w:noProof/>
            <w:webHidden/>
          </w:rPr>
          <w:fldChar w:fldCharType="begin"/>
        </w:r>
        <w:r>
          <w:rPr>
            <w:noProof/>
            <w:webHidden/>
          </w:rPr>
          <w:instrText xml:space="preserve"> PAGEREF _Toc162261803 \h </w:instrText>
        </w:r>
      </w:ins>
      <w:r>
        <w:rPr>
          <w:noProof/>
          <w:webHidden/>
        </w:rPr>
      </w:r>
      <w:r>
        <w:rPr>
          <w:noProof/>
          <w:webHidden/>
        </w:rPr>
        <w:fldChar w:fldCharType="separate"/>
      </w:r>
      <w:ins w:id="124" w:author="Behrooz Abiri" w:date="2024-03-25T12:22:00Z">
        <w:r>
          <w:rPr>
            <w:noProof/>
            <w:webHidden/>
          </w:rPr>
          <w:t>103</w:t>
        </w:r>
        <w:r>
          <w:rPr>
            <w:noProof/>
            <w:webHidden/>
          </w:rPr>
          <w:fldChar w:fldCharType="end"/>
        </w:r>
        <w:r w:rsidRPr="000E584C">
          <w:rPr>
            <w:rStyle w:val="Hyperlink"/>
            <w:noProof/>
          </w:rPr>
          <w:fldChar w:fldCharType="end"/>
        </w:r>
      </w:ins>
    </w:p>
    <w:p w14:paraId="566BCBA7" w14:textId="1ECD8827" w:rsidR="0041445F" w:rsidRDefault="0041445F">
      <w:pPr>
        <w:pStyle w:val="TOC2"/>
        <w:rPr>
          <w:ins w:id="125" w:author="Behrooz Abiri" w:date="2024-03-25T12:22:00Z"/>
          <w:rFonts w:asciiTheme="minorHAnsi" w:eastAsiaTheme="minorEastAsia" w:hAnsiTheme="minorHAnsi" w:cstheme="minorBidi"/>
          <w:noProof/>
          <w:kern w:val="2"/>
          <w:szCs w:val="24"/>
          <w:lang w:val="en-US" w:eastAsia="en-US" w:bidi="ar-SA"/>
          <w14:ligatures w14:val="standardContextual"/>
        </w:rPr>
      </w:pPr>
      <w:ins w:id="126" w:author="Behrooz Abiri" w:date="2024-03-25T12:22:00Z">
        <w:r w:rsidRPr="000E584C">
          <w:rPr>
            <w:rStyle w:val="Hyperlink"/>
            <w:noProof/>
          </w:rPr>
          <w:fldChar w:fldCharType="begin"/>
        </w:r>
        <w:r w:rsidRPr="000E584C">
          <w:rPr>
            <w:rStyle w:val="Hyperlink"/>
            <w:noProof/>
          </w:rPr>
          <w:instrText xml:space="preserve"> </w:instrText>
        </w:r>
        <w:r>
          <w:rPr>
            <w:noProof/>
          </w:rPr>
          <w:instrText>HYPERLINK \l "_Toc162261804"</w:instrText>
        </w:r>
        <w:r w:rsidRPr="000E584C">
          <w:rPr>
            <w:rStyle w:val="Hyperlink"/>
            <w:noProof/>
          </w:rPr>
          <w:instrText xml:space="preserve"> </w:instrText>
        </w:r>
        <w:r w:rsidRPr="000E584C">
          <w:rPr>
            <w:rStyle w:val="Hyperlink"/>
            <w:noProof/>
          </w:rPr>
        </w:r>
        <w:r w:rsidRPr="000E584C">
          <w:rPr>
            <w:rStyle w:val="Hyperlink"/>
            <w:noProof/>
          </w:rPr>
          <w:fldChar w:fldCharType="separate"/>
        </w:r>
        <w:r w:rsidRPr="000E584C">
          <w:rPr>
            <w:rStyle w:val="Hyperlink"/>
            <w:noProof/>
          </w:rPr>
          <w:t>A2.3 RAS and Beam WPT</w:t>
        </w:r>
        <w:r>
          <w:rPr>
            <w:noProof/>
            <w:webHidden/>
          </w:rPr>
          <w:tab/>
        </w:r>
        <w:r>
          <w:rPr>
            <w:noProof/>
            <w:webHidden/>
          </w:rPr>
          <w:fldChar w:fldCharType="begin"/>
        </w:r>
        <w:r>
          <w:rPr>
            <w:noProof/>
            <w:webHidden/>
          </w:rPr>
          <w:instrText xml:space="preserve"> PAGEREF _Toc162261804 \h </w:instrText>
        </w:r>
      </w:ins>
      <w:r>
        <w:rPr>
          <w:noProof/>
          <w:webHidden/>
        </w:rPr>
      </w:r>
      <w:r>
        <w:rPr>
          <w:noProof/>
          <w:webHidden/>
        </w:rPr>
        <w:fldChar w:fldCharType="separate"/>
      </w:r>
      <w:ins w:id="127" w:author="Behrooz Abiri" w:date="2024-03-25T12:22:00Z">
        <w:r>
          <w:rPr>
            <w:noProof/>
            <w:webHidden/>
          </w:rPr>
          <w:t>104</w:t>
        </w:r>
        <w:r>
          <w:rPr>
            <w:noProof/>
            <w:webHidden/>
          </w:rPr>
          <w:fldChar w:fldCharType="end"/>
        </w:r>
        <w:r w:rsidRPr="000E584C">
          <w:rPr>
            <w:rStyle w:val="Hyperlink"/>
            <w:noProof/>
          </w:rPr>
          <w:fldChar w:fldCharType="end"/>
        </w:r>
      </w:ins>
    </w:p>
    <w:p w14:paraId="70BE9E58" w14:textId="0070BB16" w:rsidR="00721DFB" w:rsidDel="00FD36FB" w:rsidRDefault="00721DFB" w:rsidP="00721DFB">
      <w:pPr>
        <w:pStyle w:val="TOC1"/>
        <w:rPr>
          <w:del w:id="128" w:author="Behrooz Abiri" w:date="2024-03-25T11:36:00Z"/>
          <w:rFonts w:asciiTheme="minorHAnsi" w:eastAsiaTheme="minorEastAsia" w:hAnsiTheme="minorHAnsi" w:cstheme="minorBidi"/>
          <w:noProof/>
          <w:sz w:val="22"/>
          <w:szCs w:val="22"/>
          <w:lang w:val="en-US"/>
        </w:rPr>
      </w:pPr>
      <w:del w:id="129" w:author="Behrooz Abiri" w:date="2024-03-25T11:36:00Z">
        <w:r w:rsidRPr="00FD36FB" w:rsidDel="00FD36FB">
          <w:rPr>
            <w:rPrChange w:id="130" w:author="Behrooz Abiri" w:date="2024-03-25T11:36:00Z">
              <w:rPr>
                <w:rStyle w:val="Hyperlink"/>
                <w:noProof/>
              </w:rPr>
            </w:rPrChange>
          </w:rPr>
          <w:delText>1</w:delText>
        </w:r>
        <w:r w:rsidDel="00FD36FB">
          <w:rPr>
            <w:rFonts w:asciiTheme="minorHAnsi" w:eastAsiaTheme="minorEastAsia" w:hAnsiTheme="minorHAnsi" w:cstheme="minorBidi"/>
            <w:noProof/>
            <w:sz w:val="22"/>
            <w:szCs w:val="22"/>
            <w:lang w:val="en-US"/>
          </w:rPr>
          <w:tab/>
        </w:r>
        <w:r w:rsidRPr="00FD36FB" w:rsidDel="00FD36FB">
          <w:rPr>
            <w:rPrChange w:id="131" w:author="Behrooz Abiri" w:date="2024-03-25T11:36:00Z">
              <w:rPr>
                <w:rStyle w:val="Hyperlink"/>
                <w:noProof/>
              </w:rPr>
            </w:rPrChange>
          </w:rPr>
          <w:delText>Introduction</w:delText>
        </w:r>
        <w:r w:rsidDel="00FD36FB">
          <w:rPr>
            <w:noProof/>
            <w:webHidden/>
          </w:rPr>
          <w:tab/>
          <w:delText>3</w:delText>
        </w:r>
      </w:del>
    </w:p>
    <w:p w14:paraId="5BCD81CA" w14:textId="65027F11" w:rsidR="00721DFB" w:rsidDel="00FD36FB" w:rsidRDefault="00721DFB" w:rsidP="00721DFB">
      <w:pPr>
        <w:pStyle w:val="TOC1"/>
        <w:rPr>
          <w:del w:id="132" w:author="Behrooz Abiri" w:date="2024-03-25T11:36:00Z"/>
          <w:rFonts w:asciiTheme="minorHAnsi" w:eastAsiaTheme="minorEastAsia" w:hAnsiTheme="minorHAnsi" w:cstheme="minorBidi"/>
          <w:noProof/>
          <w:sz w:val="22"/>
          <w:szCs w:val="22"/>
          <w:lang w:val="en-US"/>
        </w:rPr>
      </w:pPr>
      <w:del w:id="133" w:author="Behrooz Abiri" w:date="2024-03-25T11:36:00Z">
        <w:r w:rsidRPr="00FD36FB" w:rsidDel="00FD36FB">
          <w:rPr>
            <w:rPrChange w:id="134" w:author="Behrooz Abiri" w:date="2024-03-25T11:36:00Z">
              <w:rPr>
                <w:rStyle w:val="Hyperlink"/>
                <w:noProof/>
              </w:rPr>
            </w:rPrChange>
          </w:rPr>
          <w:delText>2</w:delText>
        </w:r>
        <w:r w:rsidDel="00FD36FB">
          <w:rPr>
            <w:rFonts w:asciiTheme="minorHAnsi" w:eastAsiaTheme="minorEastAsia" w:hAnsiTheme="minorHAnsi" w:cstheme="minorBidi"/>
            <w:noProof/>
            <w:sz w:val="22"/>
            <w:szCs w:val="22"/>
            <w:lang w:val="en-US"/>
          </w:rPr>
          <w:tab/>
        </w:r>
        <w:r w:rsidRPr="00FD36FB" w:rsidDel="00FD36FB">
          <w:rPr>
            <w:rPrChange w:id="135" w:author="Behrooz Abiri" w:date="2024-03-25T11:36:00Z">
              <w:rPr>
                <w:rStyle w:val="Hyperlink"/>
                <w:noProof/>
              </w:rPr>
            </w:rPrChange>
          </w:rPr>
          <w:delText>Radio characteristics of beam WPT</w:delText>
        </w:r>
        <w:r w:rsidDel="00FD36FB">
          <w:rPr>
            <w:noProof/>
            <w:webHidden/>
          </w:rPr>
          <w:tab/>
          <w:delText>4</w:delText>
        </w:r>
      </w:del>
    </w:p>
    <w:p w14:paraId="75F90AE8" w14:textId="620A3CB3" w:rsidR="00721DFB" w:rsidDel="00FD36FB" w:rsidRDefault="00721DFB" w:rsidP="00721DFB">
      <w:pPr>
        <w:pStyle w:val="TOC1"/>
        <w:rPr>
          <w:del w:id="136" w:author="Behrooz Abiri" w:date="2024-03-25T11:36:00Z"/>
          <w:rFonts w:asciiTheme="minorHAnsi" w:eastAsiaTheme="minorEastAsia" w:hAnsiTheme="minorHAnsi" w:cstheme="minorBidi"/>
          <w:noProof/>
          <w:sz w:val="22"/>
          <w:szCs w:val="22"/>
          <w:lang w:val="en-US"/>
        </w:rPr>
      </w:pPr>
      <w:del w:id="137" w:author="Behrooz Abiri" w:date="2024-03-25T11:36:00Z">
        <w:r w:rsidRPr="00FD36FB" w:rsidDel="00FD36FB">
          <w:rPr>
            <w:rPrChange w:id="138" w:author="Behrooz Abiri" w:date="2024-03-25T11:36:00Z">
              <w:rPr>
                <w:rStyle w:val="Hyperlink"/>
                <w:noProof/>
              </w:rPr>
            </w:rPrChange>
          </w:rPr>
          <w:delText>3</w:delText>
        </w:r>
        <w:r w:rsidDel="00FD36FB">
          <w:rPr>
            <w:rFonts w:asciiTheme="minorHAnsi" w:eastAsiaTheme="minorEastAsia" w:hAnsiTheme="minorHAnsi" w:cstheme="minorBidi"/>
            <w:noProof/>
            <w:sz w:val="22"/>
            <w:szCs w:val="22"/>
            <w:lang w:val="en-US"/>
          </w:rPr>
          <w:tab/>
        </w:r>
        <w:r w:rsidRPr="00FD36FB" w:rsidDel="00FD36FB">
          <w:rPr>
            <w:rPrChange w:id="139" w:author="Behrooz Abiri" w:date="2024-03-25T11:36:00Z">
              <w:rPr>
                <w:rStyle w:val="Hyperlink"/>
                <w:noProof/>
              </w:rPr>
            </w:rPrChange>
          </w:rPr>
          <w:delText>Studies on the impact to the incumbent systems</w:delText>
        </w:r>
        <w:r w:rsidDel="00FD36FB">
          <w:rPr>
            <w:noProof/>
            <w:webHidden/>
          </w:rPr>
          <w:tab/>
          <w:delText>4</w:delText>
        </w:r>
      </w:del>
    </w:p>
    <w:p w14:paraId="6E244F07" w14:textId="23E000F1" w:rsidR="00721DFB" w:rsidDel="00FD36FB" w:rsidRDefault="00721DFB" w:rsidP="00721DFB">
      <w:pPr>
        <w:pStyle w:val="TOC2"/>
        <w:rPr>
          <w:del w:id="140" w:author="Behrooz Abiri" w:date="2024-03-25T11:36:00Z"/>
          <w:rFonts w:asciiTheme="minorHAnsi" w:eastAsiaTheme="minorEastAsia" w:hAnsiTheme="minorHAnsi" w:cstheme="minorBidi"/>
          <w:noProof/>
          <w:sz w:val="22"/>
          <w:szCs w:val="22"/>
          <w:lang w:val="en-US"/>
        </w:rPr>
      </w:pPr>
      <w:del w:id="141" w:author="Behrooz Abiri" w:date="2024-03-25T11:36:00Z">
        <w:r w:rsidRPr="00FD36FB" w:rsidDel="00FD36FB">
          <w:rPr>
            <w:rPrChange w:id="142" w:author="Behrooz Abiri" w:date="2024-03-25T11:36:00Z">
              <w:rPr>
                <w:rStyle w:val="Hyperlink"/>
                <w:noProof/>
              </w:rPr>
            </w:rPrChange>
          </w:rPr>
          <w:delText>3.1</w:delText>
        </w:r>
        <w:r w:rsidDel="00FD36FB">
          <w:rPr>
            <w:rFonts w:asciiTheme="minorHAnsi" w:eastAsiaTheme="minorEastAsia" w:hAnsiTheme="minorHAnsi" w:cstheme="minorBidi"/>
            <w:noProof/>
            <w:sz w:val="22"/>
            <w:szCs w:val="22"/>
            <w:lang w:val="en-US"/>
          </w:rPr>
          <w:tab/>
        </w:r>
        <w:r w:rsidRPr="00FD36FB" w:rsidDel="00FD36FB">
          <w:rPr>
            <w:rPrChange w:id="143" w:author="Behrooz Abiri" w:date="2024-03-25T11:36:00Z">
              <w:rPr>
                <w:rStyle w:val="Hyperlink"/>
                <w:noProof/>
              </w:rPr>
            </w:rPrChange>
          </w:rPr>
          <w:delText>Study A (915-921 MHz)</w:delText>
        </w:r>
        <w:r w:rsidDel="00FD36FB">
          <w:rPr>
            <w:noProof/>
            <w:webHidden/>
          </w:rPr>
          <w:tab/>
          <w:delText>5</w:delText>
        </w:r>
      </w:del>
    </w:p>
    <w:p w14:paraId="01F8BD34" w14:textId="6E06DE41" w:rsidR="00721DFB" w:rsidDel="00FD36FB" w:rsidRDefault="00721DFB" w:rsidP="00721DFB">
      <w:pPr>
        <w:pStyle w:val="TOC2"/>
        <w:rPr>
          <w:del w:id="144" w:author="Behrooz Abiri" w:date="2024-03-25T11:36:00Z"/>
          <w:rFonts w:asciiTheme="minorHAnsi" w:eastAsiaTheme="minorEastAsia" w:hAnsiTheme="minorHAnsi" w:cstheme="minorBidi"/>
          <w:noProof/>
          <w:sz w:val="22"/>
          <w:szCs w:val="22"/>
          <w:lang w:val="en-US"/>
        </w:rPr>
      </w:pPr>
      <w:del w:id="145" w:author="Behrooz Abiri" w:date="2024-03-25T11:36:00Z">
        <w:r w:rsidRPr="00FD36FB" w:rsidDel="00FD36FB">
          <w:rPr>
            <w:rPrChange w:id="146" w:author="Behrooz Abiri" w:date="2024-03-25T11:36:00Z">
              <w:rPr>
                <w:rStyle w:val="Hyperlink"/>
                <w:noProof/>
              </w:rPr>
            </w:rPrChange>
          </w:rPr>
          <w:delText>3.2</w:delText>
        </w:r>
        <w:r w:rsidDel="00FD36FB">
          <w:rPr>
            <w:rFonts w:asciiTheme="minorHAnsi" w:eastAsiaTheme="minorEastAsia" w:hAnsiTheme="minorHAnsi" w:cstheme="minorBidi"/>
            <w:noProof/>
            <w:sz w:val="22"/>
            <w:szCs w:val="22"/>
            <w:lang w:val="en-US"/>
          </w:rPr>
          <w:tab/>
        </w:r>
        <w:r w:rsidRPr="00FD36FB" w:rsidDel="00FD36FB">
          <w:rPr>
            <w:rPrChange w:id="147" w:author="Behrooz Abiri" w:date="2024-03-25T11:36:00Z">
              <w:rPr>
                <w:rStyle w:val="Hyperlink"/>
                <w:noProof/>
              </w:rPr>
            </w:rPrChange>
          </w:rPr>
          <w:delText>Study B (915-921 MHz)</w:delText>
        </w:r>
        <w:r w:rsidDel="00FD36FB">
          <w:rPr>
            <w:noProof/>
            <w:webHidden/>
          </w:rPr>
          <w:tab/>
          <w:delText>8</w:delText>
        </w:r>
      </w:del>
    </w:p>
    <w:p w14:paraId="3E7F1888" w14:textId="66D56978" w:rsidR="00721DFB" w:rsidDel="00FD36FB" w:rsidRDefault="00721DFB" w:rsidP="00721DFB">
      <w:pPr>
        <w:pStyle w:val="TOC2"/>
        <w:rPr>
          <w:del w:id="148" w:author="Behrooz Abiri" w:date="2024-03-25T11:36:00Z"/>
          <w:rFonts w:asciiTheme="minorHAnsi" w:eastAsiaTheme="minorEastAsia" w:hAnsiTheme="minorHAnsi" w:cstheme="minorBidi"/>
          <w:noProof/>
          <w:sz w:val="22"/>
          <w:szCs w:val="22"/>
          <w:lang w:val="en-US"/>
        </w:rPr>
      </w:pPr>
      <w:del w:id="149" w:author="Behrooz Abiri" w:date="2024-03-25T11:36:00Z">
        <w:r w:rsidRPr="00FD36FB" w:rsidDel="00FD36FB">
          <w:rPr>
            <w:rPrChange w:id="150" w:author="Behrooz Abiri" w:date="2024-03-25T11:36:00Z">
              <w:rPr>
                <w:rStyle w:val="Hyperlink"/>
                <w:noProof/>
              </w:rPr>
            </w:rPrChange>
          </w:rPr>
          <w:delText>3.3</w:delText>
        </w:r>
        <w:r w:rsidDel="00FD36FB">
          <w:rPr>
            <w:rFonts w:asciiTheme="minorHAnsi" w:eastAsiaTheme="minorEastAsia" w:hAnsiTheme="minorHAnsi" w:cstheme="minorBidi"/>
            <w:noProof/>
            <w:sz w:val="22"/>
            <w:szCs w:val="22"/>
            <w:lang w:val="en-US"/>
          </w:rPr>
          <w:tab/>
        </w:r>
        <w:r w:rsidRPr="00FD36FB" w:rsidDel="00FD36FB">
          <w:rPr>
            <w:rPrChange w:id="151" w:author="Behrooz Abiri" w:date="2024-03-25T11:36:00Z">
              <w:rPr>
                <w:rStyle w:val="Hyperlink"/>
                <w:noProof/>
              </w:rPr>
            </w:rPrChange>
          </w:rPr>
          <w:delText>Study C (917-920 MHz, 2 410-2 486 MHz, and 5 738-5 766 MHz)</w:delText>
        </w:r>
        <w:r w:rsidDel="00FD36FB">
          <w:rPr>
            <w:noProof/>
            <w:webHidden/>
          </w:rPr>
          <w:tab/>
          <w:delText>11</w:delText>
        </w:r>
      </w:del>
    </w:p>
    <w:p w14:paraId="2CDCEC6E" w14:textId="666B5C9E" w:rsidR="00721DFB" w:rsidDel="00FD36FB" w:rsidRDefault="00721DFB" w:rsidP="00721DFB">
      <w:pPr>
        <w:pStyle w:val="TOC2"/>
        <w:rPr>
          <w:del w:id="152" w:author="Behrooz Abiri" w:date="2024-03-25T11:36:00Z"/>
          <w:rFonts w:asciiTheme="minorHAnsi" w:eastAsiaTheme="minorEastAsia" w:hAnsiTheme="minorHAnsi" w:cstheme="minorBidi"/>
          <w:noProof/>
          <w:sz w:val="22"/>
          <w:szCs w:val="22"/>
          <w:lang w:val="en-US"/>
        </w:rPr>
      </w:pPr>
      <w:del w:id="153" w:author="Behrooz Abiri" w:date="2024-03-25T11:36:00Z">
        <w:r w:rsidRPr="00FD36FB" w:rsidDel="00FD36FB">
          <w:rPr>
            <w:rPrChange w:id="154" w:author="Behrooz Abiri" w:date="2024-03-25T11:36:00Z">
              <w:rPr>
                <w:rStyle w:val="Hyperlink"/>
                <w:noProof/>
              </w:rPr>
            </w:rPrChange>
          </w:rPr>
          <w:delText>3.4</w:delText>
        </w:r>
        <w:r w:rsidDel="00FD36FB">
          <w:rPr>
            <w:rFonts w:asciiTheme="minorHAnsi" w:eastAsiaTheme="minorEastAsia" w:hAnsiTheme="minorHAnsi" w:cstheme="minorBidi"/>
            <w:noProof/>
            <w:sz w:val="22"/>
            <w:szCs w:val="22"/>
            <w:lang w:val="en-US"/>
          </w:rPr>
          <w:tab/>
        </w:r>
        <w:r w:rsidRPr="00FD36FB" w:rsidDel="00FD36FB">
          <w:rPr>
            <w:rPrChange w:id="155" w:author="Behrooz Abiri" w:date="2024-03-25T11:36:00Z">
              <w:rPr>
                <w:rStyle w:val="Hyperlink"/>
                <w:noProof/>
              </w:rPr>
            </w:rPrChange>
          </w:rPr>
          <w:delText>Study D (2 483.5-2 500 MHz)</w:delText>
        </w:r>
        <w:r w:rsidDel="00FD36FB">
          <w:rPr>
            <w:noProof/>
            <w:webHidden/>
          </w:rPr>
          <w:tab/>
          <w:delText>22</w:delText>
        </w:r>
      </w:del>
    </w:p>
    <w:p w14:paraId="32670C55" w14:textId="117DE642" w:rsidR="00721DFB" w:rsidDel="00FD36FB" w:rsidRDefault="00721DFB" w:rsidP="00721DFB">
      <w:pPr>
        <w:pStyle w:val="TOC2"/>
        <w:rPr>
          <w:del w:id="156" w:author="Behrooz Abiri" w:date="2024-03-25T11:36:00Z"/>
          <w:rFonts w:asciiTheme="minorHAnsi" w:eastAsiaTheme="minorEastAsia" w:hAnsiTheme="minorHAnsi" w:cstheme="minorBidi"/>
          <w:noProof/>
          <w:sz w:val="22"/>
          <w:szCs w:val="22"/>
          <w:lang w:val="en-US"/>
        </w:rPr>
      </w:pPr>
      <w:del w:id="157" w:author="Behrooz Abiri" w:date="2024-03-25T11:36:00Z">
        <w:r w:rsidRPr="00FD36FB" w:rsidDel="00FD36FB">
          <w:rPr>
            <w:rPrChange w:id="158" w:author="Behrooz Abiri" w:date="2024-03-25T11:36:00Z">
              <w:rPr>
                <w:rStyle w:val="Hyperlink"/>
                <w:noProof/>
              </w:rPr>
            </w:rPrChange>
          </w:rPr>
          <w:delText>3.5</w:delText>
        </w:r>
        <w:r w:rsidDel="00FD36FB">
          <w:rPr>
            <w:rFonts w:asciiTheme="minorHAnsi" w:eastAsiaTheme="minorEastAsia" w:hAnsiTheme="minorHAnsi" w:cstheme="minorBidi"/>
            <w:noProof/>
            <w:sz w:val="22"/>
            <w:szCs w:val="22"/>
            <w:lang w:val="en-US"/>
          </w:rPr>
          <w:tab/>
        </w:r>
        <w:r w:rsidRPr="00FD36FB" w:rsidDel="00FD36FB">
          <w:rPr>
            <w:rPrChange w:id="159" w:author="Behrooz Abiri" w:date="2024-03-25T11:36:00Z">
              <w:rPr>
                <w:rStyle w:val="Hyperlink"/>
                <w:noProof/>
              </w:rPr>
            </w:rPrChange>
          </w:rPr>
          <w:delText>Study E (915-921 MHz)</w:delText>
        </w:r>
        <w:r w:rsidDel="00FD36FB">
          <w:rPr>
            <w:noProof/>
            <w:webHidden/>
          </w:rPr>
          <w:tab/>
          <w:delText>25</w:delText>
        </w:r>
      </w:del>
    </w:p>
    <w:p w14:paraId="3650E096" w14:textId="5C1FDD91" w:rsidR="00721DFB" w:rsidDel="00FD36FB" w:rsidRDefault="00721DFB" w:rsidP="00721DFB">
      <w:pPr>
        <w:pStyle w:val="TOC2"/>
        <w:rPr>
          <w:del w:id="160" w:author="Behrooz Abiri" w:date="2024-03-25T11:36:00Z"/>
          <w:rFonts w:asciiTheme="minorHAnsi" w:eastAsiaTheme="minorEastAsia" w:hAnsiTheme="minorHAnsi" w:cstheme="minorBidi"/>
          <w:noProof/>
          <w:sz w:val="22"/>
          <w:szCs w:val="22"/>
          <w:lang w:val="en-US"/>
        </w:rPr>
      </w:pPr>
      <w:del w:id="161" w:author="Behrooz Abiri" w:date="2024-03-25T11:36:00Z">
        <w:r w:rsidRPr="00FD36FB" w:rsidDel="00FD36FB">
          <w:rPr>
            <w:rPrChange w:id="162" w:author="Behrooz Abiri" w:date="2024-03-25T11:36:00Z">
              <w:rPr>
                <w:rStyle w:val="Hyperlink"/>
                <w:noProof/>
              </w:rPr>
            </w:rPrChange>
          </w:rPr>
          <w:delText>3.6</w:delText>
        </w:r>
        <w:r w:rsidDel="00FD36FB">
          <w:rPr>
            <w:rFonts w:asciiTheme="minorHAnsi" w:eastAsiaTheme="minorEastAsia" w:hAnsiTheme="minorHAnsi" w:cstheme="minorBidi"/>
            <w:noProof/>
            <w:sz w:val="22"/>
            <w:szCs w:val="22"/>
            <w:lang w:val="en-US"/>
          </w:rPr>
          <w:tab/>
        </w:r>
        <w:r w:rsidRPr="00FD36FB" w:rsidDel="00FD36FB">
          <w:rPr>
            <w:rPrChange w:id="163" w:author="Behrooz Abiri" w:date="2024-03-25T11:36:00Z">
              <w:rPr>
                <w:rStyle w:val="Hyperlink"/>
                <w:noProof/>
              </w:rPr>
            </w:rPrChange>
          </w:rPr>
          <w:delText>Study F (</w:delText>
        </w:r>
        <w:r w:rsidR="00DB46FB" w:rsidRPr="00FD36FB" w:rsidDel="00FD36FB">
          <w:rPr>
            <w:rPrChange w:id="164" w:author="Behrooz Abiri" w:date="2024-03-25T11:36:00Z">
              <w:rPr>
                <w:rStyle w:val="Hyperlink"/>
                <w:noProof/>
              </w:rPr>
            </w:rPrChange>
          </w:rPr>
          <w:delText>24.</w:delText>
        </w:r>
      </w:del>
      <w:ins w:id="165" w:author="michael marcus" w:date="2024-03-21T11:42:00Z">
        <w:del w:id="166" w:author="Behrooz Abiri" w:date="2024-03-25T11:36:00Z">
          <w:r w:rsidR="00357CBD" w:rsidRPr="00FD36FB" w:rsidDel="00FD36FB">
            <w:rPr>
              <w:rPrChange w:id="167" w:author="Behrooz Abiri" w:date="2024-03-25T11:36:00Z">
                <w:rPr>
                  <w:rStyle w:val="Hyperlink"/>
                  <w:noProof/>
                </w:rPr>
              </w:rPrChange>
            </w:rPr>
            <w:delText>1</w:delText>
          </w:r>
        </w:del>
      </w:ins>
      <w:del w:id="168" w:author="Behrooz Abiri" w:date="2024-03-25T11:36:00Z">
        <w:r w:rsidR="00DB46FB" w:rsidRPr="00FD36FB" w:rsidDel="00FD36FB">
          <w:rPr>
            <w:rPrChange w:id="169" w:author="Behrooz Abiri" w:date="2024-03-25T11:36:00Z">
              <w:rPr>
                <w:rStyle w:val="Hyperlink"/>
                <w:noProof/>
              </w:rPr>
            </w:rPrChange>
          </w:rPr>
          <w:delText>0-24.</w:delText>
        </w:r>
      </w:del>
      <w:ins w:id="170" w:author="michael marcus" w:date="2024-03-21T11:42:00Z">
        <w:del w:id="171" w:author="Behrooz Abiri" w:date="2024-03-25T11:36:00Z">
          <w:r w:rsidR="00357CBD" w:rsidRPr="00FD36FB" w:rsidDel="00FD36FB">
            <w:rPr>
              <w:rPrChange w:id="172" w:author="Behrooz Abiri" w:date="2024-03-25T11:36:00Z">
                <w:rPr>
                  <w:rStyle w:val="Hyperlink"/>
                  <w:noProof/>
                </w:rPr>
              </w:rPrChange>
            </w:rPr>
            <w:delText>1</w:delText>
          </w:r>
        </w:del>
      </w:ins>
      <w:del w:id="173" w:author="Behrooz Abiri" w:date="2024-03-25T11:36:00Z">
        <w:r w:rsidR="00DB46FB" w:rsidRPr="00FD36FB" w:rsidDel="00FD36FB">
          <w:rPr>
            <w:rPrChange w:id="174" w:author="Behrooz Abiri" w:date="2024-03-25T11:36:00Z">
              <w:rPr>
                <w:rStyle w:val="Hyperlink"/>
                <w:noProof/>
              </w:rPr>
            </w:rPrChange>
          </w:rPr>
          <w:delText>25</w:delText>
        </w:r>
        <w:r w:rsidRPr="00FD36FB" w:rsidDel="00FD36FB">
          <w:rPr>
            <w:rPrChange w:id="175" w:author="Behrooz Abiri" w:date="2024-03-25T11:36:00Z">
              <w:rPr>
                <w:rStyle w:val="Hyperlink"/>
                <w:noProof/>
              </w:rPr>
            </w:rPrChange>
          </w:rPr>
          <w:delText xml:space="preserve"> GHz)</w:delText>
        </w:r>
        <w:r w:rsidDel="00FD36FB">
          <w:rPr>
            <w:noProof/>
            <w:webHidden/>
          </w:rPr>
          <w:tab/>
          <w:delText>28</w:delText>
        </w:r>
      </w:del>
    </w:p>
    <w:p w14:paraId="57C4ADD0" w14:textId="278C005A" w:rsidR="00721DFB" w:rsidDel="00FD36FB" w:rsidRDefault="00721DFB" w:rsidP="00721DFB">
      <w:pPr>
        <w:pStyle w:val="TOC2"/>
        <w:rPr>
          <w:del w:id="176" w:author="Behrooz Abiri" w:date="2024-03-25T11:36:00Z"/>
          <w:rFonts w:asciiTheme="minorHAnsi" w:eastAsiaTheme="minorEastAsia" w:hAnsiTheme="minorHAnsi" w:cstheme="minorBidi"/>
          <w:noProof/>
          <w:sz w:val="22"/>
          <w:szCs w:val="22"/>
          <w:lang w:val="en-US"/>
        </w:rPr>
      </w:pPr>
      <w:del w:id="177" w:author="Behrooz Abiri" w:date="2024-03-25T11:36:00Z">
        <w:r w:rsidRPr="00FD36FB" w:rsidDel="00FD36FB">
          <w:rPr>
            <w:rPrChange w:id="178" w:author="Behrooz Abiri" w:date="2024-03-25T11:36:00Z">
              <w:rPr>
                <w:rStyle w:val="Hyperlink"/>
                <w:noProof/>
              </w:rPr>
            </w:rPrChange>
          </w:rPr>
          <w:delText>3.7</w:delText>
        </w:r>
        <w:r w:rsidDel="00FD36FB">
          <w:rPr>
            <w:rFonts w:asciiTheme="minorHAnsi" w:eastAsiaTheme="minorEastAsia" w:hAnsiTheme="minorHAnsi" w:cstheme="minorBidi"/>
            <w:noProof/>
            <w:sz w:val="22"/>
            <w:szCs w:val="22"/>
            <w:lang w:val="en-US"/>
          </w:rPr>
          <w:tab/>
        </w:r>
        <w:r w:rsidRPr="00FD36FB" w:rsidDel="00FD36FB">
          <w:rPr>
            <w:rPrChange w:id="179" w:author="Behrooz Abiri" w:date="2024-03-25T11:36:00Z">
              <w:rPr>
                <w:rStyle w:val="Hyperlink"/>
                <w:noProof/>
              </w:rPr>
            </w:rPrChange>
          </w:rPr>
          <w:delText>Study G (61-61.5 GHz)</w:delText>
        </w:r>
        <w:r w:rsidDel="00FD36FB">
          <w:rPr>
            <w:noProof/>
            <w:webHidden/>
          </w:rPr>
          <w:tab/>
          <w:delText>33</w:delText>
        </w:r>
      </w:del>
    </w:p>
    <w:p w14:paraId="2F4CDDCE" w14:textId="15154395" w:rsidR="00721DFB" w:rsidDel="00FD36FB" w:rsidRDefault="00721DFB" w:rsidP="00721DFB">
      <w:pPr>
        <w:pStyle w:val="TOC2"/>
        <w:rPr>
          <w:del w:id="180" w:author="Behrooz Abiri" w:date="2024-03-25T11:36:00Z"/>
          <w:rFonts w:asciiTheme="minorHAnsi" w:eastAsiaTheme="minorEastAsia" w:hAnsiTheme="minorHAnsi" w:cstheme="minorBidi"/>
          <w:noProof/>
          <w:sz w:val="22"/>
          <w:szCs w:val="22"/>
          <w:lang w:val="en-US"/>
        </w:rPr>
      </w:pPr>
      <w:del w:id="181" w:author="Behrooz Abiri" w:date="2024-03-25T11:36:00Z">
        <w:r w:rsidRPr="00FD36FB" w:rsidDel="00FD36FB">
          <w:rPr>
            <w:rPrChange w:id="182" w:author="Behrooz Abiri" w:date="2024-03-25T11:36:00Z">
              <w:rPr>
                <w:rStyle w:val="Hyperlink"/>
                <w:noProof/>
              </w:rPr>
            </w:rPrChange>
          </w:rPr>
          <w:delText>3.8</w:delText>
        </w:r>
        <w:r w:rsidDel="00FD36FB">
          <w:rPr>
            <w:rFonts w:asciiTheme="minorHAnsi" w:eastAsiaTheme="minorEastAsia" w:hAnsiTheme="minorHAnsi" w:cstheme="minorBidi"/>
            <w:noProof/>
            <w:sz w:val="22"/>
            <w:szCs w:val="22"/>
            <w:lang w:val="en-US"/>
          </w:rPr>
          <w:tab/>
        </w:r>
        <w:r w:rsidRPr="00FD36FB" w:rsidDel="00FD36FB">
          <w:rPr>
            <w:rPrChange w:id="183" w:author="Behrooz Abiri" w:date="2024-03-25T11:36:00Z">
              <w:rPr>
                <w:rStyle w:val="Hyperlink"/>
                <w:noProof/>
              </w:rPr>
            </w:rPrChange>
          </w:rPr>
          <w:delText>Study H (915-921 MHz, 2 410-2 486 MHz, and 5 738-5 766 MHz)</w:delText>
        </w:r>
        <w:r w:rsidDel="00FD36FB">
          <w:rPr>
            <w:noProof/>
            <w:webHidden/>
          </w:rPr>
          <w:tab/>
          <w:delText>34</w:delText>
        </w:r>
      </w:del>
    </w:p>
    <w:p w14:paraId="32E5E820" w14:textId="1C74626B" w:rsidR="00721DFB" w:rsidDel="00FD36FB" w:rsidRDefault="00721DFB" w:rsidP="00721DFB">
      <w:pPr>
        <w:pStyle w:val="TOC1"/>
        <w:rPr>
          <w:del w:id="184" w:author="Behrooz Abiri" w:date="2024-03-25T11:36:00Z"/>
          <w:rFonts w:asciiTheme="minorHAnsi" w:eastAsiaTheme="minorEastAsia" w:hAnsiTheme="minorHAnsi" w:cstheme="minorBidi"/>
          <w:noProof/>
          <w:sz w:val="22"/>
          <w:szCs w:val="22"/>
          <w:lang w:val="en-US"/>
        </w:rPr>
      </w:pPr>
      <w:del w:id="185" w:author="Behrooz Abiri" w:date="2024-03-25T11:36:00Z">
        <w:r w:rsidRPr="00FD36FB" w:rsidDel="00FD36FB">
          <w:rPr>
            <w:rPrChange w:id="186" w:author="Behrooz Abiri" w:date="2024-03-25T11:36:00Z">
              <w:rPr>
                <w:rStyle w:val="Hyperlink"/>
                <w:noProof/>
              </w:rPr>
            </w:rPrChange>
          </w:rPr>
          <w:delText>4</w:delText>
        </w:r>
        <w:r w:rsidDel="00FD36FB">
          <w:rPr>
            <w:rFonts w:asciiTheme="minorHAnsi" w:eastAsiaTheme="minorEastAsia" w:hAnsiTheme="minorHAnsi" w:cstheme="minorBidi"/>
            <w:noProof/>
            <w:sz w:val="22"/>
            <w:szCs w:val="22"/>
            <w:lang w:val="en-US"/>
          </w:rPr>
          <w:tab/>
        </w:r>
        <w:r w:rsidRPr="00FD36FB" w:rsidDel="00FD36FB">
          <w:rPr>
            <w:rPrChange w:id="187" w:author="Behrooz Abiri" w:date="2024-03-25T11:36:00Z">
              <w:rPr>
                <w:rStyle w:val="Hyperlink"/>
                <w:noProof/>
              </w:rPr>
            </w:rPrChange>
          </w:rPr>
          <w:delText>Human hazard issues</w:delText>
        </w:r>
        <w:r w:rsidDel="00FD36FB">
          <w:rPr>
            <w:noProof/>
            <w:webHidden/>
          </w:rPr>
          <w:tab/>
          <w:delText>37</w:delText>
        </w:r>
      </w:del>
    </w:p>
    <w:p w14:paraId="3906E79F" w14:textId="2733E794" w:rsidR="00721DFB" w:rsidDel="00FD36FB" w:rsidRDefault="00721DFB" w:rsidP="00721DFB">
      <w:pPr>
        <w:pStyle w:val="TOC1"/>
        <w:rPr>
          <w:del w:id="188" w:author="Behrooz Abiri" w:date="2024-03-25T11:36:00Z"/>
          <w:rFonts w:asciiTheme="minorHAnsi" w:eastAsiaTheme="minorEastAsia" w:hAnsiTheme="minorHAnsi" w:cstheme="minorBidi"/>
          <w:noProof/>
          <w:sz w:val="22"/>
          <w:szCs w:val="22"/>
          <w:lang w:val="en-US"/>
        </w:rPr>
      </w:pPr>
      <w:del w:id="189" w:author="Behrooz Abiri" w:date="2024-03-25T11:36:00Z">
        <w:r w:rsidRPr="00FD36FB" w:rsidDel="00FD36FB">
          <w:rPr>
            <w:rPrChange w:id="190" w:author="Behrooz Abiri" w:date="2024-03-25T11:36:00Z">
              <w:rPr>
                <w:rStyle w:val="Hyperlink"/>
                <w:noProof/>
              </w:rPr>
            </w:rPrChange>
          </w:rPr>
          <w:delText>5</w:delText>
        </w:r>
        <w:r w:rsidDel="00FD36FB">
          <w:rPr>
            <w:rFonts w:asciiTheme="minorHAnsi" w:eastAsiaTheme="minorEastAsia" w:hAnsiTheme="minorHAnsi" w:cstheme="minorBidi"/>
            <w:noProof/>
            <w:sz w:val="22"/>
            <w:szCs w:val="22"/>
            <w:lang w:val="en-US"/>
          </w:rPr>
          <w:tab/>
        </w:r>
        <w:r w:rsidRPr="00FD36FB" w:rsidDel="00FD36FB">
          <w:rPr>
            <w:rPrChange w:id="191" w:author="Behrooz Abiri" w:date="2024-03-25T11:36:00Z">
              <w:rPr>
                <w:rStyle w:val="Hyperlink"/>
                <w:noProof/>
              </w:rPr>
            </w:rPrChange>
          </w:rPr>
          <w:delText>Summary</w:delText>
        </w:r>
        <w:r w:rsidDel="00FD36FB">
          <w:rPr>
            <w:noProof/>
            <w:webHidden/>
          </w:rPr>
          <w:tab/>
          <w:delText>38</w:delText>
        </w:r>
      </w:del>
    </w:p>
    <w:p w14:paraId="58F089FD" w14:textId="678F016D" w:rsidR="00721DFB" w:rsidDel="00FD36FB" w:rsidRDefault="00721DFB" w:rsidP="00721DFB">
      <w:pPr>
        <w:pStyle w:val="TOC1"/>
        <w:rPr>
          <w:del w:id="192" w:author="Behrooz Abiri" w:date="2024-03-25T11:36:00Z"/>
          <w:rFonts w:asciiTheme="minorHAnsi" w:eastAsiaTheme="minorEastAsia" w:hAnsiTheme="minorHAnsi" w:cstheme="minorBidi"/>
          <w:noProof/>
          <w:sz w:val="22"/>
          <w:szCs w:val="22"/>
          <w:lang w:val="en-US"/>
        </w:rPr>
      </w:pPr>
      <w:del w:id="193" w:author="Behrooz Abiri" w:date="2024-03-25T11:36:00Z">
        <w:r w:rsidRPr="00FD36FB" w:rsidDel="00FD36FB">
          <w:rPr>
            <w:rPrChange w:id="194" w:author="Behrooz Abiri" w:date="2024-03-25T11:36:00Z">
              <w:rPr>
                <w:rStyle w:val="Hyperlink"/>
                <w:noProof/>
              </w:rPr>
            </w:rPrChange>
          </w:rPr>
          <w:delText>6</w:delText>
        </w:r>
        <w:r w:rsidDel="00FD36FB">
          <w:rPr>
            <w:rFonts w:asciiTheme="minorHAnsi" w:eastAsiaTheme="minorEastAsia" w:hAnsiTheme="minorHAnsi" w:cstheme="minorBidi"/>
            <w:noProof/>
            <w:sz w:val="22"/>
            <w:szCs w:val="22"/>
            <w:lang w:val="en-US"/>
          </w:rPr>
          <w:tab/>
        </w:r>
        <w:r w:rsidRPr="00FD36FB" w:rsidDel="00FD36FB">
          <w:rPr>
            <w:rPrChange w:id="195" w:author="Behrooz Abiri" w:date="2024-03-25T11:36:00Z">
              <w:rPr>
                <w:rStyle w:val="Hyperlink"/>
                <w:noProof/>
              </w:rPr>
            </w:rPrChange>
          </w:rPr>
          <w:delText>A1.1 Beam WPT installation environments</w:delText>
        </w:r>
        <w:r w:rsidDel="00FD36FB">
          <w:rPr>
            <w:noProof/>
            <w:webHidden/>
          </w:rPr>
          <w:tab/>
          <w:delText>40</w:delText>
        </w:r>
      </w:del>
    </w:p>
    <w:p w14:paraId="1EEA96D7" w14:textId="6E9B5A6F" w:rsidR="00721DFB" w:rsidDel="00FD36FB" w:rsidRDefault="00721DFB" w:rsidP="00721DFB">
      <w:pPr>
        <w:pStyle w:val="TOC2"/>
        <w:rPr>
          <w:del w:id="196" w:author="Behrooz Abiri" w:date="2024-03-25T11:36:00Z"/>
          <w:rFonts w:asciiTheme="minorHAnsi" w:eastAsiaTheme="minorEastAsia" w:hAnsiTheme="minorHAnsi" w:cstheme="minorBidi"/>
          <w:noProof/>
          <w:sz w:val="22"/>
          <w:szCs w:val="22"/>
          <w:lang w:val="en-US"/>
        </w:rPr>
      </w:pPr>
      <w:del w:id="197" w:author="Behrooz Abiri" w:date="2024-03-25T11:36:00Z">
        <w:r w:rsidRPr="00FD36FB" w:rsidDel="00FD36FB">
          <w:rPr>
            <w:rPrChange w:id="198" w:author="Behrooz Abiri" w:date="2024-03-25T11:36:00Z">
              <w:rPr>
                <w:rStyle w:val="Hyperlink"/>
                <w:noProof/>
              </w:rPr>
            </w:rPrChange>
          </w:rPr>
          <w:delText>6.1</w:delText>
        </w:r>
        <w:r w:rsidDel="00FD36FB">
          <w:rPr>
            <w:rFonts w:asciiTheme="minorHAnsi" w:eastAsiaTheme="minorEastAsia" w:hAnsiTheme="minorHAnsi" w:cstheme="minorBidi"/>
            <w:noProof/>
            <w:sz w:val="22"/>
            <w:szCs w:val="22"/>
            <w:lang w:val="en-US"/>
          </w:rPr>
          <w:tab/>
        </w:r>
        <w:r w:rsidRPr="00FD36FB" w:rsidDel="00FD36FB">
          <w:rPr>
            <w:rPrChange w:id="199" w:author="Behrooz Abiri" w:date="2024-03-25T11:36:00Z">
              <w:rPr>
                <w:rStyle w:val="Hyperlink"/>
                <w:noProof/>
              </w:rPr>
            </w:rPrChange>
          </w:rPr>
          <w:delText>A1.1.1 WPT controlled environment</w:delText>
        </w:r>
        <w:r w:rsidDel="00FD36FB">
          <w:rPr>
            <w:noProof/>
            <w:webHidden/>
          </w:rPr>
          <w:tab/>
          <w:delText>40</w:delText>
        </w:r>
      </w:del>
    </w:p>
    <w:p w14:paraId="28A9671C" w14:textId="664BA6CE" w:rsidR="00721DFB" w:rsidDel="00FD36FB" w:rsidRDefault="00721DFB" w:rsidP="00721DFB">
      <w:pPr>
        <w:pStyle w:val="TOC2"/>
        <w:rPr>
          <w:del w:id="200" w:author="Behrooz Abiri" w:date="2024-03-25T11:36:00Z"/>
          <w:rFonts w:asciiTheme="minorHAnsi" w:eastAsiaTheme="minorEastAsia" w:hAnsiTheme="minorHAnsi" w:cstheme="minorBidi"/>
          <w:noProof/>
          <w:sz w:val="22"/>
          <w:szCs w:val="22"/>
          <w:lang w:val="en-US"/>
        </w:rPr>
      </w:pPr>
      <w:del w:id="201" w:author="Behrooz Abiri" w:date="2024-03-25T11:36:00Z">
        <w:r w:rsidRPr="00FD36FB" w:rsidDel="00FD36FB">
          <w:rPr>
            <w:rPrChange w:id="202" w:author="Behrooz Abiri" w:date="2024-03-25T11:36:00Z">
              <w:rPr>
                <w:rStyle w:val="Hyperlink"/>
                <w:noProof/>
              </w:rPr>
            </w:rPrChange>
          </w:rPr>
          <w:delText>6.2</w:delText>
        </w:r>
        <w:r w:rsidDel="00FD36FB">
          <w:rPr>
            <w:rFonts w:asciiTheme="minorHAnsi" w:eastAsiaTheme="minorEastAsia" w:hAnsiTheme="minorHAnsi" w:cstheme="minorBidi"/>
            <w:noProof/>
            <w:sz w:val="22"/>
            <w:szCs w:val="22"/>
            <w:lang w:val="en-US"/>
          </w:rPr>
          <w:tab/>
        </w:r>
        <w:r w:rsidRPr="00FD36FB" w:rsidDel="00FD36FB">
          <w:rPr>
            <w:rPrChange w:id="203" w:author="Behrooz Abiri" w:date="2024-03-25T11:36:00Z">
              <w:rPr>
                <w:rStyle w:val="Hyperlink"/>
                <w:noProof/>
              </w:rPr>
            </w:rPrChange>
          </w:rPr>
          <w:delText>A1.1.2 WPT general environment</w:delText>
        </w:r>
        <w:r w:rsidDel="00FD36FB">
          <w:rPr>
            <w:noProof/>
            <w:webHidden/>
          </w:rPr>
          <w:tab/>
          <w:delText>40</w:delText>
        </w:r>
      </w:del>
    </w:p>
    <w:p w14:paraId="05E56F13" w14:textId="1C44CDD8" w:rsidR="00721DFB" w:rsidDel="00FD36FB" w:rsidRDefault="00721DFB" w:rsidP="00721DFB">
      <w:pPr>
        <w:pStyle w:val="TOC1"/>
        <w:rPr>
          <w:del w:id="204" w:author="Behrooz Abiri" w:date="2024-03-25T11:36:00Z"/>
          <w:rFonts w:asciiTheme="minorHAnsi" w:eastAsiaTheme="minorEastAsia" w:hAnsiTheme="minorHAnsi" w:cstheme="minorBidi"/>
          <w:noProof/>
          <w:sz w:val="22"/>
          <w:szCs w:val="22"/>
          <w:lang w:val="en-US"/>
        </w:rPr>
      </w:pPr>
      <w:del w:id="205" w:author="Behrooz Abiri" w:date="2024-03-25T11:36:00Z">
        <w:r w:rsidRPr="00FD36FB" w:rsidDel="00FD36FB">
          <w:rPr>
            <w:rPrChange w:id="206" w:author="Behrooz Abiri" w:date="2024-03-25T11:36:00Z">
              <w:rPr>
                <w:rStyle w:val="Hyperlink"/>
                <w:noProof/>
              </w:rPr>
            </w:rPrChange>
          </w:rPr>
          <w:delText>7</w:delText>
        </w:r>
        <w:r w:rsidDel="00FD36FB">
          <w:rPr>
            <w:rFonts w:asciiTheme="minorHAnsi" w:eastAsiaTheme="minorEastAsia" w:hAnsiTheme="minorHAnsi" w:cstheme="minorBidi"/>
            <w:noProof/>
            <w:sz w:val="22"/>
            <w:szCs w:val="22"/>
            <w:lang w:val="en-US"/>
          </w:rPr>
          <w:tab/>
        </w:r>
        <w:r w:rsidRPr="00FD36FB" w:rsidDel="00FD36FB">
          <w:rPr>
            <w:rPrChange w:id="207" w:author="Behrooz Abiri" w:date="2024-03-25T11:36:00Z">
              <w:rPr>
                <w:rStyle w:val="Hyperlink"/>
                <w:noProof/>
              </w:rPr>
            </w:rPrChange>
          </w:rPr>
          <w:delText>A1.2 Compliance with the RRPG</w:delText>
        </w:r>
        <w:r w:rsidDel="00FD36FB">
          <w:rPr>
            <w:noProof/>
            <w:webHidden/>
          </w:rPr>
          <w:tab/>
          <w:delText>40</w:delText>
        </w:r>
      </w:del>
    </w:p>
    <w:p w14:paraId="4DE2CD78" w14:textId="77777777" w:rsidR="00721DFB" w:rsidRDefault="00721DFB" w:rsidP="00721DFB">
      <w:pPr>
        <w:pStyle w:val="TOC1"/>
        <w:tabs>
          <w:tab w:val="clear" w:pos="7938"/>
          <w:tab w:val="left" w:leader="dot" w:pos="9072"/>
        </w:tabs>
        <w:spacing w:before="120"/>
        <w:ind w:left="1134"/>
        <w:rPr>
          <w:rFonts w:asciiTheme="majorBidi" w:hAnsiTheme="majorBidi" w:cstheme="majorBidi"/>
          <w:color w:val="000000" w:themeColor="text1"/>
        </w:rPr>
      </w:pPr>
      <w:r>
        <w:rPr>
          <w:rFonts w:asciiTheme="majorBidi" w:hAnsiTheme="majorBidi" w:cstheme="majorBidi"/>
          <w:color w:val="000000" w:themeColor="text1"/>
        </w:rPr>
        <w:fldChar w:fldCharType="end"/>
      </w:r>
    </w:p>
    <w:p w14:paraId="5120C477" w14:textId="1E1878A3" w:rsidR="00721DFB" w:rsidRDefault="008B6640" w:rsidP="00721DFB">
      <w:pPr>
        <w:pStyle w:val="Tablefin"/>
        <w:rPr>
          <w:lang w:eastAsia="ja-JP"/>
        </w:rPr>
      </w:pPr>
      <w:r>
        <w:rPr>
          <w:lang w:eastAsia="ja-JP"/>
        </w:rPr>
        <w:t>…</w:t>
      </w:r>
    </w:p>
    <w:p w14:paraId="711DF2BA" w14:textId="77777777" w:rsidR="00721DFB" w:rsidRPr="000842C8" w:rsidRDefault="00721DFB" w:rsidP="00721DFB">
      <w:pPr>
        <w:pStyle w:val="Heading1"/>
      </w:pPr>
      <w:bookmarkStart w:id="208" w:name="_Toc162261772"/>
      <w:r w:rsidRPr="000842C8">
        <w:t>Studies on the impact to the incumbent systems</w:t>
      </w:r>
      <w:bookmarkEnd w:id="208"/>
    </w:p>
    <w:p w14:paraId="24F5C02F" w14:textId="77777777" w:rsidR="00721DFB" w:rsidRPr="000842C8" w:rsidRDefault="00721DFB" w:rsidP="00721DFB">
      <w:pPr>
        <w:rPr>
          <w:iCs/>
        </w:rPr>
      </w:pPr>
      <w:r w:rsidRPr="000842C8">
        <w:rPr>
          <w:iCs/>
        </w:rPr>
        <w:t>The possible incumbent systems that may require impact studies are as follows:</w:t>
      </w:r>
    </w:p>
    <w:p w14:paraId="02DA933C" w14:textId="77777777" w:rsidR="00721DFB" w:rsidRPr="000842C8" w:rsidRDefault="00721DFB" w:rsidP="00721DFB">
      <w:pPr>
        <w:pStyle w:val="enumlev1"/>
      </w:pPr>
      <w:r w:rsidRPr="000842C8">
        <w:t>–</w:t>
      </w:r>
      <w:r w:rsidRPr="000842C8">
        <w:tab/>
        <w:t>Wireless LAN (2.4 GHz, 5.6 GHz band</w:t>
      </w:r>
      <w:proofErr w:type="gramStart"/>
      <w:r w:rsidRPr="000842C8">
        <w:t>);</w:t>
      </w:r>
      <w:proofErr w:type="gramEnd"/>
    </w:p>
    <w:p w14:paraId="164F1534" w14:textId="77777777" w:rsidR="00721DFB" w:rsidRPr="000842C8" w:rsidRDefault="00721DFB" w:rsidP="00721DFB">
      <w:pPr>
        <w:pStyle w:val="enumlev1"/>
      </w:pPr>
      <w:r w:rsidRPr="000842C8">
        <w:t>–</w:t>
      </w:r>
      <w:r w:rsidRPr="000842C8">
        <w:tab/>
        <w:t>DSRC (5.8 GHz band</w:t>
      </w:r>
      <w:proofErr w:type="gramStart"/>
      <w:r w:rsidRPr="000842C8">
        <w:t>);</w:t>
      </w:r>
      <w:proofErr w:type="gramEnd"/>
    </w:p>
    <w:p w14:paraId="72ED2C67" w14:textId="77777777" w:rsidR="00721DFB" w:rsidRPr="000842C8" w:rsidRDefault="00721DFB" w:rsidP="00721DFB">
      <w:pPr>
        <w:pStyle w:val="enumlev1"/>
      </w:pPr>
      <w:r w:rsidRPr="000842C8">
        <w:t>–</w:t>
      </w:r>
      <w:r w:rsidRPr="000842C8">
        <w:tab/>
        <w:t>IMT (900 MHz band</w:t>
      </w:r>
      <w:proofErr w:type="gramStart"/>
      <w:r w:rsidRPr="000842C8">
        <w:t>);</w:t>
      </w:r>
      <w:proofErr w:type="gramEnd"/>
    </w:p>
    <w:p w14:paraId="0FCD6B53" w14:textId="77777777" w:rsidR="00721DFB" w:rsidRPr="000842C8" w:rsidRDefault="00721DFB" w:rsidP="00721DFB">
      <w:pPr>
        <w:pStyle w:val="enumlev1"/>
      </w:pPr>
      <w:r w:rsidRPr="000842C8">
        <w:t>–</w:t>
      </w:r>
      <w:r w:rsidRPr="000842C8">
        <w:tab/>
        <w:t>MCA (920 MHz band</w:t>
      </w:r>
      <w:proofErr w:type="gramStart"/>
      <w:r w:rsidRPr="000842C8">
        <w:t>);</w:t>
      </w:r>
      <w:proofErr w:type="gramEnd"/>
    </w:p>
    <w:p w14:paraId="569B0506" w14:textId="77777777" w:rsidR="00721DFB" w:rsidRPr="000842C8" w:rsidRDefault="00721DFB" w:rsidP="00721DFB">
      <w:pPr>
        <w:pStyle w:val="enumlev1"/>
      </w:pPr>
      <w:r w:rsidRPr="000842C8">
        <w:t>–</w:t>
      </w:r>
      <w:r w:rsidRPr="000842C8">
        <w:tab/>
        <w:t>LPWA (920 MHz band</w:t>
      </w:r>
      <w:proofErr w:type="gramStart"/>
      <w:r w:rsidRPr="000842C8">
        <w:t>);</w:t>
      </w:r>
      <w:proofErr w:type="gramEnd"/>
    </w:p>
    <w:p w14:paraId="141CA806" w14:textId="77777777" w:rsidR="00721DFB" w:rsidRPr="000842C8" w:rsidRDefault="00721DFB" w:rsidP="00721DFB">
      <w:pPr>
        <w:pStyle w:val="enumlev1"/>
      </w:pPr>
      <w:r w:rsidRPr="000842C8">
        <w:t>–</w:t>
      </w:r>
      <w:r w:rsidRPr="000842C8">
        <w:rPr>
          <w:color w:val="0000FF"/>
        </w:rPr>
        <w:tab/>
      </w:r>
      <w:r w:rsidRPr="000842C8">
        <w:t>RFID (920 MHz band</w:t>
      </w:r>
      <w:proofErr w:type="gramStart"/>
      <w:r w:rsidRPr="000842C8">
        <w:t>);</w:t>
      </w:r>
      <w:proofErr w:type="gramEnd"/>
    </w:p>
    <w:p w14:paraId="2A66B6C9" w14:textId="77777777" w:rsidR="00721DFB" w:rsidRPr="000842C8" w:rsidRDefault="00721DFB" w:rsidP="00721DFB">
      <w:pPr>
        <w:pStyle w:val="enumlev1"/>
      </w:pPr>
      <w:r w:rsidRPr="000842C8">
        <w:t>–</w:t>
      </w:r>
      <w:r w:rsidRPr="000842C8">
        <w:tab/>
        <w:t>Amateur radio (2.4 GHz band, 5.7 GHz band</w:t>
      </w:r>
      <w:proofErr w:type="gramStart"/>
      <w:r w:rsidRPr="000842C8">
        <w:t>);</w:t>
      </w:r>
      <w:proofErr w:type="gramEnd"/>
    </w:p>
    <w:p w14:paraId="417F173C" w14:textId="77777777" w:rsidR="00721DFB" w:rsidRPr="000842C8" w:rsidRDefault="00721DFB" w:rsidP="00721DFB">
      <w:pPr>
        <w:pStyle w:val="enumlev1"/>
      </w:pPr>
      <w:r w:rsidRPr="000842C8">
        <w:t>–</w:t>
      </w:r>
      <w:r w:rsidRPr="000842C8">
        <w:tab/>
        <w:t>Radar (5.6 GHz band</w:t>
      </w:r>
      <w:proofErr w:type="gramStart"/>
      <w:r w:rsidRPr="000842C8">
        <w:t>);</w:t>
      </w:r>
      <w:proofErr w:type="gramEnd"/>
    </w:p>
    <w:p w14:paraId="43AB26F2" w14:textId="77777777" w:rsidR="00721DFB" w:rsidRPr="000842C8" w:rsidRDefault="00721DFB" w:rsidP="00721DFB">
      <w:pPr>
        <w:pStyle w:val="enumlev1"/>
      </w:pPr>
      <w:r w:rsidRPr="000842C8">
        <w:t>–</w:t>
      </w:r>
      <w:r w:rsidRPr="000842C8">
        <w:tab/>
        <w:t>Microwave link (5.9 GHz band</w:t>
      </w:r>
      <w:proofErr w:type="gramStart"/>
      <w:r w:rsidRPr="000842C8">
        <w:t>);</w:t>
      </w:r>
      <w:proofErr w:type="gramEnd"/>
    </w:p>
    <w:p w14:paraId="1801FD10" w14:textId="77777777" w:rsidR="00721DFB" w:rsidRPr="000842C8" w:rsidRDefault="00721DFB" w:rsidP="00721DFB">
      <w:pPr>
        <w:pStyle w:val="enumlev1"/>
      </w:pPr>
      <w:r w:rsidRPr="000842C8">
        <w:t>–</w:t>
      </w:r>
      <w:r w:rsidRPr="000842C8">
        <w:tab/>
        <w:t>Mobile satellite communication system (2.5 GHz band</w:t>
      </w:r>
      <w:proofErr w:type="gramStart"/>
      <w:r w:rsidRPr="000842C8">
        <w:t>);</w:t>
      </w:r>
      <w:proofErr w:type="gramEnd"/>
    </w:p>
    <w:p w14:paraId="1F561EEA" w14:textId="77777777" w:rsidR="00721DFB" w:rsidRPr="000842C8" w:rsidRDefault="00721DFB" w:rsidP="00721DFB">
      <w:pPr>
        <w:pStyle w:val="enumlev1"/>
      </w:pPr>
      <w:r w:rsidRPr="000842C8">
        <w:t>–</w:t>
      </w:r>
      <w:r w:rsidRPr="000842C8">
        <w:tab/>
        <w:t>Radio astronomy (1.4 GHz band, 2.7 GHz band, 4.8 GHz band</w:t>
      </w:r>
      <w:proofErr w:type="gramStart"/>
      <w:r w:rsidRPr="000842C8">
        <w:t>);</w:t>
      </w:r>
      <w:proofErr w:type="gramEnd"/>
    </w:p>
    <w:p w14:paraId="45ECB127" w14:textId="424BE707" w:rsidR="00721DFB" w:rsidRDefault="00721DFB" w:rsidP="00721DFB">
      <w:pPr>
        <w:pStyle w:val="enumlev1"/>
        <w:rPr>
          <w:ins w:id="209" w:author="michael marcus" w:date="2024-03-27T08:11:00Z"/>
        </w:rPr>
      </w:pPr>
      <w:r w:rsidRPr="000842C8">
        <w:t>–</w:t>
      </w:r>
      <w:r w:rsidRPr="000842C8">
        <w:tab/>
        <w:t>EESS (active) (co-frequency 5 470-5 570 MHz,</w:t>
      </w:r>
      <w:ins w:id="210" w:author="michael marcus" w:date="2024-03-26T16:13:00Z">
        <w:r w:rsidR="00A4231B">
          <w:t xml:space="preserve"> </w:t>
        </w:r>
      </w:ins>
      <w:ins w:id="211" w:author="michael marcus" w:date="2024-03-26T16:14:00Z">
        <w:r w:rsidR="00A4231B" w:rsidRPr="00A4231B">
          <w:t>24.05-24.25</w:t>
        </w:r>
        <w:r w:rsidR="00A4231B">
          <w:t xml:space="preserve"> GHz,</w:t>
        </w:r>
      </w:ins>
      <w:r w:rsidRPr="000842C8">
        <w:t xml:space="preserve"> adjacent 5 250-5 470 MHz</w:t>
      </w:r>
      <w:proofErr w:type="gramStart"/>
      <w:r w:rsidRPr="000842C8">
        <w:t>);</w:t>
      </w:r>
      <w:proofErr w:type="gramEnd"/>
    </w:p>
    <w:p w14:paraId="693E9BEA" w14:textId="28F21E1A" w:rsidR="001903C5" w:rsidRPr="000842C8" w:rsidRDefault="001903C5" w:rsidP="008B6640">
      <w:pPr>
        <w:pStyle w:val="enumlev1"/>
        <w:numPr>
          <w:ilvl w:val="0"/>
          <w:numId w:val="47"/>
        </w:numPr>
      </w:pPr>
      <w:ins w:id="212" w:author="michael marcus" w:date="2024-03-27T08:12:00Z">
        <w:r>
          <w:t xml:space="preserve">Terrestrial component of IMT (Per </w:t>
        </w:r>
        <w:r w:rsidRPr="001903C5">
          <w:t>R</w:t>
        </w:r>
      </w:ins>
      <w:ins w:id="213" w:author="michael marcus" w:date="2024-03-27T15:23:00Z">
        <w:r w:rsidR="00B1313E">
          <w:t>esolution</w:t>
        </w:r>
      </w:ins>
      <w:ins w:id="214" w:author="michael marcus" w:date="2024-03-27T08:12:00Z">
        <w:r w:rsidRPr="001903C5">
          <w:t xml:space="preserve"> 242 (R</w:t>
        </w:r>
      </w:ins>
      <w:ins w:id="215" w:author="michael marcus" w:date="2024-03-27T15:24:00Z">
        <w:r w:rsidR="00B1313E">
          <w:t>ev</w:t>
        </w:r>
      </w:ins>
      <w:ins w:id="216" w:author="michael marcus" w:date="2024-03-27T08:12:00Z">
        <w:r w:rsidRPr="001903C5">
          <w:t>.WRC-23)</w:t>
        </w:r>
        <w:r>
          <w:t xml:space="preserve">) </w:t>
        </w:r>
      </w:ins>
      <w:ins w:id="217" w:author="michael marcus" w:date="2024-03-27T08:13:00Z">
        <w:r>
          <w:t>(</w:t>
        </w:r>
        <w:r w:rsidRPr="00B64BAB">
          <w:t>24.25-27.5 GHz</w:t>
        </w:r>
      </w:ins>
      <w:ins w:id="218" w:author="michael marcus" w:date="2024-03-27T08:14:00Z">
        <w:r>
          <w:t>)</w:t>
        </w:r>
      </w:ins>
    </w:p>
    <w:p w14:paraId="2454FD36" w14:textId="77777777" w:rsidR="00721DFB" w:rsidRPr="000842C8" w:rsidRDefault="00721DFB" w:rsidP="00721DFB">
      <w:pPr>
        <w:pStyle w:val="enumlev1"/>
      </w:pPr>
      <w:r w:rsidRPr="000842C8">
        <w:t>–</w:t>
      </w:r>
      <w:r w:rsidRPr="000842C8">
        <w:tab/>
        <w:t>Other systems operated in adjacent frequency bands and/or frequency range where harmonic emissions may occur.</w:t>
      </w:r>
    </w:p>
    <w:p w14:paraId="0EFA5593" w14:textId="77777777" w:rsidR="008B6640" w:rsidRDefault="008B6640" w:rsidP="008B6640">
      <w:pPr>
        <w:rPr>
          <w:lang w:val="en-GB"/>
        </w:rPr>
      </w:pPr>
    </w:p>
    <w:p w14:paraId="1EFD5E29" w14:textId="77777777" w:rsidR="008B6640" w:rsidRDefault="008B6640" w:rsidP="008B6640">
      <w:pPr>
        <w:rPr>
          <w:lang w:val="en-GB"/>
        </w:rPr>
      </w:pPr>
    </w:p>
    <w:p w14:paraId="4363A828" w14:textId="12044A04" w:rsidR="008B6640" w:rsidRDefault="008B6640" w:rsidP="008B6640">
      <w:pPr>
        <w:rPr>
          <w:lang w:val="en-GB"/>
        </w:rPr>
      </w:pPr>
      <w:r>
        <w:rPr>
          <w:lang w:val="en-GB"/>
        </w:rPr>
        <w:t>…</w:t>
      </w:r>
    </w:p>
    <w:p w14:paraId="114A6E30" w14:textId="77777777" w:rsidR="008B6640" w:rsidRDefault="008B6640" w:rsidP="008B6640">
      <w:pPr>
        <w:rPr>
          <w:lang w:val="en-GB"/>
        </w:rPr>
      </w:pPr>
    </w:p>
    <w:p w14:paraId="7DD6D574" w14:textId="77777777" w:rsidR="008B6640" w:rsidRPr="008B6640" w:rsidRDefault="008B6640" w:rsidP="008B6640">
      <w:pPr>
        <w:rPr>
          <w:lang w:val="en-GB"/>
        </w:rPr>
        <w:pPrChange w:id="219" w:author="michael marcus" w:date="2024-03-27T15:49:00Z">
          <w:pPr>
            <w:pStyle w:val="Tablefin"/>
          </w:pPr>
        </w:pPrChange>
      </w:pPr>
    </w:p>
    <w:p w14:paraId="3990ABE4" w14:textId="488B3A73" w:rsidR="00721DFB" w:rsidRPr="00EB1D99" w:rsidRDefault="00721DFB" w:rsidP="00721DFB">
      <w:pPr>
        <w:pStyle w:val="Heading2"/>
        <w:ind w:left="576" w:hanging="576"/>
      </w:pPr>
      <w:bookmarkStart w:id="220" w:name="_Toc162261778"/>
      <w:r w:rsidRPr="00EB1D99">
        <w:t>Study F (</w:t>
      </w:r>
      <w:del w:id="221" w:author="Behrooz Abiri" w:date="2024-03-25T10:49:00Z">
        <w:r w:rsidRPr="00EB1D99" w:rsidDel="00BA0082">
          <w:delText>61-61.5</w:delText>
        </w:r>
      </w:del>
      <w:ins w:id="222" w:author="Behrooz Abiri" w:date="2024-03-25T10:49:00Z">
        <w:r w:rsidR="00BA0082">
          <w:t>24.1-24.15</w:t>
        </w:r>
      </w:ins>
      <w:r w:rsidRPr="00EB1D99">
        <w:t xml:space="preserve"> GHz)</w:t>
      </w:r>
      <w:bookmarkEnd w:id="220"/>
    </w:p>
    <w:p w14:paraId="7E1F24CA" w14:textId="77777777" w:rsidR="00721DFB" w:rsidRPr="00791CDD" w:rsidRDefault="00721DFB" w:rsidP="00721DFB">
      <w:pPr>
        <w:pStyle w:val="Heading3"/>
      </w:pPr>
      <w:r w:rsidRPr="00897F6A">
        <w:t>United States ISM regulations</w:t>
      </w:r>
    </w:p>
    <w:p w14:paraId="0BD346DB" w14:textId="77777777" w:rsidR="00721DFB" w:rsidRPr="00D5708C" w:rsidRDefault="00721DFB" w:rsidP="00721DFB">
      <w:r w:rsidRPr="00D5708C">
        <w:t>In the US, the Federal Communications Commission (FCC) regulates the use of frequencies for wireless communication. The FCC rules and regulations are codified in Title 47 of the US’ Code of Federal Regulations (CFR). Part 18 deals with ISM devices.  FCC has determined that in the US WPT is regulated as an ISM usage and is subject to its Part 18 rules. Part 15 of this code applies to radio frequency devices operating at unlicensed frequencies and has included use of 24 GHz for unlicensed radiodetermination applications</w:t>
      </w:r>
      <w:r>
        <w:t>.</w:t>
      </w:r>
    </w:p>
    <w:p w14:paraId="43520192" w14:textId="77777777" w:rsidR="00721DFB" w:rsidRPr="00D5708C" w:rsidRDefault="00721DFB" w:rsidP="00721DFB">
      <w:pPr>
        <w:pStyle w:val="Heading3"/>
      </w:pPr>
      <w:r w:rsidRPr="00897F6A">
        <w:t xml:space="preserve">24 GHz ISM BAND AND Spurious Emission Limits </w:t>
      </w:r>
    </w:p>
    <w:p w14:paraId="3C1318DA" w14:textId="77777777" w:rsidR="00721DFB" w:rsidRPr="00D5708C" w:rsidRDefault="00721DFB" w:rsidP="00721DFB">
      <w:pPr>
        <w:rPr>
          <w:b/>
        </w:rPr>
      </w:pPr>
      <w:r w:rsidRPr="00D5708C">
        <w:t xml:space="preserve">FCC identifies 24-24.25 GHz band with a </w:t>
      </w:r>
      <w:proofErr w:type="spellStart"/>
      <w:r w:rsidRPr="00D5708C">
        <w:t>centre</w:t>
      </w:r>
      <w:proofErr w:type="spellEnd"/>
      <w:r w:rsidRPr="00D5708C">
        <w:t xml:space="preserve"> frequency of 24.125 GHz and maximum operating bandwidth of 250 MHz for ISM use consistent with the provisions of </w:t>
      </w:r>
      <w:r w:rsidRPr="00D5708C">
        <w:rPr>
          <w:b/>
        </w:rPr>
        <w:t xml:space="preserve">5.150.  </w:t>
      </w:r>
      <w:r w:rsidRPr="00D5708C">
        <w:t xml:space="preserve">FCC spurious emission limits of the field strength level of emissions which lie outside the 24 GHz ISM band is a field strength limit of 25 </w:t>
      </w:r>
      <w:proofErr w:type="spellStart"/>
      <w:r w:rsidRPr="00D5708C">
        <w:t>uV</w:t>
      </w:r>
      <w:proofErr w:type="spellEnd"/>
      <w:r w:rsidRPr="00D5708C">
        <w:t xml:space="preserve">/m at 300m. Using the EIRP formula, we get a value EIRP of -27.27 dBm, or -57.27 </w:t>
      </w:r>
      <w:proofErr w:type="spellStart"/>
      <w:r w:rsidRPr="00D5708C">
        <w:t>dBW</w:t>
      </w:r>
      <w:proofErr w:type="spellEnd"/>
      <w:r w:rsidRPr="00D5708C">
        <w:t xml:space="preserve">.  </w:t>
      </w:r>
    </w:p>
    <w:p w14:paraId="43AD42BB" w14:textId="77777777" w:rsidR="00721DFB" w:rsidRPr="00D5708C" w:rsidRDefault="00721DFB" w:rsidP="00721DFB">
      <w:r w:rsidRPr="00D5708C">
        <w:t>The FCC 24 GHz radio determination regulations in Part 15 have a general emission limit of -41.3 dBm in 22-29 GHz and a further restriction on EIRP at certain elevation angles in the 23.6-24.0 GHz RAS and EESS (passive) band:</w:t>
      </w:r>
    </w:p>
    <w:p w14:paraId="68E5CA1C" w14:textId="77777777" w:rsidR="00721DFB" w:rsidRPr="00D5708C" w:rsidRDefault="00721DFB" w:rsidP="00721DFB">
      <w:pPr>
        <w:ind w:left="576"/>
      </w:pPr>
      <w:r w:rsidRPr="00D5708C">
        <w:t xml:space="preserve">“Following proper installation, vehicular radar systems shall attenuate any emissions within the 23.6-24.0 GHz band that appear 38 degrees or greater above the horizontal plane by 25 dB below the limit specified in </w:t>
      </w:r>
      <w:hyperlink r:id="rId12" w:anchor="p-15.515(d)" w:history="1">
        <w:r w:rsidRPr="006E4E0D">
          <w:rPr>
            <w:szCs w:val="20"/>
          </w:rPr>
          <w:t>paragraph (d)</w:t>
        </w:r>
      </w:hyperlink>
      <w:r w:rsidRPr="00D5708C">
        <w:t xml:space="preserve"> of this section. For equipment authorized, </w:t>
      </w:r>
      <w:proofErr w:type="gramStart"/>
      <w:r w:rsidRPr="00D5708C">
        <w:t>manufactured</w:t>
      </w:r>
      <w:proofErr w:type="gramEnd"/>
      <w:r w:rsidRPr="00D5708C">
        <w:t xml:space="preserve"> or imported on or after January 1, 2005, this level of attenuation shall be 25 dB for any emissions within the 23.6-24.0 GHz band that appear 30 degrees or greater above the horizontal plane. For equipment authorized, </w:t>
      </w:r>
      <w:proofErr w:type="gramStart"/>
      <w:r w:rsidRPr="00D5708C">
        <w:t>manufactured</w:t>
      </w:r>
      <w:proofErr w:type="gramEnd"/>
      <w:r w:rsidRPr="00D5708C">
        <w:t xml:space="preserve"> or imported on or after January 1, 2010, this level of attenuation shall be 30 dB for any emissions within the 23.6-24.0 GHz band that appear 30 degrees or greater above the horizontal plane. For equipment authorized, </w:t>
      </w:r>
      <w:proofErr w:type="gramStart"/>
      <w:r w:rsidRPr="00D5708C">
        <w:t>manufactured</w:t>
      </w:r>
      <w:proofErr w:type="gramEnd"/>
      <w:r w:rsidRPr="00D5708C">
        <w:t xml:space="preserve"> or imported on or after January 1, 2014, this level of attenuation shall be 35 dB for any emissions within the 23.6-24.0 GHz band that appear 30 degrees or greater above the horizontal plane. This level of attenuation can be achieved through the antenna directivity, through a reduction in output power or any other means.”</w:t>
      </w:r>
    </w:p>
    <w:p w14:paraId="52878DA1" w14:textId="77777777" w:rsidR="00721DFB" w:rsidRPr="00D5708C" w:rsidRDefault="00721DFB" w:rsidP="00721DFB"/>
    <w:p w14:paraId="35514430" w14:textId="77777777" w:rsidR="00721DFB" w:rsidRPr="00D5708C" w:rsidRDefault="00721DFB" w:rsidP="00721DFB">
      <w:r w:rsidRPr="00D5708C">
        <w:t>In 2017 FCC decided to</w:t>
      </w:r>
      <w:r w:rsidRPr="00897F6A">
        <w:t xml:space="preserve"> </w:t>
      </w:r>
      <w:r w:rsidRPr="00D5708C">
        <w:t>consolidate vehicular radars and other specific types of fixed and mobile radar operations into the 76-81 GHz band. (</w:t>
      </w:r>
      <w:hyperlink r:id="rId13" w:history="1">
        <w:r w:rsidRPr="006E4E0D">
          <w:rPr>
            <w:szCs w:val="20"/>
          </w:rPr>
          <w:t>https://docs.fcc.gov/public/attachments/DOC-345476A1.pdf</w:t>
        </w:r>
      </w:hyperlink>
      <w:r w:rsidRPr="00D5708C">
        <w:t>)  Due to new spectrum regulations by both FCC and the European Telecommunications Standards Institute (ETSI) , the 24 GHz wide bandwidth and UWB bands will not be available for new automotive radar devices after January 1, 2022 but existing units will be permitted to operate.</w:t>
      </w:r>
    </w:p>
    <w:p w14:paraId="09B1B218" w14:textId="77777777" w:rsidR="00721DFB" w:rsidRPr="00D5708C" w:rsidRDefault="00721DFB" w:rsidP="00721DFB"/>
    <w:p w14:paraId="0109EF3B" w14:textId="77777777" w:rsidR="00721DFB" w:rsidRPr="00897F6A" w:rsidRDefault="00721DFB" w:rsidP="00721DFB">
      <w:pPr>
        <w:spacing w:before="120"/>
      </w:pPr>
      <w:r w:rsidRPr="00D5708C">
        <w:t xml:space="preserve">FCC continues to allow unlicensed </w:t>
      </w:r>
      <w:r w:rsidRPr="006E4E0D">
        <w:rPr>
          <w:szCs w:val="20"/>
        </w:rPr>
        <w:t xml:space="preserve">field disturbance sensors, excluding perimeter protection systems, in 24.075-24.175 GHz and general unlicensed devices in 24.0-24.25 GHz with a fundamental field strength of less than 250 mv/m at 3m. For both types of unlicensed devices, the maximum emission outside the specified band, other than for harmonics, must </w:t>
      </w:r>
      <w:r w:rsidRPr="00897F6A">
        <w:t>attenuated by at least 50 dB below the level of the fundamental or 500</w:t>
      </w:r>
      <w:r w:rsidRPr="00897F6A">
        <w:sym w:font="Symbol" w:char="F06D"/>
      </w:r>
      <w:r w:rsidRPr="00897F6A">
        <w:t>V/m at 3m, whichever is less.</w:t>
      </w:r>
    </w:p>
    <w:p w14:paraId="752B59DC" w14:textId="77777777" w:rsidR="00721DFB" w:rsidRPr="00897F6A" w:rsidRDefault="00721DFB" w:rsidP="00721DFB">
      <w:pPr>
        <w:spacing w:before="120"/>
      </w:pPr>
    </w:p>
    <w:p w14:paraId="1B234C4E" w14:textId="77777777" w:rsidR="00721DFB" w:rsidRPr="00897F6A" w:rsidRDefault="00721DFB" w:rsidP="00721DFB">
      <w:pPr>
        <w:pStyle w:val="Heading3"/>
      </w:pPr>
      <w:r w:rsidRPr="00897F6A">
        <w:t>ISM Wireless Power Transfer Parameters</w:t>
      </w:r>
    </w:p>
    <w:p w14:paraId="34330342" w14:textId="77777777" w:rsidR="00721DFB" w:rsidRDefault="00721DFB" w:rsidP="00721DFB">
      <w:r w:rsidRPr="00897F6A">
        <w:t xml:space="preserve">This section provides examples of the characteristics of the 24 GHz beam WPT system being developed in US. </w:t>
      </w:r>
    </w:p>
    <w:p w14:paraId="2410DA4A" w14:textId="77777777" w:rsidR="00721DFB" w:rsidRDefault="00721DFB" w:rsidP="00721DFB"/>
    <w:p w14:paraId="3592FE28" w14:textId="77777777" w:rsidR="00721DFB" w:rsidRPr="00D5708C" w:rsidRDefault="00721DFB" w:rsidP="00721DFB">
      <w:pPr>
        <w:rPr>
          <w:b/>
        </w:rPr>
      </w:pPr>
      <w:r w:rsidRPr="00D5708C">
        <w:t xml:space="preserve">Table I below describe the characteristics used in the respective studies.  Only the </w:t>
      </w:r>
      <w:proofErr w:type="spellStart"/>
      <w:r w:rsidRPr="00D5708C">
        <w:t>e.i.r.p</w:t>
      </w:r>
      <w:proofErr w:type="spellEnd"/>
      <w:r w:rsidRPr="00D5708C">
        <w:t xml:space="preserve">. limit below 24.0 GHz is a present US </w:t>
      </w:r>
      <w:proofErr w:type="gramStart"/>
      <w:r w:rsidRPr="00D5708C">
        <w:t>regulatory limits</w:t>
      </w:r>
      <w:proofErr w:type="gramEnd"/>
      <w:r w:rsidRPr="00D5708C">
        <w:t xml:space="preserve">.  Other sets of parameters could come from other developers for alternative 24 GHz WPT systems.  Under the terms of </w:t>
      </w:r>
      <w:r w:rsidRPr="00D5708C">
        <w:rPr>
          <w:b/>
        </w:rPr>
        <w:t xml:space="preserve">15.13 </w:t>
      </w:r>
      <w:r w:rsidRPr="00D5708C">
        <w:t>each administration is responsible for ensuring that</w:t>
      </w:r>
      <w:r w:rsidRPr="00D5708C">
        <w:rPr>
          <w:b/>
        </w:rPr>
        <w:t xml:space="preserve"> “</w:t>
      </w:r>
      <w:r w:rsidRPr="00D5708C">
        <w:t>radiation from such equipment is at a level that does not cause harmful interference to a radiocommunication service”.</w:t>
      </w:r>
      <w:r w:rsidRPr="00D5708C">
        <w:rPr>
          <w:b/>
        </w:rPr>
        <w:t xml:space="preserve"> </w:t>
      </w:r>
    </w:p>
    <w:p w14:paraId="632D23FD" w14:textId="77777777" w:rsidR="00721DFB" w:rsidRPr="00D5708C" w:rsidRDefault="00721DFB" w:rsidP="00721DFB">
      <w:pPr>
        <w:rPr>
          <w:b/>
        </w:rPr>
      </w:pPr>
    </w:p>
    <w:p w14:paraId="55CA8A7C" w14:textId="77777777" w:rsidR="00721DFB" w:rsidRPr="00897F6A" w:rsidRDefault="00721DFB" w:rsidP="00721DFB">
      <w:r w:rsidRPr="00D5708C">
        <w:t xml:space="preserve">The multielement antenna in the system being developed in US has a different far field gain for OOBE that are uncorrelated over the various antenna elements than it has for the coherent </w:t>
      </w:r>
      <w:proofErr w:type="spellStart"/>
      <w:r w:rsidRPr="00D5708C">
        <w:t>inband</w:t>
      </w:r>
      <w:proofErr w:type="spellEnd"/>
      <w:r w:rsidRPr="00D5708C">
        <w:t xml:space="preserve"> signals at each antenna element.  </w:t>
      </w:r>
    </w:p>
    <w:p w14:paraId="562F8E43" w14:textId="77777777" w:rsidR="00721DFB" w:rsidRDefault="00721DFB" w:rsidP="00721DFB">
      <w:pPr>
        <w:pStyle w:val="TableNo"/>
        <w:spacing w:before="360"/>
      </w:pPr>
      <w:r>
        <w:t>Table 15</w:t>
      </w:r>
    </w:p>
    <w:p w14:paraId="79718AA9" w14:textId="2883627C" w:rsidR="00721DFB" w:rsidRDefault="00721DFB" w:rsidP="00721DFB">
      <w:pPr>
        <w:pStyle w:val="Tabletitle"/>
      </w:pPr>
      <w:r>
        <w:t>Radio Characteristics of Example Beam WPT System within 24</w:t>
      </w:r>
      <w:ins w:id="223" w:author="michael marcus" w:date="2024-03-21T11:41:00Z">
        <w:r w:rsidR="00357CBD">
          <w:t xml:space="preserve"> </w:t>
        </w:r>
      </w:ins>
      <w:r>
        <w:t>GHz Band</w:t>
      </w:r>
    </w:p>
    <w:tbl>
      <w:tblPr>
        <w:tblStyle w:val="TableGrid"/>
        <w:tblW w:w="9450" w:type="dxa"/>
        <w:jc w:val="center"/>
        <w:tblLayout w:type="fixed"/>
        <w:tblLook w:val="04A0" w:firstRow="1" w:lastRow="0" w:firstColumn="1" w:lastColumn="0" w:noHBand="0" w:noVBand="1"/>
      </w:tblPr>
      <w:tblGrid>
        <w:gridCol w:w="5044"/>
        <w:gridCol w:w="4406"/>
      </w:tblGrid>
      <w:tr w:rsidR="00721DFB" w:rsidRPr="00897F6A" w14:paraId="0E577B1C" w14:textId="77777777" w:rsidTr="006E4E0D">
        <w:trPr>
          <w:cantSplit/>
          <w:jc w:val="center"/>
        </w:trPr>
        <w:tc>
          <w:tcPr>
            <w:tcW w:w="5044" w:type="dxa"/>
          </w:tcPr>
          <w:p w14:paraId="13E16BEF" w14:textId="77777777" w:rsidR="00721DFB" w:rsidRPr="00A36FDA" w:rsidRDefault="00721DFB" w:rsidP="006E4E0D">
            <w:pPr>
              <w:pStyle w:val="Tablehead"/>
            </w:pPr>
            <w:r w:rsidRPr="00A36FDA">
              <w:t>System</w:t>
            </w:r>
          </w:p>
        </w:tc>
        <w:tc>
          <w:tcPr>
            <w:tcW w:w="4406" w:type="dxa"/>
          </w:tcPr>
          <w:p w14:paraId="49F670F0" w14:textId="77777777" w:rsidR="00721DFB" w:rsidRPr="00A36FDA" w:rsidRDefault="00721DFB" w:rsidP="006E4E0D">
            <w:pPr>
              <w:pStyle w:val="Tablehead"/>
            </w:pPr>
            <w:r w:rsidRPr="00A36FDA">
              <w:t>System</w:t>
            </w:r>
          </w:p>
        </w:tc>
      </w:tr>
      <w:tr w:rsidR="00721DFB" w:rsidRPr="00897F6A" w14:paraId="22E878B8" w14:textId="77777777" w:rsidTr="006E4E0D">
        <w:trPr>
          <w:cantSplit/>
          <w:jc w:val="center"/>
        </w:trPr>
        <w:tc>
          <w:tcPr>
            <w:tcW w:w="5044" w:type="dxa"/>
          </w:tcPr>
          <w:p w14:paraId="4D1AA56E" w14:textId="77777777" w:rsidR="00721DFB" w:rsidRPr="00A36FDA" w:rsidRDefault="00721DFB" w:rsidP="006E4E0D">
            <w:pPr>
              <w:pStyle w:val="Tabletext"/>
              <w:jc w:val="center"/>
              <w:rPr>
                <w:lang w:eastAsia="zh-CN"/>
              </w:rPr>
            </w:pPr>
            <w:r w:rsidRPr="00A36FDA">
              <w:rPr>
                <w:lang w:eastAsia="zh-CN"/>
              </w:rPr>
              <w:t>Frequency</w:t>
            </w:r>
          </w:p>
        </w:tc>
        <w:tc>
          <w:tcPr>
            <w:tcW w:w="4406" w:type="dxa"/>
          </w:tcPr>
          <w:p w14:paraId="12495903" w14:textId="77777777" w:rsidR="00721DFB" w:rsidRPr="00A36FDA" w:rsidRDefault="00721DFB" w:rsidP="006E4E0D">
            <w:pPr>
              <w:pStyle w:val="Tabletext"/>
              <w:jc w:val="center"/>
              <w:rPr>
                <w:lang w:eastAsia="zh-CN"/>
              </w:rPr>
            </w:pPr>
            <w:r w:rsidRPr="00A36FDA">
              <w:rPr>
                <w:lang w:eastAsia="zh-CN"/>
              </w:rPr>
              <w:t>24.1-24.15 GHz</w:t>
            </w:r>
          </w:p>
        </w:tc>
      </w:tr>
      <w:tr w:rsidR="00721DFB" w:rsidRPr="00897F6A" w14:paraId="4C7005BA" w14:textId="77777777" w:rsidTr="006E4E0D">
        <w:trPr>
          <w:cantSplit/>
          <w:jc w:val="center"/>
        </w:trPr>
        <w:tc>
          <w:tcPr>
            <w:tcW w:w="5044" w:type="dxa"/>
          </w:tcPr>
          <w:p w14:paraId="4B6C0043" w14:textId="77777777" w:rsidR="00721DFB" w:rsidRPr="00A36FDA" w:rsidRDefault="00721DFB" w:rsidP="006E4E0D">
            <w:pPr>
              <w:pStyle w:val="Tabletext"/>
              <w:jc w:val="center"/>
              <w:rPr>
                <w:lang w:eastAsia="zh-CN"/>
              </w:rPr>
            </w:pPr>
            <w:r w:rsidRPr="00A36FDA">
              <w:rPr>
                <w:lang w:eastAsia="zh-CN"/>
              </w:rPr>
              <w:t>Bandwidth</w:t>
            </w:r>
          </w:p>
        </w:tc>
        <w:tc>
          <w:tcPr>
            <w:tcW w:w="4406" w:type="dxa"/>
          </w:tcPr>
          <w:p w14:paraId="0952E6E1" w14:textId="77777777" w:rsidR="00721DFB" w:rsidRPr="00A36FDA" w:rsidRDefault="00721DFB" w:rsidP="006E4E0D">
            <w:pPr>
              <w:pStyle w:val="Tabletext"/>
              <w:jc w:val="center"/>
              <w:rPr>
                <w:lang w:eastAsia="zh-CN"/>
              </w:rPr>
            </w:pPr>
            <w:r w:rsidRPr="00A36FDA">
              <w:rPr>
                <w:lang w:eastAsia="zh-CN"/>
              </w:rPr>
              <w:t>10 MHz</w:t>
            </w:r>
          </w:p>
        </w:tc>
      </w:tr>
      <w:tr w:rsidR="00721DFB" w:rsidRPr="00897F6A" w14:paraId="722D6389" w14:textId="77777777" w:rsidTr="006E4E0D">
        <w:trPr>
          <w:cantSplit/>
          <w:jc w:val="center"/>
        </w:trPr>
        <w:tc>
          <w:tcPr>
            <w:tcW w:w="5044" w:type="dxa"/>
          </w:tcPr>
          <w:p w14:paraId="00988F0F" w14:textId="77777777" w:rsidR="00721DFB" w:rsidRPr="00A36FDA" w:rsidRDefault="00721DFB" w:rsidP="006E4E0D">
            <w:pPr>
              <w:pStyle w:val="Tabletext"/>
              <w:jc w:val="center"/>
              <w:rPr>
                <w:lang w:eastAsia="zh-CN"/>
              </w:rPr>
            </w:pPr>
            <w:r w:rsidRPr="00A36FDA">
              <w:rPr>
                <w:lang w:eastAsia="zh-CN"/>
              </w:rPr>
              <w:t>Output Power (W)</w:t>
            </w:r>
          </w:p>
        </w:tc>
        <w:tc>
          <w:tcPr>
            <w:tcW w:w="4406" w:type="dxa"/>
          </w:tcPr>
          <w:p w14:paraId="77B4E7CC" w14:textId="77777777" w:rsidR="00721DFB" w:rsidRPr="00A36FDA" w:rsidRDefault="00721DFB" w:rsidP="006E4E0D">
            <w:pPr>
              <w:pStyle w:val="Tabletext"/>
              <w:jc w:val="center"/>
              <w:rPr>
                <w:lang w:eastAsia="zh-CN"/>
              </w:rPr>
            </w:pPr>
            <w:r w:rsidRPr="00A36FDA">
              <w:rPr>
                <w:lang w:eastAsia="zh-CN"/>
              </w:rPr>
              <w:t>50</w:t>
            </w:r>
          </w:p>
        </w:tc>
      </w:tr>
      <w:tr w:rsidR="00721DFB" w:rsidRPr="00897F6A" w14:paraId="1D73918E" w14:textId="77777777" w:rsidTr="006E4E0D">
        <w:trPr>
          <w:cantSplit/>
          <w:jc w:val="center"/>
        </w:trPr>
        <w:tc>
          <w:tcPr>
            <w:tcW w:w="5044" w:type="dxa"/>
          </w:tcPr>
          <w:p w14:paraId="52506FB0" w14:textId="77777777" w:rsidR="00721DFB" w:rsidRPr="00A36FDA" w:rsidRDefault="00721DFB" w:rsidP="006E4E0D">
            <w:pPr>
              <w:pStyle w:val="Tabletext"/>
              <w:jc w:val="center"/>
              <w:rPr>
                <w:lang w:eastAsia="zh-CN"/>
              </w:rPr>
            </w:pPr>
            <w:r w:rsidRPr="00A36FDA">
              <w:rPr>
                <w:lang w:eastAsia="zh-CN"/>
              </w:rPr>
              <w:t>Antenna gain in ISM band (</w:t>
            </w:r>
            <w:proofErr w:type="spellStart"/>
            <w:r w:rsidRPr="00A36FDA">
              <w:rPr>
                <w:lang w:eastAsia="zh-CN"/>
              </w:rPr>
              <w:t>dBi</w:t>
            </w:r>
            <w:proofErr w:type="spellEnd"/>
            <w:r w:rsidRPr="00A36FDA">
              <w:rPr>
                <w:lang w:eastAsia="zh-CN"/>
              </w:rPr>
              <w:t>)</w:t>
            </w:r>
          </w:p>
        </w:tc>
        <w:tc>
          <w:tcPr>
            <w:tcW w:w="4406" w:type="dxa"/>
          </w:tcPr>
          <w:p w14:paraId="72D98295" w14:textId="77777777" w:rsidR="00721DFB" w:rsidRPr="00A36FDA" w:rsidRDefault="00721DFB" w:rsidP="006E4E0D">
            <w:pPr>
              <w:pStyle w:val="Tabletext"/>
              <w:jc w:val="center"/>
              <w:rPr>
                <w:lang w:eastAsia="zh-CN"/>
              </w:rPr>
            </w:pPr>
            <w:r w:rsidRPr="00A36FDA">
              <w:rPr>
                <w:lang w:eastAsia="zh-CN"/>
              </w:rPr>
              <w:t>40</w:t>
            </w:r>
          </w:p>
        </w:tc>
      </w:tr>
      <w:tr w:rsidR="00721DFB" w:rsidRPr="00897F6A" w14:paraId="0A81E3FC" w14:textId="77777777" w:rsidTr="006E4E0D">
        <w:trPr>
          <w:cantSplit/>
          <w:jc w:val="center"/>
        </w:trPr>
        <w:tc>
          <w:tcPr>
            <w:tcW w:w="5044" w:type="dxa"/>
          </w:tcPr>
          <w:p w14:paraId="75A3BEFD" w14:textId="77777777" w:rsidR="00721DFB" w:rsidRPr="00A36FDA" w:rsidRDefault="00721DFB" w:rsidP="006E4E0D">
            <w:pPr>
              <w:pStyle w:val="Tabletext"/>
              <w:jc w:val="center"/>
              <w:rPr>
                <w:lang w:eastAsia="zh-CN"/>
              </w:rPr>
            </w:pPr>
            <w:proofErr w:type="spellStart"/>
            <w:r w:rsidRPr="00A36FDA">
              <w:rPr>
                <w:lang w:eastAsia="zh-CN"/>
              </w:rPr>
              <w:t>e.i.r.p</w:t>
            </w:r>
            <w:proofErr w:type="spellEnd"/>
            <w:r w:rsidRPr="00A36FDA">
              <w:rPr>
                <w:lang w:eastAsia="zh-CN"/>
              </w:rPr>
              <w:t>. in ISM band (dBm)</w:t>
            </w:r>
          </w:p>
        </w:tc>
        <w:tc>
          <w:tcPr>
            <w:tcW w:w="4406" w:type="dxa"/>
          </w:tcPr>
          <w:p w14:paraId="25E2D7EA" w14:textId="77777777" w:rsidR="00721DFB" w:rsidRPr="00A36FDA" w:rsidRDefault="00721DFB" w:rsidP="006E4E0D">
            <w:pPr>
              <w:pStyle w:val="Tabletext"/>
              <w:jc w:val="center"/>
              <w:rPr>
                <w:lang w:eastAsia="zh-CN"/>
              </w:rPr>
            </w:pPr>
            <w:r w:rsidRPr="00A36FDA">
              <w:rPr>
                <w:lang w:eastAsia="zh-CN"/>
              </w:rPr>
              <w:t>87</w:t>
            </w:r>
          </w:p>
        </w:tc>
      </w:tr>
      <w:tr w:rsidR="00721DFB" w:rsidRPr="00897F6A" w14:paraId="4A664530" w14:textId="77777777" w:rsidTr="006E4E0D">
        <w:trPr>
          <w:cantSplit/>
          <w:jc w:val="center"/>
        </w:trPr>
        <w:tc>
          <w:tcPr>
            <w:tcW w:w="5044" w:type="dxa"/>
          </w:tcPr>
          <w:p w14:paraId="3413E1F6" w14:textId="77777777" w:rsidR="00721DFB" w:rsidRPr="00A36FDA" w:rsidRDefault="00721DFB" w:rsidP="006E4E0D">
            <w:pPr>
              <w:pStyle w:val="Tabletext"/>
              <w:jc w:val="center"/>
              <w:rPr>
                <w:lang w:eastAsia="zh-CN"/>
              </w:rPr>
            </w:pPr>
            <w:proofErr w:type="spellStart"/>
            <w:r w:rsidRPr="00A36FDA">
              <w:rPr>
                <w:lang w:eastAsia="zh-CN"/>
              </w:rPr>
              <w:t>e.i.r.p</w:t>
            </w:r>
            <w:proofErr w:type="spellEnd"/>
            <w:r w:rsidRPr="00A36FDA">
              <w:rPr>
                <w:lang w:eastAsia="zh-CN"/>
              </w:rPr>
              <w:t>. below 24 GHz (dBm)</w:t>
            </w:r>
          </w:p>
        </w:tc>
        <w:tc>
          <w:tcPr>
            <w:tcW w:w="4406" w:type="dxa"/>
          </w:tcPr>
          <w:p w14:paraId="79D062AB" w14:textId="77777777" w:rsidR="00721DFB" w:rsidRPr="00A36FDA" w:rsidRDefault="00721DFB" w:rsidP="006E4E0D">
            <w:pPr>
              <w:pStyle w:val="Tabletext"/>
              <w:jc w:val="center"/>
              <w:rPr>
                <w:lang w:eastAsia="zh-CN"/>
              </w:rPr>
            </w:pPr>
            <w:r w:rsidRPr="00A36FDA">
              <w:rPr>
                <w:lang w:eastAsia="zh-CN"/>
              </w:rPr>
              <w:t>-27.27</w:t>
            </w:r>
          </w:p>
        </w:tc>
      </w:tr>
      <w:tr w:rsidR="00721DFB" w:rsidRPr="00897F6A" w14:paraId="7C5FA49E" w14:textId="77777777" w:rsidTr="006E4E0D">
        <w:trPr>
          <w:cantSplit/>
          <w:jc w:val="center"/>
        </w:trPr>
        <w:tc>
          <w:tcPr>
            <w:tcW w:w="5044" w:type="dxa"/>
          </w:tcPr>
          <w:p w14:paraId="50792112" w14:textId="77777777" w:rsidR="00721DFB" w:rsidRPr="00A36FDA" w:rsidRDefault="00721DFB" w:rsidP="006E4E0D">
            <w:pPr>
              <w:pStyle w:val="Tabletext"/>
              <w:jc w:val="center"/>
              <w:rPr>
                <w:lang w:eastAsia="zh-CN"/>
              </w:rPr>
            </w:pPr>
            <w:r w:rsidRPr="00A36FDA">
              <w:rPr>
                <w:lang w:eastAsia="zh-CN"/>
              </w:rPr>
              <w:t>field strength limit at 300 m (</w:t>
            </w:r>
            <w:proofErr w:type="spellStart"/>
            <w:r w:rsidRPr="00A36FDA">
              <w:rPr>
                <w:lang w:eastAsia="zh-CN"/>
              </w:rPr>
              <w:t>uV</w:t>
            </w:r>
            <w:proofErr w:type="spellEnd"/>
            <w:r w:rsidRPr="00A36FDA">
              <w:rPr>
                <w:lang w:eastAsia="zh-CN"/>
              </w:rPr>
              <w:t>/m)</w:t>
            </w:r>
          </w:p>
        </w:tc>
        <w:tc>
          <w:tcPr>
            <w:tcW w:w="4406" w:type="dxa"/>
          </w:tcPr>
          <w:p w14:paraId="51F69930" w14:textId="77777777" w:rsidR="00721DFB" w:rsidRPr="00A36FDA" w:rsidRDefault="00721DFB" w:rsidP="006E4E0D">
            <w:pPr>
              <w:pStyle w:val="Tabletext"/>
              <w:jc w:val="center"/>
              <w:rPr>
                <w:lang w:eastAsia="zh-CN"/>
              </w:rPr>
            </w:pPr>
            <w:r w:rsidRPr="00A36FDA">
              <w:rPr>
                <w:lang w:eastAsia="zh-CN"/>
              </w:rPr>
              <w:t>25</w:t>
            </w:r>
          </w:p>
        </w:tc>
      </w:tr>
    </w:tbl>
    <w:p w14:paraId="7C3B4DF6" w14:textId="77777777" w:rsidR="00721DFB" w:rsidRPr="006E4E0D" w:rsidRDefault="00721DFB" w:rsidP="00721DFB">
      <w:pPr>
        <w:rPr>
          <w:szCs w:val="20"/>
          <w:lang w:val="en-GB"/>
        </w:rPr>
      </w:pPr>
    </w:p>
    <w:p w14:paraId="0A2ACD48" w14:textId="77777777" w:rsidR="00721DFB" w:rsidRPr="00897F6A" w:rsidRDefault="00721DFB" w:rsidP="00721DFB">
      <w:pPr>
        <w:pStyle w:val="Heading3"/>
      </w:pPr>
      <w:r w:rsidRPr="00897F6A">
        <w:t>Human hazard issues for 24.1-24.15 GHz WPT</w:t>
      </w:r>
    </w:p>
    <w:p w14:paraId="271200D3" w14:textId="77777777" w:rsidR="00721DFB" w:rsidRPr="00D5708C" w:rsidRDefault="00721DFB" w:rsidP="00721DFB">
      <w:pPr>
        <w:rPr>
          <w:b/>
        </w:rPr>
      </w:pPr>
      <w:r w:rsidRPr="00D5708C">
        <w:t>Technology being considered for these bands used phased array multiple elements beams to focus power on a small area for efficient power transfer. This creates a high-power flux density (</w:t>
      </w:r>
      <w:proofErr w:type="spellStart"/>
      <w:r w:rsidRPr="00D5708C">
        <w:t>pfd</w:t>
      </w:r>
      <w:proofErr w:type="spellEnd"/>
      <w:r w:rsidRPr="00D5708C">
        <w:t xml:space="preserve">) at and near the power receiving area that could violate applicable safety standards. This situation is avoided by active measures that detect the presence of objects near the high </w:t>
      </w:r>
      <w:proofErr w:type="spellStart"/>
      <w:r w:rsidRPr="00D5708C">
        <w:t>p.f.d.</w:t>
      </w:r>
      <w:proofErr w:type="spellEnd"/>
      <w:r w:rsidRPr="00D5708C">
        <w:t xml:space="preserve"> volume and reduces or ceases power transmissions when such objects are detected.</w:t>
      </w:r>
    </w:p>
    <w:p w14:paraId="78B664EF" w14:textId="77777777" w:rsidR="00721DFB" w:rsidRPr="00D5708C" w:rsidRDefault="00721DFB" w:rsidP="00721DFB">
      <w:r w:rsidRPr="00D5708C">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084B0D34" w14:textId="77777777" w:rsidR="00721DFB" w:rsidRPr="00D5708C" w:rsidRDefault="00721DFB" w:rsidP="00721DFB">
      <w:r w:rsidRPr="00D5708C">
        <w:t>In the case of USA, Maximum Permissible Exposure (MPE) to radiofrequency electromagnetic fields have been established for both bands and are shown in Table 2. At these high frequencies RF is generally absorbed by the skin and specific absorption rate (SAR) standards are not applicable.</w:t>
      </w:r>
    </w:p>
    <w:p w14:paraId="4246386A" w14:textId="77777777" w:rsidR="00721DFB" w:rsidRDefault="00721DFB" w:rsidP="00721DFB">
      <w:pPr>
        <w:pStyle w:val="TableNo"/>
        <w:spacing w:before="360"/>
      </w:pPr>
      <w:r>
        <w:t>Table 16</w:t>
      </w:r>
    </w:p>
    <w:p w14:paraId="1AEF2103" w14:textId="77777777" w:rsidR="00721DFB" w:rsidRPr="006E4E0D" w:rsidRDefault="00721DFB" w:rsidP="00721DFB">
      <w:pPr>
        <w:jc w:val="center"/>
        <w:rPr>
          <w:szCs w:val="20"/>
        </w:rPr>
      </w:pPr>
      <w:r>
        <w:rPr>
          <w:rFonts w:ascii="Times New Roman Bold" w:hAnsi="Times New Roman Bold"/>
          <w:b/>
          <w:sz w:val="20"/>
        </w:rPr>
        <w:t>USA RF Safety Standard Levels for 24GHz Bands</w:t>
      </w:r>
    </w:p>
    <w:tbl>
      <w:tblPr>
        <w:tblStyle w:val="TableGrid"/>
        <w:tblW w:w="9463" w:type="dxa"/>
        <w:jc w:val="center"/>
        <w:tblLook w:val="04A0" w:firstRow="1" w:lastRow="0" w:firstColumn="1" w:lastColumn="0" w:noHBand="0" w:noVBand="1"/>
      </w:tblPr>
      <w:tblGrid>
        <w:gridCol w:w="4730"/>
        <w:gridCol w:w="4733"/>
      </w:tblGrid>
      <w:tr w:rsidR="00721DFB" w:rsidRPr="00897F6A" w14:paraId="437A1B9B" w14:textId="77777777" w:rsidTr="006E4E0D">
        <w:trPr>
          <w:jc w:val="center"/>
        </w:trPr>
        <w:tc>
          <w:tcPr>
            <w:tcW w:w="4730" w:type="dxa"/>
          </w:tcPr>
          <w:p w14:paraId="62D23625" w14:textId="77777777" w:rsidR="00721DFB" w:rsidRPr="006E4E0D" w:rsidRDefault="00721DFB" w:rsidP="006E4E0D">
            <w:pPr>
              <w:pStyle w:val="Tabletext"/>
              <w:jc w:val="center"/>
              <w:rPr>
                <w:rFonts w:cstheme="minorBidi"/>
                <w:b/>
                <w:bCs/>
                <w:szCs w:val="22"/>
                <w:lang w:eastAsia="zh-CN"/>
              </w:rPr>
            </w:pPr>
            <w:r w:rsidRPr="006E4E0D">
              <w:rPr>
                <w:b/>
                <w:bCs/>
                <w:lang w:eastAsia="zh-CN"/>
              </w:rPr>
              <w:t>MPE for Occupational/Controlled Exposure (</w:t>
            </w:r>
            <w:proofErr w:type="spellStart"/>
            <w:r w:rsidRPr="006E4E0D">
              <w:rPr>
                <w:b/>
                <w:bCs/>
                <w:lang w:eastAsia="zh-CN"/>
              </w:rPr>
              <w:t>mW</w:t>
            </w:r>
            <w:proofErr w:type="spellEnd"/>
            <w:r w:rsidRPr="006E4E0D">
              <w:rPr>
                <w:b/>
                <w:bCs/>
                <w:lang w:eastAsia="zh-CN"/>
              </w:rPr>
              <w:t>/cm2)</w:t>
            </w:r>
          </w:p>
        </w:tc>
        <w:tc>
          <w:tcPr>
            <w:tcW w:w="4733" w:type="dxa"/>
          </w:tcPr>
          <w:p w14:paraId="35742347" w14:textId="77777777" w:rsidR="00721DFB" w:rsidRPr="006E4E0D" w:rsidRDefault="00721DFB" w:rsidP="006E4E0D">
            <w:pPr>
              <w:pStyle w:val="Tabletext"/>
              <w:jc w:val="center"/>
              <w:rPr>
                <w:rFonts w:cstheme="minorBidi"/>
                <w:b/>
                <w:bCs/>
                <w:szCs w:val="22"/>
                <w:lang w:eastAsia="zh-CN"/>
              </w:rPr>
            </w:pPr>
            <w:r w:rsidRPr="006E4E0D">
              <w:rPr>
                <w:b/>
                <w:bCs/>
                <w:lang w:eastAsia="zh-CN"/>
              </w:rPr>
              <w:t>MPR for General Population/Uncontrolled Exposure (</w:t>
            </w:r>
            <w:proofErr w:type="spellStart"/>
            <w:r w:rsidRPr="006E4E0D">
              <w:rPr>
                <w:b/>
                <w:bCs/>
                <w:lang w:eastAsia="zh-CN"/>
              </w:rPr>
              <w:t>mW</w:t>
            </w:r>
            <w:proofErr w:type="spellEnd"/>
            <w:r w:rsidRPr="006E4E0D">
              <w:rPr>
                <w:b/>
                <w:bCs/>
                <w:lang w:eastAsia="zh-CN"/>
              </w:rPr>
              <w:t>/cm2)</w:t>
            </w:r>
          </w:p>
        </w:tc>
      </w:tr>
      <w:tr w:rsidR="00721DFB" w:rsidRPr="00897F6A" w14:paraId="4CA42F0A" w14:textId="77777777" w:rsidTr="006E4E0D">
        <w:trPr>
          <w:jc w:val="center"/>
        </w:trPr>
        <w:tc>
          <w:tcPr>
            <w:tcW w:w="4730" w:type="dxa"/>
          </w:tcPr>
          <w:p w14:paraId="3E81E7B8" w14:textId="77777777" w:rsidR="00721DFB" w:rsidRPr="006E4E0D" w:rsidRDefault="00721DFB" w:rsidP="006E4E0D">
            <w:pPr>
              <w:pStyle w:val="Tabletext"/>
              <w:jc w:val="center"/>
              <w:rPr>
                <w:rFonts w:cstheme="minorBidi"/>
                <w:szCs w:val="22"/>
                <w:lang w:eastAsia="zh-CN"/>
              </w:rPr>
            </w:pPr>
            <w:r w:rsidRPr="006E4E0D">
              <w:rPr>
                <w:lang w:eastAsia="zh-CN"/>
              </w:rPr>
              <w:t>5.0</w:t>
            </w:r>
          </w:p>
        </w:tc>
        <w:tc>
          <w:tcPr>
            <w:tcW w:w="4733" w:type="dxa"/>
          </w:tcPr>
          <w:p w14:paraId="18A35297" w14:textId="77777777" w:rsidR="00721DFB" w:rsidRPr="006E4E0D" w:rsidRDefault="00721DFB" w:rsidP="006E4E0D">
            <w:pPr>
              <w:pStyle w:val="Tabletext"/>
              <w:jc w:val="center"/>
              <w:rPr>
                <w:rFonts w:cstheme="minorBidi"/>
                <w:szCs w:val="22"/>
                <w:lang w:eastAsia="zh-CN"/>
              </w:rPr>
            </w:pPr>
            <w:r w:rsidRPr="006E4E0D">
              <w:rPr>
                <w:lang w:eastAsia="zh-CN"/>
              </w:rPr>
              <w:t>1.0</w:t>
            </w:r>
          </w:p>
        </w:tc>
      </w:tr>
    </w:tbl>
    <w:p w14:paraId="51AD77B6" w14:textId="77777777" w:rsidR="00721DFB" w:rsidRDefault="00721DFB" w:rsidP="00721DFB"/>
    <w:p w14:paraId="06D65C3C" w14:textId="77777777" w:rsidR="00721DFB" w:rsidRPr="00897F6A" w:rsidRDefault="00721DFB" w:rsidP="00721DFB">
      <w:pPr>
        <w:pStyle w:val="Heading3"/>
      </w:pPr>
      <w:bookmarkStart w:id="224" w:name="_Toc123716805"/>
      <w:r w:rsidRPr="00897F6A">
        <w:t>Experience with 24 GHz ISM bands in The United States</w:t>
      </w:r>
      <w:bookmarkEnd w:id="224"/>
    </w:p>
    <w:p w14:paraId="689D187A" w14:textId="77777777" w:rsidR="00721DFB" w:rsidRPr="00D5708C" w:rsidRDefault="00721DFB" w:rsidP="00721DFB">
      <w:r w:rsidRPr="00D5708C">
        <w:t xml:space="preserve">For ISM frequency bands, the International Telecommunications Union (ITU) allocates some frequencies for worldwide industrial, </w:t>
      </w:r>
      <w:proofErr w:type="gramStart"/>
      <w:r w:rsidRPr="00D5708C">
        <w:t>scientific</w:t>
      </w:r>
      <w:proofErr w:type="gramEnd"/>
      <w:r w:rsidRPr="00D5708C">
        <w:t xml:space="preserve"> and medical (ISM) purposes. ISM bands are license exempt. The most suitable ISM frequency bands for this application are 24 GHz and 61 GHz. The 24 GHz band, from 24.0 GHz to 24.25 GHz has a bandwidth of 250 MHz, is used in the US for both ISM applications and for other unlicensed uses including point-to-point data links, short-range devices and automotive </w:t>
      </w:r>
      <w:proofErr w:type="gramStart"/>
      <w:r w:rsidRPr="00D5708C">
        <w:t>radar..</w:t>
      </w:r>
      <w:proofErr w:type="gramEnd"/>
      <w:r w:rsidRPr="006E4E0D">
        <w:rPr>
          <w:szCs w:val="20"/>
        </w:rPr>
        <w:t xml:space="preserve"> </w:t>
      </w:r>
    </w:p>
    <w:p w14:paraId="6DC0E060" w14:textId="77777777" w:rsidR="00721DFB" w:rsidRPr="00D5708C" w:rsidRDefault="00721DFB" w:rsidP="00721DFB">
      <w:r w:rsidRPr="00D5708C">
        <w:t xml:space="preserve">Figure 2.1 shows the bands in the 24 GHz region that have been used for short range radars in various countries including the US.   It can be seen that narrow band radars were previously only 50 MHz away from the 23.6-24.0 GHz EESS (passive)/RAS band and </w:t>
      </w:r>
      <w:proofErr w:type="gramStart"/>
      <w:r w:rsidRPr="00D5708C">
        <w:t>UWB(</w:t>
      </w:r>
      <w:proofErr w:type="spellStart"/>
      <w:proofErr w:type="gramEnd"/>
      <w:r w:rsidRPr="00D5708C">
        <w:t>ultra wide</w:t>
      </w:r>
      <w:proofErr w:type="spellEnd"/>
      <w:r w:rsidRPr="00D5708C">
        <w:t xml:space="preserve"> band) radars actually overlapped the band.</w:t>
      </w:r>
    </w:p>
    <w:p w14:paraId="1B6CBDD6" w14:textId="77777777" w:rsidR="00721DFB" w:rsidRPr="00D5708C" w:rsidRDefault="00721DFB" w:rsidP="00721DFB">
      <w:pPr>
        <w:spacing w:before="120"/>
      </w:pPr>
    </w:p>
    <w:p w14:paraId="35BB7111" w14:textId="77777777" w:rsidR="00721DFB" w:rsidRPr="00D5708C" w:rsidRDefault="00721DFB" w:rsidP="00721DFB"/>
    <w:p w14:paraId="72ED6719" w14:textId="77777777" w:rsidR="00721DFB" w:rsidRDefault="00721DFB" w:rsidP="00721DFB"/>
    <w:p w14:paraId="189926B1" w14:textId="77777777" w:rsidR="00721DFB" w:rsidRDefault="00721DFB" w:rsidP="00721DFB"/>
    <w:p w14:paraId="466E0A79" w14:textId="77777777" w:rsidR="00721DFB" w:rsidRDefault="00721DFB" w:rsidP="00721DFB"/>
    <w:p w14:paraId="0694AA50" w14:textId="77777777" w:rsidR="00721DFB" w:rsidRDefault="00721DFB" w:rsidP="00721DFB"/>
    <w:p w14:paraId="10567730" w14:textId="77777777" w:rsidR="00721DFB" w:rsidRPr="00D5708C" w:rsidRDefault="00721DFB" w:rsidP="00721DFB"/>
    <w:p w14:paraId="602721C9" w14:textId="77777777" w:rsidR="00721DFB" w:rsidRPr="00D5708C" w:rsidRDefault="00721DFB" w:rsidP="00721DFB">
      <w:pPr>
        <w:pStyle w:val="FigureNo"/>
      </w:pPr>
      <w:r w:rsidRPr="00D5708C">
        <w:t xml:space="preserve">FIGURE </w:t>
      </w:r>
      <w:r>
        <w:t>16</w:t>
      </w:r>
    </w:p>
    <w:p w14:paraId="58480272" w14:textId="77777777" w:rsidR="00721DFB" w:rsidRPr="00897F6A" w:rsidRDefault="00721DFB" w:rsidP="00721DFB">
      <w:pPr>
        <w:pStyle w:val="Figuretitle"/>
      </w:pPr>
      <w:r w:rsidRPr="00897F6A">
        <w:t>Historic use of bands for short range radar in 24 GHz region</w:t>
      </w:r>
    </w:p>
    <w:p w14:paraId="5D92B4DE" w14:textId="77777777" w:rsidR="00721DFB" w:rsidRPr="00D5708C" w:rsidRDefault="00721DFB" w:rsidP="00721DFB">
      <w:r w:rsidRPr="006E4E0D">
        <w:rPr>
          <w:noProof/>
          <w:szCs w:val="20"/>
        </w:rPr>
        <w:drawing>
          <wp:inline distT="0" distB="0" distL="0" distR="0" wp14:anchorId="19E81473" wp14:editId="776538CB">
            <wp:extent cx="5943484" cy="2138400"/>
            <wp:effectExtent l="0" t="0" r="635" b="0"/>
            <wp:docPr id="694169442" name="Picture 69416944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pic:nvPicPr>
                  <pic:blipFill rotWithShape="1">
                    <a:blip r:embed="rId14"/>
                    <a:srcRect t="13479" b="6454"/>
                    <a:stretch/>
                  </pic:blipFill>
                  <pic:spPr bwMode="auto">
                    <a:xfrm>
                      <a:off x="0" y="0"/>
                      <a:ext cx="5943600" cy="2138442"/>
                    </a:xfrm>
                    <a:prstGeom prst="rect">
                      <a:avLst/>
                    </a:prstGeom>
                    <a:ln>
                      <a:noFill/>
                    </a:ln>
                    <a:extLst>
                      <a:ext uri="{53640926-AAD7-44D8-BBD7-CCE9431645EC}">
                        <a14:shadowObscured xmlns:a14="http://schemas.microsoft.com/office/drawing/2010/main"/>
                      </a:ext>
                    </a:extLst>
                  </pic:spPr>
                </pic:pic>
              </a:graphicData>
            </a:graphic>
          </wp:inline>
        </w:drawing>
      </w:r>
    </w:p>
    <w:p w14:paraId="6031803D" w14:textId="77777777" w:rsidR="00721DFB" w:rsidRPr="00D5708C" w:rsidRDefault="00721DFB" w:rsidP="00721DFB"/>
    <w:p w14:paraId="66118AF6" w14:textId="77777777" w:rsidR="00721DFB" w:rsidRPr="00D5708C" w:rsidRDefault="00721DFB" w:rsidP="00721DFB">
      <w:r w:rsidRPr="00D5708C">
        <w:t xml:space="preserve">The US Administration formerly allowed the use of wideband and ultra-wideband (UWB) vehicular radar operations in the 23.12-29.0 GHz band and the 22-29 GHz band for many years.  </w:t>
      </w:r>
      <w:proofErr w:type="gramStart"/>
      <w:r w:rsidRPr="00D5708C">
        <w:t>This devices</w:t>
      </w:r>
      <w:proofErr w:type="gramEnd"/>
      <w:r w:rsidRPr="00D5708C">
        <w:t xml:space="preserve"> had output powers in the 6-15 dBm range and were generally operated outdoors.  In 2017 it decided to</w:t>
      </w:r>
      <w:r w:rsidRPr="00897F6A">
        <w:t xml:space="preserve"> </w:t>
      </w:r>
      <w:r w:rsidRPr="00D5708C">
        <w:t>consolidate vehicular radars and other specific types of fixed and mobile radar operations into the 76-81 GHz band.  Due to spectrum regulations by the European Telecommunications Standards Institute (ETSI) and the Federal Communications Commission (FCC), the 24 GHz wide bandwidth and UWB bandwidth will not be available for new automotive radar devices after January 1, 2022.</w:t>
      </w:r>
    </w:p>
    <w:p w14:paraId="4A0CE14C" w14:textId="77777777" w:rsidR="00721DFB" w:rsidRPr="00D5708C" w:rsidRDefault="00721DFB" w:rsidP="00721DFB">
      <w:r w:rsidRPr="00D5708C">
        <w:t>During the period that such radars were allowed there were no documented cases involving interference to EESS (passive) from such radar uses.  In the public comments submitted to the US Administration while the change to 76-81 GHz was being considered, no party raised the issue of eliminating the potential interference to EESS (passive) or RAS was a benefit of the change.  Indeed, an RAS advocate was even opposed to the change to the 76-81 GHz band but made no mention of any benefit of removing radar uses from the 22-29 GHz band.</w:t>
      </w:r>
    </w:p>
    <w:p w14:paraId="6B2C09F5" w14:textId="77777777" w:rsidR="00721DFB" w:rsidRPr="00897F6A" w:rsidRDefault="00721DFB" w:rsidP="00721DFB">
      <w:pPr>
        <w:pStyle w:val="Heading3"/>
      </w:pPr>
      <w:r w:rsidRPr="00897F6A">
        <w:t xml:space="preserve">Radio Astronomy </w:t>
      </w:r>
    </w:p>
    <w:p w14:paraId="1386E4AF" w14:textId="77777777" w:rsidR="00721DFB" w:rsidRPr="00D5708C" w:rsidRDefault="00721DFB" w:rsidP="00721DFB">
      <w:r w:rsidRPr="00D5708C">
        <w:t>During an observation, a radio astronomy telescope points towards a celestial radio source at a specific right ascension and declination, corresponding with a specific azimuth and elevation at a certain moment in time. During this observation, the pointing direction of the telescope compensate for the rotation of the Earth. It can be assumed that interference from a terrestrial transmitter is received through the sidelobes of the radio astronomy antenna,</w:t>
      </w:r>
    </w:p>
    <w:p w14:paraId="38FFB79C" w14:textId="77777777" w:rsidR="00721DFB" w:rsidRPr="00D5708C" w:rsidRDefault="00721DFB" w:rsidP="00721DFB">
      <w:r w:rsidRPr="00D5708C">
        <w:t xml:space="preserve">Recommendation ITU-R RA.769 assumes that the interference is received in a sidelobe of the antenna pattern, i.e., at a level of 0 </w:t>
      </w:r>
      <w:proofErr w:type="spellStart"/>
      <w:r w:rsidRPr="00D5708C">
        <w:t>dBi</w:t>
      </w:r>
      <w:proofErr w:type="spellEnd"/>
      <w:r w:rsidRPr="00D5708C">
        <w:t xml:space="preserve"> at 19º from boresight (see also Recommendation ITU-R SA.509). It should be noted that a radio telescope is an antenna with an extremely high gain, typically in the order of 70-80 </w:t>
      </w:r>
      <w:proofErr w:type="spellStart"/>
      <w:r w:rsidRPr="00D5708C">
        <w:t>dBi</w:t>
      </w:r>
      <w:proofErr w:type="spellEnd"/>
      <w:r w:rsidRPr="00D5708C">
        <w:t xml:space="preserve">.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low, and therefore uses the level of 0 </w:t>
      </w:r>
      <w:proofErr w:type="spellStart"/>
      <w:r w:rsidRPr="00D5708C">
        <w:t>dBi</w:t>
      </w:r>
      <w:proofErr w:type="spellEnd"/>
      <w:r w:rsidRPr="00D5708C">
        <w:t xml:space="preserve"> in the calculation of the levels of detrimental interference given in this Recommendation. </w:t>
      </w:r>
    </w:p>
    <w:p w14:paraId="4533B1B1" w14:textId="31C17053" w:rsidR="00721DFB" w:rsidRPr="00D5708C" w:rsidRDefault="00721DFB" w:rsidP="00721DFB">
      <w:r w:rsidRPr="00D5708C">
        <w:t xml:space="preserve">Depending on the relative location of the interferer and the telescope, the interference occurs in the near field or the far field of the telescope. The far field area, or Fraunhofer area, lies beyond </w:t>
      </w:r>
      <w:proofErr w:type="gramStart"/>
      <w:r w:rsidRPr="00D5708C">
        <w:t>a distance of 2D</w:t>
      </w:r>
      <w:r w:rsidRPr="006E4E0D">
        <w:rPr>
          <w:szCs w:val="20"/>
        </w:rPr>
        <w:t>2</w:t>
      </w:r>
      <w:proofErr w:type="gramEnd"/>
      <w:r w:rsidRPr="00D5708C">
        <w:t>/</w:t>
      </w:r>
      <w:ins w:id="225" w:author="Behrooz Abiri" w:date="2024-03-25T11:11:00Z">
        <w:r w:rsidR="00EF718F">
          <w:rPr>
            <w:rFonts w:ascii="Grotesque" w:hAnsi="Grotesque"/>
          </w:rPr>
          <w:t xml:space="preserve"> </w:t>
        </w:r>
      </w:ins>
      <w:ins w:id="226" w:author="Behrooz Abiri" w:date="2024-03-25T11:12:00Z">
        <w:r w:rsidR="00EF718F">
          <w:sym w:font="Symbol" w:char="F06C"/>
        </w:r>
      </w:ins>
      <w:del w:id="227" w:author="Behrooz Abiri" w:date="2024-03-25T11:11:00Z">
        <w:r w:rsidRPr="00D5708C" w:rsidDel="00EF718F">
          <w:delText></w:delText>
        </w:r>
      </w:del>
      <w:r w:rsidRPr="00D5708C">
        <w:t xml:space="preserve">, where D is the diameter of the telescope and </w:t>
      </w:r>
      <w:ins w:id="228" w:author="Behrooz Abiri" w:date="2024-03-25T11:12:00Z">
        <w:r w:rsidR="00EF718F">
          <w:sym w:font="Symbol" w:char="F06C"/>
        </w:r>
      </w:ins>
      <w:del w:id="229" w:author="Behrooz Abiri" w:date="2024-03-25T11:12:00Z">
        <w:r w:rsidRPr="00D5708C" w:rsidDel="00EF718F">
          <w:delText></w:delText>
        </w:r>
      </w:del>
      <w:r w:rsidRPr="00D5708C">
        <w:t xml:space="preserve"> the wavelength. For the RAS frequency band in 24 GHz, this distance is of the order of 400 km for a radio telescope of 50 </w:t>
      </w:r>
      <w:proofErr w:type="spellStart"/>
      <w:r w:rsidRPr="00D5708C">
        <w:t>metre</w:t>
      </w:r>
      <w:proofErr w:type="spellEnd"/>
      <w:r w:rsidRPr="00D5708C">
        <w:t xml:space="preserve"> diameter. A diameter of 50 </w:t>
      </w:r>
      <w:proofErr w:type="spellStart"/>
      <w:r w:rsidRPr="00D5708C">
        <w:t>metre</w:t>
      </w:r>
      <w:proofErr w:type="spellEnd"/>
      <w:r w:rsidRPr="00D5708C">
        <w:t xml:space="preserve"> can be considered as representative for radio telescopes in Europe operating in the frequency range 22-24 GHz; the largest have a diameter of 100 </w:t>
      </w:r>
      <w:proofErr w:type="spellStart"/>
      <w:r w:rsidRPr="00D5708C">
        <w:t>metre</w:t>
      </w:r>
      <w:proofErr w:type="spellEnd"/>
      <w:r w:rsidRPr="00D5708C">
        <w:t xml:space="preserve">. </w:t>
      </w:r>
    </w:p>
    <w:p w14:paraId="6B349ADB" w14:textId="77777777" w:rsidR="00721DFB" w:rsidRPr="00D5708C" w:rsidRDefault="00721DFB" w:rsidP="00721DFB">
      <w:r w:rsidRPr="00D5708C">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p>
    <w:p w14:paraId="5C25AF4E" w14:textId="77777777" w:rsidR="00721DFB" w:rsidRPr="00D5708C" w:rsidRDefault="00721DFB" w:rsidP="00721DFB">
      <w:r w:rsidRPr="00D5708C">
        <w:t>The following are the radio astronomy service (RAS) system parameters for the threshold levels of interference detrimental to radio astronomy continuum observations for 23.8 GHz band.</w:t>
      </w:r>
    </w:p>
    <w:p w14:paraId="2CC324D2" w14:textId="2C40B35C" w:rsidR="00721DFB" w:rsidRPr="00D5708C" w:rsidRDefault="00721DFB" w:rsidP="00721DFB">
      <w:r w:rsidRPr="00D5708C">
        <w:t xml:space="preserve">The interference protection criteria for RAS (Rec. ITU-R RA.769-2) </w:t>
      </w:r>
      <w:proofErr w:type="gramStart"/>
      <w:r w:rsidRPr="00D5708C">
        <w:t>is</w:t>
      </w:r>
      <w:proofErr w:type="gramEnd"/>
      <w:r w:rsidRPr="00D5708C">
        <w:t xml:space="preserve"> a threshold value given as -195 </w:t>
      </w:r>
      <w:proofErr w:type="spellStart"/>
      <w:r w:rsidRPr="00D5708C">
        <w:t>dBW</w:t>
      </w:r>
      <w:proofErr w:type="spellEnd"/>
      <w:r w:rsidRPr="00D5708C">
        <w:t xml:space="preserve"> received signal power for continuum measurements</w:t>
      </w:r>
      <w:r w:rsidR="00E84F50">
        <w:t>.</w:t>
      </w:r>
      <w:r w:rsidRPr="00D5708C">
        <w:t xml:space="preserve">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p>
    <w:p w14:paraId="55684BD4" w14:textId="77777777" w:rsidR="00721DFB" w:rsidRDefault="00721DFB" w:rsidP="00721DFB">
      <w:pPr>
        <w:pStyle w:val="TableNo"/>
        <w:spacing w:before="360"/>
      </w:pPr>
      <w:r>
        <w:t>Table 17</w:t>
      </w:r>
    </w:p>
    <w:p w14:paraId="1D31DF0E" w14:textId="77777777" w:rsidR="00721DFB" w:rsidRPr="006E4E0D" w:rsidRDefault="00721DFB" w:rsidP="00721DFB">
      <w:pPr>
        <w:jc w:val="center"/>
        <w:rPr>
          <w:rFonts w:ascii="Times New Roman Bold" w:hAnsi="Times New Roman Bold"/>
          <w:b/>
          <w:sz w:val="20"/>
        </w:rPr>
      </w:pPr>
      <w:r w:rsidRPr="006E4E0D">
        <w:rPr>
          <w:rFonts w:ascii="Times New Roman Bold" w:hAnsi="Times New Roman Bold"/>
          <w:b/>
          <w:sz w:val="20"/>
        </w:rPr>
        <w:t>RAS Protection Criteria</w:t>
      </w:r>
    </w:p>
    <w:tbl>
      <w:tblPr>
        <w:tblStyle w:val="TableGrid"/>
        <w:tblW w:w="0" w:type="auto"/>
        <w:jc w:val="center"/>
        <w:tblLook w:val="04A0" w:firstRow="1" w:lastRow="0" w:firstColumn="1" w:lastColumn="0" w:noHBand="0" w:noVBand="1"/>
      </w:tblPr>
      <w:tblGrid>
        <w:gridCol w:w="4911"/>
        <w:gridCol w:w="2366"/>
        <w:gridCol w:w="2073"/>
      </w:tblGrid>
      <w:tr w:rsidR="00721DFB" w:rsidRPr="00897F6A" w14:paraId="213B0166" w14:textId="77777777" w:rsidTr="006E4E0D">
        <w:trPr>
          <w:jc w:val="center"/>
        </w:trPr>
        <w:tc>
          <w:tcPr>
            <w:tcW w:w="0" w:type="auto"/>
            <w:vAlign w:val="center"/>
          </w:tcPr>
          <w:p w14:paraId="1D46EA2A" w14:textId="77777777" w:rsidR="00721DFB" w:rsidRPr="006E4E0D" w:rsidRDefault="00721DFB" w:rsidP="006E4E0D">
            <w:pPr>
              <w:jc w:val="center"/>
              <w:rPr>
                <w:rFonts w:eastAsiaTheme="minorEastAsia" w:cstheme="minorBidi"/>
                <w:b/>
                <w:bCs/>
                <w:sz w:val="20"/>
                <w:szCs w:val="22"/>
                <w:lang w:eastAsia="zh-CN"/>
              </w:rPr>
            </w:pPr>
            <w:r w:rsidRPr="006E4E0D">
              <w:rPr>
                <w:b/>
                <w:bCs/>
                <w:sz w:val="20"/>
                <w:lang w:eastAsia="zh-CN"/>
              </w:rPr>
              <w:t>Parameter</w:t>
            </w:r>
          </w:p>
        </w:tc>
        <w:tc>
          <w:tcPr>
            <w:tcW w:w="0" w:type="auto"/>
            <w:vAlign w:val="center"/>
          </w:tcPr>
          <w:p w14:paraId="44920B13" w14:textId="77777777" w:rsidR="00721DFB" w:rsidRPr="006E4E0D" w:rsidRDefault="00721DFB" w:rsidP="006E4E0D">
            <w:pPr>
              <w:jc w:val="center"/>
              <w:rPr>
                <w:rFonts w:eastAsiaTheme="minorEastAsia" w:cstheme="minorBidi"/>
                <w:b/>
                <w:bCs/>
                <w:sz w:val="20"/>
                <w:szCs w:val="22"/>
                <w:lang w:eastAsia="zh-CN"/>
              </w:rPr>
            </w:pPr>
            <w:r w:rsidRPr="006E4E0D">
              <w:rPr>
                <w:b/>
                <w:bCs/>
                <w:sz w:val="20"/>
                <w:lang w:eastAsia="zh-CN"/>
              </w:rPr>
              <w:t>Value continuum observations</w:t>
            </w:r>
          </w:p>
        </w:tc>
        <w:tc>
          <w:tcPr>
            <w:tcW w:w="0" w:type="auto"/>
            <w:vAlign w:val="center"/>
          </w:tcPr>
          <w:p w14:paraId="31BFAC1F" w14:textId="77777777" w:rsidR="00721DFB" w:rsidRPr="006E4E0D" w:rsidRDefault="00721DFB" w:rsidP="006E4E0D">
            <w:pPr>
              <w:jc w:val="center"/>
              <w:rPr>
                <w:rFonts w:eastAsiaTheme="minorEastAsia" w:cstheme="minorBidi"/>
                <w:b/>
                <w:bCs/>
                <w:sz w:val="20"/>
                <w:szCs w:val="22"/>
                <w:lang w:eastAsia="zh-CN"/>
              </w:rPr>
            </w:pPr>
            <w:r w:rsidRPr="006E4E0D">
              <w:rPr>
                <w:b/>
                <w:bCs/>
                <w:sz w:val="20"/>
                <w:lang w:eastAsia="zh-CN"/>
              </w:rPr>
              <w:t>spectral-line observations</w:t>
            </w:r>
          </w:p>
        </w:tc>
      </w:tr>
      <w:tr w:rsidR="00721DFB" w:rsidRPr="00897F6A" w14:paraId="098C4FCC" w14:textId="77777777" w:rsidTr="006E4E0D">
        <w:trPr>
          <w:jc w:val="center"/>
        </w:trPr>
        <w:tc>
          <w:tcPr>
            <w:tcW w:w="0" w:type="auto"/>
            <w:vAlign w:val="center"/>
          </w:tcPr>
          <w:p w14:paraId="6FB15B40" w14:textId="6DA93B52" w:rsidR="00721DFB" w:rsidRPr="006E4E0D" w:rsidRDefault="00E84F50" w:rsidP="006E4E0D">
            <w:pPr>
              <w:pStyle w:val="Tabletext"/>
              <w:jc w:val="center"/>
              <w:rPr>
                <w:rFonts w:eastAsiaTheme="minorEastAsia" w:cstheme="minorBidi"/>
                <w:szCs w:val="22"/>
                <w:lang w:eastAsia="zh-CN"/>
              </w:rPr>
            </w:pPr>
            <w:ins w:id="230" w:author="251 (USA)" w:date="2023-05-29T18:25:00Z">
              <w:r w:rsidRPr="006C5573">
                <w:t>Centre frequency</w:t>
              </w:r>
              <w:r w:rsidRPr="006C5573">
                <w:rPr>
                  <w:vertAlign w:val="superscript"/>
                </w:rPr>
                <w:t xml:space="preserve"> (1)</w:t>
              </w:r>
              <w:r w:rsidRPr="006C5573">
                <w:t xml:space="preserve"> </w:t>
              </w:r>
              <w:r w:rsidRPr="006C5573">
                <w:rPr>
                  <w:i/>
                </w:rPr>
                <w:t>f</w:t>
              </w:r>
              <w:r w:rsidRPr="006C5573">
                <w:rPr>
                  <w:i/>
                  <w:iCs/>
                  <w:vertAlign w:val="subscript"/>
                </w:rPr>
                <w:t xml:space="preserve">c </w:t>
              </w:r>
              <w:r w:rsidRPr="006C5573">
                <w:t>(MHz)</w:t>
              </w:r>
            </w:ins>
          </w:p>
        </w:tc>
        <w:tc>
          <w:tcPr>
            <w:tcW w:w="0" w:type="auto"/>
            <w:vAlign w:val="center"/>
          </w:tcPr>
          <w:p w14:paraId="0206A51C"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23 800</w:t>
            </w:r>
          </w:p>
        </w:tc>
        <w:tc>
          <w:tcPr>
            <w:tcW w:w="0" w:type="auto"/>
            <w:vAlign w:val="center"/>
          </w:tcPr>
          <w:p w14:paraId="53F8C437"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23 700</w:t>
            </w:r>
          </w:p>
        </w:tc>
      </w:tr>
      <w:tr w:rsidR="00721DFB" w:rsidRPr="00897F6A" w14:paraId="457077F3" w14:textId="77777777" w:rsidTr="006E4E0D">
        <w:trPr>
          <w:jc w:val="center"/>
        </w:trPr>
        <w:tc>
          <w:tcPr>
            <w:tcW w:w="0" w:type="auto"/>
            <w:vAlign w:val="center"/>
          </w:tcPr>
          <w:p w14:paraId="66DDF91C" w14:textId="3C9FD89C" w:rsidR="00721DFB" w:rsidRPr="006E4E0D" w:rsidRDefault="00E84F50" w:rsidP="006E4E0D">
            <w:pPr>
              <w:pStyle w:val="Tabletext"/>
              <w:jc w:val="center"/>
              <w:rPr>
                <w:rFonts w:eastAsiaTheme="minorEastAsia" w:cstheme="minorBidi"/>
                <w:szCs w:val="22"/>
                <w:lang w:eastAsia="zh-CN"/>
              </w:rPr>
            </w:pPr>
            <w:ins w:id="231" w:author="251 (USA)" w:date="2023-05-29T18:25:00Z">
              <w:r w:rsidRPr="006C5573">
                <w:t xml:space="preserve">Assumed bandwidth </w:t>
              </w:r>
              <w:r w:rsidRPr="006C5573">
                <w:rPr>
                  <w:rFonts w:ascii="Symbol" w:hAnsi="Symbol"/>
                </w:rPr>
                <w:t></w:t>
              </w:r>
              <w:r w:rsidRPr="006C5573">
                <w:rPr>
                  <w:i/>
                </w:rPr>
                <w:t xml:space="preserve">f </w:t>
              </w:r>
              <w:r w:rsidRPr="006C5573">
                <w:t>(MHz) continuum observations</w:t>
              </w:r>
              <w:r w:rsidRPr="006C5573">
                <w:br/>
                <w:t xml:space="preserve">Assumed spectral line channel bandwidth </w:t>
              </w:r>
              <w:r w:rsidRPr="006C5573">
                <w:rPr>
                  <w:rFonts w:ascii="Symbol" w:hAnsi="Symbol"/>
                </w:rPr>
                <w:t></w:t>
              </w:r>
              <w:r w:rsidRPr="006C5573">
                <w:t xml:space="preserve"> f (kHz) spectral-line observations</w:t>
              </w:r>
            </w:ins>
          </w:p>
        </w:tc>
        <w:tc>
          <w:tcPr>
            <w:tcW w:w="0" w:type="auto"/>
            <w:vAlign w:val="center"/>
          </w:tcPr>
          <w:p w14:paraId="6CAA8342"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400</w:t>
            </w:r>
          </w:p>
        </w:tc>
        <w:tc>
          <w:tcPr>
            <w:tcW w:w="0" w:type="auto"/>
            <w:vAlign w:val="center"/>
          </w:tcPr>
          <w:p w14:paraId="647A5DE1"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250</w:t>
            </w:r>
          </w:p>
        </w:tc>
      </w:tr>
      <w:tr w:rsidR="00721DFB" w:rsidRPr="00897F6A" w14:paraId="2849962D" w14:textId="77777777" w:rsidTr="006E4E0D">
        <w:trPr>
          <w:jc w:val="center"/>
        </w:trPr>
        <w:tc>
          <w:tcPr>
            <w:tcW w:w="0" w:type="auto"/>
            <w:vAlign w:val="center"/>
          </w:tcPr>
          <w:p w14:paraId="06B67EBF" w14:textId="0EE54328" w:rsidR="00721DFB" w:rsidRPr="006E4E0D" w:rsidRDefault="00E84F50" w:rsidP="006E4E0D">
            <w:pPr>
              <w:pStyle w:val="Tabletext"/>
              <w:jc w:val="center"/>
              <w:rPr>
                <w:rFonts w:eastAsiaTheme="minorEastAsia" w:cstheme="minorBidi"/>
                <w:szCs w:val="22"/>
                <w:lang w:eastAsia="zh-CN"/>
              </w:rPr>
            </w:pPr>
            <w:ins w:id="232" w:author="251 (USA)" w:date="2023-05-29T18:25:00Z">
              <w:r w:rsidRPr="006C5573">
                <w:t xml:space="preserve">Minimum antenna noise temperature </w:t>
              </w:r>
              <w:r w:rsidRPr="006C5573">
                <w:rPr>
                  <w:i/>
                </w:rPr>
                <w:t>T</w:t>
              </w:r>
              <w:r w:rsidRPr="006C5573">
                <w:rPr>
                  <w:i/>
                  <w:iCs/>
                  <w:vertAlign w:val="subscript"/>
                </w:rPr>
                <w:t>A</w:t>
              </w:r>
              <w:r w:rsidRPr="006C5573">
                <w:rPr>
                  <w:i/>
                  <w:iCs/>
                </w:rPr>
                <w:t xml:space="preserve"> </w:t>
              </w:r>
              <w:r w:rsidRPr="006C5573">
                <w:t>(K)</w:t>
              </w:r>
            </w:ins>
          </w:p>
        </w:tc>
        <w:tc>
          <w:tcPr>
            <w:tcW w:w="0" w:type="auto"/>
            <w:vAlign w:val="center"/>
          </w:tcPr>
          <w:p w14:paraId="22291438"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15</w:t>
            </w:r>
          </w:p>
        </w:tc>
        <w:tc>
          <w:tcPr>
            <w:tcW w:w="0" w:type="auto"/>
            <w:vAlign w:val="center"/>
          </w:tcPr>
          <w:p w14:paraId="1CF96FFA"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35</w:t>
            </w:r>
          </w:p>
        </w:tc>
      </w:tr>
      <w:tr w:rsidR="00721DFB" w:rsidRPr="00897F6A" w14:paraId="1DD47C41" w14:textId="77777777" w:rsidTr="006E4E0D">
        <w:trPr>
          <w:jc w:val="center"/>
        </w:trPr>
        <w:tc>
          <w:tcPr>
            <w:tcW w:w="0" w:type="auto"/>
            <w:vAlign w:val="center"/>
          </w:tcPr>
          <w:p w14:paraId="2A12F359" w14:textId="7DC6BFE3" w:rsidR="00721DFB" w:rsidRPr="006E4E0D" w:rsidRDefault="00721DFB" w:rsidP="006E4E0D">
            <w:pPr>
              <w:pStyle w:val="Tabletext"/>
              <w:jc w:val="center"/>
              <w:rPr>
                <w:rFonts w:eastAsiaTheme="minorEastAsia" w:cstheme="minorBidi"/>
                <w:szCs w:val="22"/>
                <w:lang w:eastAsia="zh-CN"/>
              </w:rPr>
            </w:pPr>
            <w:r w:rsidRPr="006E4E0D">
              <w:rPr>
                <w:lang w:eastAsia="zh-CN"/>
              </w:rPr>
              <w:t xml:space="preserve">Receiver noise temperature </w:t>
            </w:r>
            <w:ins w:id="233" w:author="251 (USA)" w:date="2023-05-29T18:25:00Z">
              <w:r w:rsidR="00E84F50" w:rsidRPr="006C5573">
                <w:rPr>
                  <w:i/>
                </w:rPr>
                <w:t>T</w:t>
              </w:r>
              <w:r w:rsidR="00E84F50" w:rsidRPr="006C5573">
                <w:rPr>
                  <w:i/>
                  <w:iCs/>
                  <w:vertAlign w:val="subscript"/>
                </w:rPr>
                <w:t>R</w:t>
              </w:r>
              <w:r w:rsidR="00E84F50" w:rsidRPr="006C5573">
                <w:rPr>
                  <w:i/>
                  <w:iCs/>
                </w:rPr>
                <w:t xml:space="preserve"> </w:t>
              </w:r>
              <w:r w:rsidR="00E84F50" w:rsidRPr="006C5573">
                <w:t>(K)</w:t>
              </w:r>
            </w:ins>
          </w:p>
        </w:tc>
        <w:tc>
          <w:tcPr>
            <w:tcW w:w="0" w:type="auto"/>
            <w:vAlign w:val="center"/>
          </w:tcPr>
          <w:p w14:paraId="340E5D3F"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30</w:t>
            </w:r>
          </w:p>
        </w:tc>
        <w:tc>
          <w:tcPr>
            <w:tcW w:w="0" w:type="auto"/>
            <w:vAlign w:val="center"/>
          </w:tcPr>
          <w:p w14:paraId="261C1168"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30</w:t>
            </w:r>
          </w:p>
        </w:tc>
      </w:tr>
      <w:tr w:rsidR="00721DFB" w:rsidRPr="00897F6A" w14:paraId="183337F3" w14:textId="77777777" w:rsidTr="006E4E0D">
        <w:trPr>
          <w:jc w:val="center"/>
        </w:trPr>
        <w:tc>
          <w:tcPr>
            <w:tcW w:w="0" w:type="auto"/>
            <w:gridSpan w:val="3"/>
            <w:vAlign w:val="center"/>
          </w:tcPr>
          <w:p w14:paraId="7BAF894D"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 xml:space="preserve">System </w:t>
            </w:r>
            <w:proofErr w:type="gramStart"/>
            <w:r w:rsidRPr="006E4E0D">
              <w:rPr>
                <w:lang w:eastAsia="zh-CN"/>
              </w:rPr>
              <w:t>sensitivity(</w:t>
            </w:r>
            <w:proofErr w:type="gramEnd"/>
            <w:r w:rsidRPr="006E4E0D">
              <w:rPr>
                <w:lang w:eastAsia="zh-CN"/>
              </w:rPr>
              <w:t>2)  (noise fluctuations)</w:t>
            </w:r>
          </w:p>
        </w:tc>
      </w:tr>
      <w:tr w:rsidR="00721DFB" w:rsidRPr="00897F6A" w14:paraId="37BA9140" w14:textId="77777777" w:rsidTr="006E4E0D">
        <w:trPr>
          <w:jc w:val="center"/>
        </w:trPr>
        <w:tc>
          <w:tcPr>
            <w:tcW w:w="0" w:type="auto"/>
            <w:vAlign w:val="center"/>
          </w:tcPr>
          <w:p w14:paraId="7FF62B2F" w14:textId="6A90CC6A" w:rsidR="00721DFB" w:rsidRPr="006E4E0D" w:rsidRDefault="00721DFB" w:rsidP="006E4E0D">
            <w:pPr>
              <w:pStyle w:val="Tabletext"/>
              <w:jc w:val="center"/>
              <w:rPr>
                <w:rFonts w:eastAsiaTheme="minorEastAsia" w:cstheme="minorBidi"/>
                <w:szCs w:val="22"/>
                <w:lang w:eastAsia="zh-CN"/>
              </w:rPr>
            </w:pPr>
            <w:r w:rsidRPr="006E4E0D">
              <w:rPr>
                <w:lang w:eastAsia="zh-CN"/>
              </w:rPr>
              <w:t xml:space="preserve">Temperature </w:t>
            </w:r>
            <w:ins w:id="234" w:author="251 (USA)" w:date="2023-05-29T18:25:00Z">
              <w:r w:rsidR="00E84F50" w:rsidRPr="006C5573">
                <w:rPr>
                  <w:rFonts w:ascii="Symbol" w:hAnsi="Symbol"/>
                </w:rPr>
                <w:t></w:t>
              </w:r>
              <w:r w:rsidR="00E84F50" w:rsidRPr="006C5573">
                <w:rPr>
                  <w:i/>
                </w:rPr>
                <w:t xml:space="preserve">T </w:t>
              </w:r>
              <w:r w:rsidR="00E84F50" w:rsidRPr="006C5573">
                <w:t>(</w:t>
              </w:r>
              <w:proofErr w:type="spellStart"/>
              <w:r w:rsidR="00E84F50" w:rsidRPr="006C5573">
                <w:t>mK</w:t>
              </w:r>
              <w:proofErr w:type="spellEnd"/>
              <w:r w:rsidR="00E84F50" w:rsidRPr="006C5573">
                <w:t>)</w:t>
              </w:r>
            </w:ins>
          </w:p>
        </w:tc>
        <w:tc>
          <w:tcPr>
            <w:tcW w:w="0" w:type="auto"/>
            <w:vAlign w:val="center"/>
          </w:tcPr>
          <w:p w14:paraId="21E395F9" w14:textId="77777777" w:rsidR="00721DFB" w:rsidRPr="006E4E0D" w:rsidRDefault="00721DFB" w:rsidP="006E4E0D">
            <w:pPr>
              <w:pStyle w:val="Tabletext"/>
              <w:jc w:val="center"/>
              <w:rPr>
                <w:rFonts w:cstheme="minorBidi"/>
                <w:szCs w:val="22"/>
                <w:lang w:eastAsia="zh-CN"/>
              </w:rPr>
            </w:pPr>
            <w:r w:rsidRPr="006E4E0D">
              <w:rPr>
                <w:lang w:eastAsia="zh-CN"/>
              </w:rPr>
              <w:t>0.05</w:t>
            </w:r>
          </w:p>
        </w:tc>
        <w:tc>
          <w:tcPr>
            <w:tcW w:w="0" w:type="auto"/>
            <w:vAlign w:val="center"/>
          </w:tcPr>
          <w:p w14:paraId="32FD3A83"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2.91</w:t>
            </w:r>
          </w:p>
        </w:tc>
      </w:tr>
      <w:tr w:rsidR="00721DFB" w:rsidRPr="00897F6A" w14:paraId="3553EF66" w14:textId="77777777" w:rsidTr="006E4E0D">
        <w:trPr>
          <w:jc w:val="center"/>
        </w:trPr>
        <w:tc>
          <w:tcPr>
            <w:tcW w:w="0" w:type="auto"/>
            <w:vAlign w:val="center"/>
          </w:tcPr>
          <w:p w14:paraId="0B63200A" w14:textId="515C7DE3" w:rsidR="00721DFB" w:rsidRPr="006E4E0D" w:rsidRDefault="00721DFB" w:rsidP="006E4E0D">
            <w:pPr>
              <w:pStyle w:val="Tabletext"/>
              <w:jc w:val="center"/>
              <w:rPr>
                <w:rFonts w:eastAsiaTheme="minorEastAsia" w:cstheme="minorBidi"/>
                <w:szCs w:val="22"/>
                <w:lang w:eastAsia="zh-CN"/>
              </w:rPr>
            </w:pPr>
            <w:r w:rsidRPr="006E4E0D">
              <w:rPr>
                <w:lang w:eastAsia="zh-CN"/>
              </w:rPr>
              <w:t xml:space="preserve">Power spectral density </w:t>
            </w:r>
            <w:ins w:id="235" w:author="251 (USA)" w:date="2023-05-29T18:25:00Z">
              <w:r w:rsidR="00E84F50" w:rsidRPr="006C5573">
                <w:rPr>
                  <w:rFonts w:ascii="Symbol" w:hAnsi="Symbol"/>
                </w:rPr>
                <w:t></w:t>
              </w:r>
              <w:r w:rsidR="00E84F50" w:rsidRPr="006C5573">
                <w:rPr>
                  <w:i/>
                </w:rPr>
                <w:t xml:space="preserve">P </w:t>
              </w:r>
              <w:r w:rsidR="00E84F50" w:rsidRPr="006C5573">
                <w:t>(dB(W/Hz))</w:t>
              </w:r>
            </w:ins>
            <w:r w:rsidR="00E84F50" w:rsidRPr="006E4E0D">
              <w:rPr>
                <w:lang w:eastAsia="zh-CN"/>
              </w:rPr>
              <w:t xml:space="preserve"> </w:t>
            </w:r>
          </w:p>
        </w:tc>
        <w:tc>
          <w:tcPr>
            <w:tcW w:w="0" w:type="auto"/>
            <w:vAlign w:val="center"/>
          </w:tcPr>
          <w:p w14:paraId="74D0E6A9" w14:textId="77777777" w:rsidR="00721DFB" w:rsidRPr="006E4E0D" w:rsidRDefault="00721DFB" w:rsidP="006E4E0D">
            <w:pPr>
              <w:pStyle w:val="Tabletext"/>
              <w:jc w:val="center"/>
              <w:rPr>
                <w:rFonts w:cstheme="minorBidi"/>
                <w:szCs w:val="22"/>
                <w:lang w:eastAsia="zh-CN"/>
              </w:rPr>
            </w:pPr>
            <w:r w:rsidRPr="006E4E0D">
              <w:rPr>
                <w:lang w:eastAsia="zh-CN"/>
              </w:rPr>
              <w:t>-271</w:t>
            </w:r>
          </w:p>
        </w:tc>
        <w:tc>
          <w:tcPr>
            <w:tcW w:w="0" w:type="auto"/>
            <w:vAlign w:val="center"/>
          </w:tcPr>
          <w:p w14:paraId="0D2DE918" w14:textId="77777777" w:rsidR="00721DFB" w:rsidRPr="006E4E0D" w:rsidRDefault="00721DFB" w:rsidP="006E4E0D">
            <w:pPr>
              <w:pStyle w:val="Tabletext"/>
              <w:jc w:val="center"/>
              <w:rPr>
                <w:rFonts w:eastAsiaTheme="minorEastAsia" w:cstheme="minorBidi"/>
                <w:szCs w:val="22"/>
                <w:lang w:eastAsia="zh-CN"/>
              </w:rPr>
            </w:pPr>
            <w:r w:rsidRPr="006E4E0D">
              <w:rPr>
                <w:lang w:eastAsia="zh-CN"/>
              </w:rPr>
              <w:t>-254</w:t>
            </w:r>
          </w:p>
        </w:tc>
      </w:tr>
      <w:tr w:rsidR="00721DFB" w:rsidRPr="00897F6A" w14:paraId="4582E9C1" w14:textId="77777777" w:rsidTr="006E4E0D">
        <w:trPr>
          <w:jc w:val="center"/>
        </w:trPr>
        <w:tc>
          <w:tcPr>
            <w:tcW w:w="0" w:type="auto"/>
            <w:gridSpan w:val="3"/>
            <w:vAlign w:val="center"/>
          </w:tcPr>
          <w:p w14:paraId="7013DFF0" w14:textId="77777777" w:rsidR="00721DFB" w:rsidRPr="006E4E0D" w:rsidRDefault="00721DFB" w:rsidP="006E4E0D">
            <w:pPr>
              <w:pStyle w:val="Tabletext"/>
              <w:jc w:val="center"/>
              <w:rPr>
                <w:rFonts w:cstheme="minorBidi"/>
                <w:szCs w:val="22"/>
                <w:lang w:eastAsia="zh-CN"/>
              </w:rPr>
            </w:pPr>
            <w:r w:rsidRPr="006E4E0D">
              <w:rPr>
                <w:lang w:eastAsia="zh-CN"/>
              </w:rPr>
              <w:t xml:space="preserve">Threshold interference </w:t>
            </w:r>
            <w:proofErr w:type="gramStart"/>
            <w:r w:rsidRPr="006E4E0D">
              <w:rPr>
                <w:lang w:eastAsia="zh-CN"/>
              </w:rPr>
              <w:t>levels(</w:t>
            </w:r>
            <w:proofErr w:type="gramEnd"/>
            <w:r w:rsidRPr="006E4E0D">
              <w:rPr>
                <w:lang w:eastAsia="zh-CN"/>
              </w:rPr>
              <w:t>2) (3)</w:t>
            </w:r>
          </w:p>
        </w:tc>
      </w:tr>
      <w:tr w:rsidR="00E84F50" w:rsidRPr="00897F6A" w14:paraId="355282A0" w14:textId="77777777" w:rsidTr="006E4E0D">
        <w:trPr>
          <w:jc w:val="center"/>
        </w:trPr>
        <w:tc>
          <w:tcPr>
            <w:tcW w:w="0" w:type="auto"/>
            <w:vAlign w:val="center"/>
          </w:tcPr>
          <w:p w14:paraId="4A4E7CC9" w14:textId="3EA1463D" w:rsidR="00E84F50" w:rsidRPr="006E4E0D" w:rsidRDefault="00E84F50" w:rsidP="00E84F50">
            <w:pPr>
              <w:pStyle w:val="Tabletext"/>
              <w:jc w:val="center"/>
              <w:rPr>
                <w:rFonts w:cstheme="minorBidi"/>
                <w:szCs w:val="22"/>
                <w:lang w:eastAsia="zh-CN"/>
              </w:rPr>
            </w:pPr>
            <w:ins w:id="236" w:author="251 (USA)" w:date="2023-05-29T18:25:00Z">
              <w:r w:rsidRPr="006C5573">
                <w:rPr>
                  <w:bCs/>
                </w:rPr>
                <w:t xml:space="preserve">Input power </w:t>
              </w:r>
              <w:r w:rsidRPr="006C5573">
                <w:rPr>
                  <w:rFonts w:ascii="Symbol" w:hAnsi="Symbol"/>
                </w:rPr>
                <w:t></w:t>
              </w:r>
              <w:r w:rsidRPr="006C5573">
                <w:rPr>
                  <w:i/>
                </w:rPr>
                <w:t>P</w:t>
              </w:r>
              <w:r w:rsidRPr="006C5573">
                <w:rPr>
                  <w:i/>
                  <w:iCs/>
                  <w:vertAlign w:val="subscript"/>
                </w:rPr>
                <w:t>H</w:t>
              </w:r>
              <w:r w:rsidRPr="006C5573">
                <w:rPr>
                  <w:i/>
                  <w:iCs/>
                </w:rPr>
                <w:t xml:space="preserve"> </w:t>
              </w:r>
              <w:r w:rsidRPr="006C5573">
                <w:t>(</w:t>
              </w:r>
              <w:proofErr w:type="spellStart"/>
              <w:r w:rsidRPr="006C5573">
                <w:t>dBW</w:t>
              </w:r>
              <w:proofErr w:type="spellEnd"/>
              <w:r w:rsidRPr="006C5573">
                <w:t>)</w:t>
              </w:r>
            </w:ins>
          </w:p>
        </w:tc>
        <w:tc>
          <w:tcPr>
            <w:tcW w:w="0" w:type="auto"/>
            <w:vAlign w:val="center"/>
          </w:tcPr>
          <w:p w14:paraId="40160589" w14:textId="77777777" w:rsidR="00E84F50" w:rsidRPr="006E4E0D" w:rsidRDefault="00E84F50" w:rsidP="00E84F50">
            <w:pPr>
              <w:pStyle w:val="Tabletext"/>
              <w:jc w:val="center"/>
              <w:rPr>
                <w:rFonts w:cstheme="minorBidi"/>
                <w:szCs w:val="22"/>
                <w:lang w:eastAsia="zh-CN"/>
              </w:rPr>
            </w:pPr>
            <w:r w:rsidRPr="006E4E0D">
              <w:rPr>
                <w:lang w:eastAsia="zh-CN"/>
              </w:rPr>
              <w:t>-195</w:t>
            </w:r>
          </w:p>
        </w:tc>
        <w:tc>
          <w:tcPr>
            <w:tcW w:w="0" w:type="auto"/>
            <w:vAlign w:val="center"/>
          </w:tcPr>
          <w:p w14:paraId="27DF1C6E" w14:textId="77777777" w:rsidR="00E84F50" w:rsidRPr="006E4E0D" w:rsidRDefault="00E84F50" w:rsidP="00E84F50">
            <w:pPr>
              <w:pStyle w:val="Tabletext"/>
              <w:jc w:val="center"/>
              <w:rPr>
                <w:rFonts w:cstheme="minorBidi"/>
                <w:szCs w:val="22"/>
                <w:lang w:eastAsia="zh-CN"/>
              </w:rPr>
            </w:pPr>
            <w:r w:rsidRPr="006E4E0D">
              <w:rPr>
                <w:lang w:eastAsia="zh-CN"/>
              </w:rPr>
              <w:t>-210</w:t>
            </w:r>
          </w:p>
        </w:tc>
      </w:tr>
      <w:tr w:rsidR="00E84F50" w:rsidRPr="00897F6A" w14:paraId="7BF3031E" w14:textId="77777777" w:rsidTr="006E4E0D">
        <w:trPr>
          <w:jc w:val="center"/>
        </w:trPr>
        <w:tc>
          <w:tcPr>
            <w:tcW w:w="0" w:type="auto"/>
            <w:vAlign w:val="center"/>
          </w:tcPr>
          <w:p w14:paraId="396A05B9" w14:textId="2A1DCF6D" w:rsidR="00E84F50" w:rsidRPr="006E4E0D" w:rsidRDefault="00E84F50" w:rsidP="00E84F50">
            <w:pPr>
              <w:pStyle w:val="Tabletext"/>
              <w:jc w:val="center"/>
              <w:rPr>
                <w:rFonts w:cstheme="minorBidi"/>
                <w:szCs w:val="22"/>
                <w:lang w:eastAsia="zh-CN"/>
              </w:rPr>
            </w:pPr>
            <w:proofErr w:type="spellStart"/>
            <w:ins w:id="237" w:author="251 (USA)" w:date="2023-05-29T18:25:00Z">
              <w:r w:rsidRPr="006C5573">
                <w:t>pfd</w:t>
              </w:r>
              <w:proofErr w:type="spellEnd"/>
              <w:r w:rsidRPr="006C5573">
                <w:t xml:space="preserve"> </w:t>
              </w:r>
              <w:r w:rsidRPr="006C5573">
                <w:rPr>
                  <w:i/>
                </w:rPr>
                <w:t>S</w:t>
              </w:r>
              <w:r w:rsidRPr="006C5573">
                <w:rPr>
                  <w:i/>
                  <w:iCs/>
                  <w:vertAlign w:val="subscript"/>
                </w:rPr>
                <w:t>H</w:t>
              </w:r>
              <w:r w:rsidRPr="006C5573">
                <w:t> </w:t>
              </w:r>
              <w:r w:rsidRPr="006C5573">
                <w:rPr>
                  <w:rFonts w:ascii="Symbol" w:hAnsi="Symbol"/>
                </w:rPr>
                <w:t></w:t>
              </w:r>
              <w:r w:rsidRPr="006C5573">
                <w:rPr>
                  <w:i/>
                </w:rPr>
                <w:t xml:space="preserve">f </w:t>
              </w:r>
              <w:r w:rsidRPr="006C5573">
                <w:t>(dB(W/m</w:t>
              </w:r>
              <w:r w:rsidRPr="006C5573">
                <w:rPr>
                  <w:vertAlign w:val="superscript"/>
                </w:rPr>
                <w:t>2</w:t>
              </w:r>
              <w:r w:rsidRPr="006C5573">
                <w:t>))</w:t>
              </w:r>
            </w:ins>
          </w:p>
        </w:tc>
        <w:tc>
          <w:tcPr>
            <w:tcW w:w="0" w:type="auto"/>
            <w:vAlign w:val="center"/>
          </w:tcPr>
          <w:p w14:paraId="336A5CA1" w14:textId="77777777" w:rsidR="00E84F50" w:rsidRPr="006E4E0D" w:rsidRDefault="00E84F50" w:rsidP="00E84F50">
            <w:pPr>
              <w:pStyle w:val="Tabletext"/>
              <w:jc w:val="center"/>
              <w:rPr>
                <w:rFonts w:cstheme="minorBidi"/>
                <w:szCs w:val="22"/>
                <w:lang w:eastAsia="zh-CN"/>
              </w:rPr>
            </w:pPr>
            <w:r w:rsidRPr="006E4E0D">
              <w:rPr>
                <w:lang w:eastAsia="zh-CN"/>
              </w:rPr>
              <w:t>-147</w:t>
            </w:r>
          </w:p>
        </w:tc>
        <w:tc>
          <w:tcPr>
            <w:tcW w:w="0" w:type="auto"/>
            <w:vAlign w:val="center"/>
          </w:tcPr>
          <w:p w14:paraId="12705ED6" w14:textId="77777777" w:rsidR="00E84F50" w:rsidRPr="006E4E0D" w:rsidRDefault="00E84F50" w:rsidP="00E84F50">
            <w:pPr>
              <w:pStyle w:val="Tabletext"/>
              <w:jc w:val="center"/>
              <w:rPr>
                <w:rFonts w:cstheme="minorBidi"/>
                <w:szCs w:val="22"/>
                <w:lang w:eastAsia="zh-CN"/>
              </w:rPr>
            </w:pPr>
            <w:r w:rsidRPr="006E4E0D">
              <w:rPr>
                <w:lang w:eastAsia="zh-CN"/>
              </w:rPr>
              <w:t>-161</w:t>
            </w:r>
          </w:p>
        </w:tc>
      </w:tr>
      <w:tr w:rsidR="00E84F50" w:rsidRPr="00897F6A" w14:paraId="01FCA805" w14:textId="77777777" w:rsidTr="006E4E0D">
        <w:trPr>
          <w:jc w:val="center"/>
        </w:trPr>
        <w:tc>
          <w:tcPr>
            <w:tcW w:w="0" w:type="auto"/>
            <w:vAlign w:val="center"/>
          </w:tcPr>
          <w:p w14:paraId="34CB8BC3" w14:textId="4E1192AD" w:rsidR="00E84F50" w:rsidRPr="006E4E0D" w:rsidRDefault="00E84F50" w:rsidP="00E84F50">
            <w:pPr>
              <w:pStyle w:val="Tabletext"/>
              <w:jc w:val="center"/>
              <w:rPr>
                <w:rFonts w:cstheme="minorBidi"/>
                <w:szCs w:val="22"/>
                <w:lang w:eastAsia="zh-CN"/>
              </w:rPr>
            </w:pPr>
            <w:ins w:id="238" w:author="251 (USA)" w:date="2023-05-29T18:25:00Z">
              <w:r w:rsidRPr="006C5573">
                <w:t xml:space="preserve">Spectral </w:t>
              </w:r>
              <w:proofErr w:type="spellStart"/>
              <w:r w:rsidRPr="006C5573">
                <w:t>pfd</w:t>
              </w:r>
              <w:proofErr w:type="spellEnd"/>
              <w:r w:rsidRPr="006C5573">
                <w:t xml:space="preserve"> </w:t>
              </w:r>
              <w:r w:rsidRPr="006C5573">
                <w:rPr>
                  <w:i/>
                </w:rPr>
                <w:t>S</w:t>
              </w:r>
              <w:r w:rsidRPr="006C5573">
                <w:rPr>
                  <w:i/>
                  <w:iCs/>
                  <w:vertAlign w:val="subscript"/>
                </w:rPr>
                <w:t>H</w:t>
              </w:r>
              <w:r w:rsidRPr="006C5573">
                <w:rPr>
                  <w:i/>
                  <w:iCs/>
                </w:rPr>
                <w:t xml:space="preserve"> </w:t>
              </w:r>
              <w:r w:rsidRPr="006C5573">
                <w:t>(</w:t>
              </w:r>
              <w:proofErr w:type="gramStart"/>
              <w:r w:rsidRPr="006C5573">
                <w:t>dB(</w:t>
              </w:r>
              <w:proofErr w:type="gramEnd"/>
              <w:r w:rsidRPr="006C5573">
                <w:t>W/(m</w:t>
              </w:r>
              <w:r w:rsidRPr="006C5573">
                <w:rPr>
                  <w:vertAlign w:val="superscript"/>
                </w:rPr>
                <w:t>2</w:t>
              </w:r>
              <w:r w:rsidRPr="006C5573">
                <w:rPr>
                  <w:position w:val="6"/>
                </w:rPr>
                <w:t xml:space="preserve"> </w:t>
              </w:r>
              <w:r w:rsidRPr="006C5573">
                <w:sym w:font="Symbol" w:char="F0D7"/>
              </w:r>
              <w:r w:rsidRPr="006C5573">
                <w:t xml:space="preserve"> Hz)))</w:t>
              </w:r>
            </w:ins>
          </w:p>
        </w:tc>
        <w:tc>
          <w:tcPr>
            <w:tcW w:w="0" w:type="auto"/>
            <w:vAlign w:val="center"/>
          </w:tcPr>
          <w:p w14:paraId="7FBD8709" w14:textId="77777777" w:rsidR="00E84F50" w:rsidRPr="006E4E0D" w:rsidRDefault="00E84F50" w:rsidP="00E84F50">
            <w:pPr>
              <w:pStyle w:val="Tabletext"/>
              <w:jc w:val="center"/>
              <w:rPr>
                <w:rFonts w:cstheme="minorBidi"/>
                <w:szCs w:val="22"/>
                <w:lang w:eastAsia="zh-CN"/>
              </w:rPr>
            </w:pPr>
            <w:r w:rsidRPr="006E4E0D">
              <w:rPr>
                <w:lang w:eastAsia="zh-CN"/>
              </w:rPr>
              <w:t>-233</w:t>
            </w:r>
          </w:p>
        </w:tc>
        <w:tc>
          <w:tcPr>
            <w:tcW w:w="0" w:type="auto"/>
            <w:vAlign w:val="center"/>
          </w:tcPr>
          <w:p w14:paraId="24F26440" w14:textId="77777777" w:rsidR="00E84F50" w:rsidRPr="006E4E0D" w:rsidRDefault="00E84F50" w:rsidP="00E84F50">
            <w:pPr>
              <w:pStyle w:val="Tabletext"/>
              <w:jc w:val="center"/>
              <w:rPr>
                <w:rFonts w:cstheme="minorBidi"/>
                <w:szCs w:val="22"/>
                <w:lang w:eastAsia="zh-CN"/>
              </w:rPr>
            </w:pPr>
            <w:r w:rsidRPr="006E4E0D">
              <w:rPr>
                <w:lang w:eastAsia="zh-CN"/>
              </w:rPr>
              <w:t>-215</w:t>
            </w:r>
          </w:p>
        </w:tc>
      </w:tr>
    </w:tbl>
    <w:p w14:paraId="54C68734" w14:textId="77777777" w:rsidR="00721DFB" w:rsidRPr="006E4E0D" w:rsidRDefault="00721DFB" w:rsidP="00721DFB">
      <w:pPr>
        <w:rPr>
          <w:rStyle w:val="Provsplit"/>
        </w:rPr>
      </w:pPr>
      <w:r w:rsidRPr="006E4E0D">
        <w:rPr>
          <w:rStyle w:val="Provsplit"/>
        </w:rPr>
        <w:t>Notes:</w:t>
      </w:r>
    </w:p>
    <w:p w14:paraId="5F3DC95B" w14:textId="77777777" w:rsidR="00721DFB" w:rsidRPr="006E4E0D" w:rsidRDefault="00721DFB" w:rsidP="00721DFB">
      <w:pPr>
        <w:ind w:left="360"/>
        <w:rPr>
          <w:rStyle w:val="Provsplit"/>
        </w:rPr>
      </w:pPr>
      <w:r>
        <w:rPr>
          <w:rStyle w:val="Provsplit"/>
        </w:rPr>
        <w:t xml:space="preserve">1 - </w:t>
      </w:r>
      <w:r w:rsidRPr="006E4E0D">
        <w:rPr>
          <w:rStyle w:val="Provsplit"/>
        </w:rPr>
        <w:t xml:space="preserve">Calculation of interference levels </w:t>
      </w:r>
      <w:proofErr w:type="gramStart"/>
      <w:r w:rsidRPr="006E4E0D">
        <w:rPr>
          <w:rStyle w:val="Provsplit"/>
        </w:rPr>
        <w:t>is</w:t>
      </w:r>
      <w:proofErr w:type="gramEnd"/>
      <w:r w:rsidRPr="006E4E0D">
        <w:rPr>
          <w:rStyle w:val="Provsplit"/>
        </w:rPr>
        <w:t xml:space="preserve"> based on the </w:t>
      </w:r>
      <w:proofErr w:type="spellStart"/>
      <w:r w:rsidRPr="006E4E0D">
        <w:rPr>
          <w:rStyle w:val="Provsplit"/>
        </w:rPr>
        <w:t>centre</w:t>
      </w:r>
      <w:proofErr w:type="spellEnd"/>
      <w:r w:rsidRPr="006E4E0D">
        <w:rPr>
          <w:rStyle w:val="Provsplit"/>
        </w:rPr>
        <w:t xml:space="preserve"> frequency shown in this column although not all regions have the same allocations.</w:t>
      </w:r>
    </w:p>
    <w:p w14:paraId="60629561" w14:textId="77777777" w:rsidR="00721DFB" w:rsidRPr="006E4E0D" w:rsidRDefault="00721DFB" w:rsidP="00721DFB">
      <w:pPr>
        <w:ind w:left="360"/>
        <w:rPr>
          <w:rStyle w:val="Provsplit"/>
        </w:rPr>
      </w:pPr>
      <w:r>
        <w:rPr>
          <w:rStyle w:val="Provsplit"/>
        </w:rPr>
        <w:t xml:space="preserve">2 - </w:t>
      </w:r>
      <w:r w:rsidRPr="006E4E0D">
        <w:rPr>
          <w:rStyle w:val="Provsplit"/>
        </w:rPr>
        <w:t>An integration time of 2</w:t>
      </w:r>
      <w:r w:rsidRPr="006E4E0D">
        <w:rPr>
          <w:rStyle w:val="Provsplit"/>
          <w:szCs w:val="20"/>
        </w:rPr>
        <w:t> </w:t>
      </w:r>
      <w:r w:rsidRPr="006E4E0D">
        <w:rPr>
          <w:rStyle w:val="Provsplit"/>
        </w:rPr>
        <w:t xml:space="preserve">000 s has been assumed; if integration times of 15 min, 1 h, 2 h, 5 h or 10 h are used, the relevant values in the Table should be adjusted by +1.7, </w:t>
      </w:r>
      <w:r w:rsidRPr="006E4E0D">
        <w:rPr>
          <w:rStyle w:val="Provsplit"/>
        </w:rPr>
        <w:sym w:font="Symbol" w:char="F02D"/>
      </w:r>
      <w:r w:rsidRPr="006E4E0D">
        <w:rPr>
          <w:rStyle w:val="Provsplit"/>
        </w:rPr>
        <w:t xml:space="preserve">1.3, </w:t>
      </w:r>
      <w:r w:rsidRPr="006E4E0D">
        <w:rPr>
          <w:rStyle w:val="Provsplit"/>
        </w:rPr>
        <w:sym w:font="Symbol" w:char="F02D"/>
      </w:r>
      <w:r w:rsidRPr="006E4E0D">
        <w:rPr>
          <w:rStyle w:val="Provsplit"/>
        </w:rPr>
        <w:t xml:space="preserve">2.8, </w:t>
      </w:r>
      <w:r w:rsidRPr="006E4E0D">
        <w:rPr>
          <w:rStyle w:val="Provsplit"/>
        </w:rPr>
        <w:sym w:font="Symbol" w:char="F02D"/>
      </w:r>
      <w:r w:rsidRPr="006E4E0D">
        <w:rPr>
          <w:rStyle w:val="Provsplit"/>
        </w:rPr>
        <w:t xml:space="preserve">4.8 or </w:t>
      </w:r>
      <w:r w:rsidRPr="006E4E0D">
        <w:rPr>
          <w:rStyle w:val="Provsplit"/>
        </w:rPr>
        <w:sym w:font="Symbol" w:char="F02D"/>
      </w:r>
      <w:r w:rsidRPr="006E4E0D">
        <w:rPr>
          <w:rStyle w:val="Provsplit"/>
        </w:rPr>
        <w:t xml:space="preserve">6.3 dB respectively. </w:t>
      </w:r>
    </w:p>
    <w:p w14:paraId="4109849A" w14:textId="77777777" w:rsidR="00721DFB" w:rsidRDefault="00721DFB" w:rsidP="00721DFB">
      <w:pPr>
        <w:ind w:left="360"/>
        <w:rPr>
          <w:rStyle w:val="Provsplit"/>
        </w:rPr>
      </w:pPr>
      <w:r>
        <w:rPr>
          <w:rStyle w:val="Provsplit"/>
        </w:rPr>
        <w:t xml:space="preserve">3 - </w:t>
      </w:r>
      <w:r w:rsidRPr="006E4E0D">
        <w:rPr>
          <w:rStyle w:val="Provsplit"/>
        </w:rPr>
        <w:t xml:space="preserve">The interference levels given are those which apply for measurements of the total power received by a single antenna.  Less stringent levels may be appropriate for other types of measurements, as discussed in § 2.2. For transmitters in the GSO, it is desirable that the levels be adjusted by </w:t>
      </w:r>
      <w:r w:rsidRPr="006E4E0D">
        <w:rPr>
          <w:rStyle w:val="Provsplit"/>
        </w:rPr>
        <w:sym w:font="Symbol" w:char="F02D"/>
      </w:r>
      <w:r w:rsidRPr="006E4E0D">
        <w:rPr>
          <w:rStyle w:val="Provsplit"/>
        </w:rPr>
        <w:t>15 dB, as explained in § 2.1.</w:t>
      </w:r>
    </w:p>
    <w:p w14:paraId="69C968EA" w14:textId="77777777" w:rsidR="00247E89" w:rsidRPr="006E4E0D" w:rsidRDefault="00247E89" w:rsidP="00721DFB">
      <w:pPr>
        <w:ind w:left="360"/>
        <w:rPr>
          <w:rStyle w:val="Provsplit"/>
        </w:rPr>
      </w:pPr>
    </w:p>
    <w:p w14:paraId="2530E409" w14:textId="77777777" w:rsidR="00721DFB" w:rsidRDefault="00721DFB" w:rsidP="00721DFB">
      <w:pPr>
        <w:pStyle w:val="Heading3"/>
      </w:pPr>
      <w:r w:rsidRPr="00897F6A">
        <w:t>RAS regulation</w:t>
      </w:r>
    </w:p>
    <w:p w14:paraId="74D6B6FD" w14:textId="77777777" w:rsidR="00247E89" w:rsidRPr="00247E89" w:rsidRDefault="00247E89" w:rsidP="00247E89"/>
    <w:p w14:paraId="5FA8E9CF" w14:textId="77777777" w:rsidR="00721DFB" w:rsidRDefault="00721DFB" w:rsidP="00721DFB">
      <w:r w:rsidRPr="00D5708C">
        <w:t xml:space="preserve">The analysis deals with use of segments of the 24.1-24.150 GHz ISM bands for Beam WPT. It estimates the number of ISM WPT devices that can be deployed while ensuring the protection of Radio Astronomy Service (RAS from out-of-band emissions (OOBE). For the 24.1-24.15 GHz, the nearby 23.6-24.0 GHz band, subject to footnote </w:t>
      </w:r>
      <w:r w:rsidRPr="00D5708C">
        <w:rPr>
          <w:b/>
        </w:rPr>
        <w:t>RR 5.340</w:t>
      </w:r>
      <w:r w:rsidRPr="00D5708C">
        <w:t xml:space="preserve">, with its EESS (passive) and RAS allocations are reviewed. </w:t>
      </w:r>
    </w:p>
    <w:p w14:paraId="136AB2E0" w14:textId="77777777" w:rsidR="00247E89" w:rsidRPr="00D5708C" w:rsidRDefault="00247E89" w:rsidP="00721DFB"/>
    <w:p w14:paraId="6E1EA168" w14:textId="77777777" w:rsidR="00721DFB" w:rsidRPr="00D5708C" w:rsidRDefault="00721DFB" w:rsidP="00721DFB">
      <w:r w:rsidRPr="00D5708C">
        <w:t xml:space="preserve">The 24.1-24.15 GHz ISM band that will be used for WPT Beam applications is within the 24-24.25 GHz ISM band. </w:t>
      </w:r>
      <w:r w:rsidRPr="00D5708C">
        <w:rPr>
          <w:b/>
        </w:rPr>
        <w:t>5.150</w:t>
      </w:r>
      <w:r w:rsidRPr="00D5708C">
        <w:t xml:space="preserve"> states that “Radiocommunication services operating within these bands must accept harmful interference which may be caused by these applications</w:t>
      </w:r>
      <w:r w:rsidRPr="00D5708C">
        <w:rPr>
          <w:b/>
        </w:rPr>
        <w:t>”. 15.13</w:t>
      </w:r>
      <w:r w:rsidRPr="00D5708C">
        <w:t xml:space="preserve">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any administrations authorizing use of WPT Beam ISM equipment must specify appropriate out-of-band emission limits for such devices that assures the protection RAS allocated in adjacent or near-adjacent frequency bands. While any physically realizable transmitter must have some level of OOBE, the key spectrum policy issue is whether the Beam WPT level is low enough to meet the requirement of </w:t>
      </w:r>
      <w:r w:rsidRPr="008B6640">
        <w:rPr>
          <w:b/>
          <w:bCs/>
          <w:rPrChange w:id="239" w:author="michael marcus" w:date="2024-03-27T15:50:00Z">
            <w:rPr/>
          </w:rPrChange>
        </w:rPr>
        <w:t>15.13</w:t>
      </w:r>
      <w:r w:rsidRPr="00D5708C">
        <w:t>.</w:t>
      </w:r>
    </w:p>
    <w:p w14:paraId="2823129C" w14:textId="77777777" w:rsidR="00721DFB" w:rsidRDefault="00721DFB" w:rsidP="00721DFB">
      <w:pPr>
        <w:rPr>
          <w:ins w:id="240" w:author="michael marcus" w:date="2024-03-27T15:56:00Z"/>
        </w:rPr>
      </w:pPr>
    </w:p>
    <w:p w14:paraId="2967D754" w14:textId="77777777" w:rsidR="008B6640" w:rsidRDefault="008B6640" w:rsidP="00721DFB">
      <w:pPr>
        <w:rPr>
          <w:ins w:id="241" w:author="michael marcus" w:date="2024-03-27T15:56:00Z"/>
        </w:rPr>
      </w:pPr>
    </w:p>
    <w:p w14:paraId="263BFCA7" w14:textId="1872A350" w:rsidR="008B6640" w:rsidRDefault="008B6640" w:rsidP="00721DFB">
      <w:ins w:id="242" w:author="michael marcus" w:date="2024-03-27T15:56:00Z">
        <w:r>
          <w:t>…</w:t>
        </w:r>
      </w:ins>
    </w:p>
    <w:p w14:paraId="47DCDBC7" w14:textId="77777777" w:rsidR="00B11CB3" w:rsidRPr="006C5573" w:rsidRDefault="00B11CB3" w:rsidP="00B11CB3">
      <w:pPr>
        <w:pStyle w:val="AnnexNo"/>
      </w:pPr>
      <w:bookmarkStart w:id="243" w:name="recibido"/>
      <w:bookmarkStart w:id="244" w:name="dbreak"/>
      <w:bookmarkStart w:id="245" w:name="_Hlk108095852"/>
      <w:bookmarkEnd w:id="243"/>
      <w:bookmarkEnd w:id="244"/>
      <w:r w:rsidRPr="006C5573">
        <w:t>Annex 2</w:t>
      </w:r>
    </w:p>
    <w:p w14:paraId="4C2EA981" w14:textId="77777777" w:rsidR="00247E89" w:rsidRDefault="00B11CB3">
      <w:pPr>
        <w:pStyle w:val="Annextitle"/>
        <w:spacing w:before="0" w:after="0"/>
        <w:rPr>
          <w:ins w:id="246" w:author="michael marcus" w:date="2024-03-19T17:03:00Z"/>
        </w:rPr>
        <w:pPrChange w:id="247" w:author="michael marcus" w:date="2024-03-19T17:04:00Z">
          <w:pPr>
            <w:pStyle w:val="Annextitle"/>
          </w:pPr>
        </w:pPrChange>
      </w:pPr>
      <w:r w:rsidRPr="006C5573">
        <w:t xml:space="preserve">Details of Impact Studies of Beam WPT on </w:t>
      </w:r>
      <w:proofErr w:type="gramStart"/>
      <w:r w:rsidRPr="006C5573">
        <w:t>EESS(</w:t>
      </w:r>
      <w:proofErr w:type="gramEnd"/>
      <w:r w:rsidRPr="006C5573">
        <w:t xml:space="preserve">passive) </w:t>
      </w:r>
    </w:p>
    <w:p w14:paraId="7EE8300A" w14:textId="597DDA5B" w:rsidR="00B11CB3" w:rsidRPr="006C5573" w:rsidRDefault="00247E89">
      <w:pPr>
        <w:pStyle w:val="Annextitle"/>
        <w:spacing w:before="0" w:after="0"/>
        <w:pPrChange w:id="248" w:author="michael marcus" w:date="2024-03-19T17:04:00Z">
          <w:pPr>
            <w:pStyle w:val="Annextitle"/>
          </w:pPr>
        </w:pPrChange>
      </w:pPr>
      <w:ins w:id="249" w:author="michael marcus" w:date="2024-03-19T17:03:00Z">
        <w:r>
          <w:t xml:space="preserve">and RAS </w:t>
        </w:r>
      </w:ins>
      <w:r w:rsidR="00B11CB3" w:rsidRPr="006C5573">
        <w:t>in Study F</w:t>
      </w:r>
      <w:r w:rsidR="00B11CB3" w:rsidRPr="006C5573">
        <w:rPr>
          <w:rStyle w:val="Hyperlink"/>
          <w:color w:val="000000" w:themeColor="text1"/>
        </w:rPr>
        <w:t xml:space="preserve"> </w:t>
      </w:r>
    </w:p>
    <w:p w14:paraId="2C87EC2A" w14:textId="77777777" w:rsidR="00B11CB3" w:rsidRPr="006C5573" w:rsidRDefault="00B11CB3" w:rsidP="00B11CB3">
      <w:pPr>
        <w:pStyle w:val="EditorsNote"/>
      </w:pPr>
      <w:bookmarkStart w:id="250" w:name="_Toc123716813"/>
      <w:bookmarkStart w:id="251" w:name="_Toc128400041"/>
      <w:bookmarkStart w:id="252" w:name="_Toc129591709"/>
      <w:r w:rsidRPr="00A2303A">
        <w:rPr>
          <w:i w:val="0"/>
          <w:iCs w:val="0"/>
          <w:highlight w:val="yellow"/>
        </w:rPr>
        <w:t>[</w:t>
      </w:r>
      <w:r w:rsidRPr="006C5573">
        <w:rPr>
          <w:highlight w:val="yellow"/>
        </w:rPr>
        <w:t xml:space="preserve">Editor’s note: This annex was not discussed during the June 2023 WP 1A meeting and will require a </w:t>
      </w:r>
      <w:r w:rsidRPr="005C7E13">
        <w:rPr>
          <w:highlight w:val="yellow"/>
        </w:rPr>
        <w:t>more</w:t>
      </w:r>
      <w:r w:rsidRPr="006C5573">
        <w:rPr>
          <w:highlight w:val="yellow"/>
        </w:rPr>
        <w:t xml:space="preserve"> thorough analysis at the next meeting, </w:t>
      </w:r>
      <w:proofErr w:type="gramStart"/>
      <w:r w:rsidRPr="006C5573">
        <w:rPr>
          <w:highlight w:val="yellow"/>
        </w:rPr>
        <w:t>in particular considering</w:t>
      </w:r>
      <w:proofErr w:type="gramEnd"/>
      <w:r w:rsidRPr="006C5573">
        <w:rPr>
          <w:highlight w:val="yellow"/>
        </w:rPr>
        <w:t xml:space="preserve"> the assumptions and scenarios used</w:t>
      </w:r>
      <w:r>
        <w:rPr>
          <w:highlight w:val="yellow"/>
        </w:rPr>
        <w:t>, including the 10 MHz bandwidth</w:t>
      </w:r>
      <w:r w:rsidRPr="006C5573">
        <w:rPr>
          <w:highlight w:val="yellow"/>
        </w:rPr>
        <w:t>.</w:t>
      </w:r>
      <w:r>
        <w:rPr>
          <w:highlight w:val="yellow"/>
        </w:rPr>
        <w:t xml:space="preserve"> It was noted that this annex is focused on a country specific regulation, so further work is </w:t>
      </w:r>
      <w:proofErr w:type="gramStart"/>
      <w:r>
        <w:rPr>
          <w:highlight w:val="yellow"/>
        </w:rPr>
        <w:t>need</w:t>
      </w:r>
      <w:proofErr w:type="gramEnd"/>
      <w:r>
        <w:rPr>
          <w:highlight w:val="yellow"/>
        </w:rPr>
        <w:t xml:space="preserve"> to make it more general.</w:t>
      </w:r>
      <w:r w:rsidRPr="00A2303A">
        <w:rPr>
          <w:i w:val="0"/>
          <w:iCs w:val="0"/>
          <w:highlight w:val="yellow"/>
        </w:rPr>
        <w:t>]</w:t>
      </w:r>
    </w:p>
    <w:p w14:paraId="757BDCC0" w14:textId="77777777" w:rsidR="00B11CB3" w:rsidRPr="006C5573" w:rsidRDefault="00B11CB3" w:rsidP="00B11CB3">
      <w:pPr>
        <w:pStyle w:val="Heading2"/>
      </w:pPr>
      <w:bookmarkStart w:id="253" w:name="_Toc162261802"/>
      <w:r w:rsidRPr="006C5573">
        <w:t xml:space="preserve">A2.1 </w:t>
      </w:r>
      <w:r w:rsidRPr="006C5573">
        <w:tab/>
        <w:t xml:space="preserve">EESS (Passive) and </w:t>
      </w:r>
      <w:bookmarkEnd w:id="250"/>
      <w:bookmarkEnd w:id="251"/>
      <w:bookmarkEnd w:id="252"/>
      <w:r w:rsidRPr="006C5573">
        <w:t>Beam WPT</w:t>
      </w:r>
      <w:bookmarkEnd w:id="253"/>
    </w:p>
    <w:p w14:paraId="2BD09542" w14:textId="77777777" w:rsidR="00B11CB3" w:rsidRPr="006C5573" w:rsidRDefault="00B11CB3" w:rsidP="00B11CB3">
      <w:r w:rsidRPr="006C5573">
        <w:t>In the United States, beam WPT has been determined to be an ISM use of spectrum subject to the national 24 GHz ISM band limit established by FCC.</w:t>
      </w:r>
      <w:r w:rsidRPr="006C5573">
        <w:rPr>
          <w:rStyle w:val="FootnoteReference"/>
        </w:rPr>
        <w:footnoteReference w:id="1"/>
      </w:r>
      <w:r w:rsidRPr="006C5573">
        <w:t xml:space="preserve"> </w:t>
      </w:r>
      <w:bookmarkStart w:id="254" w:name="_Hlk78343674"/>
      <w:r w:rsidRPr="006C5573">
        <w:t>For the case of transmitter power less than 500</w:t>
      </w:r>
      <w:r>
        <w:t xml:space="preserve"> </w:t>
      </w:r>
      <w:r w:rsidRPr="006C5573">
        <w:t>W RF power, the out-of-band limit is a field strength of 25 </w:t>
      </w:r>
      <w:r w:rsidRPr="006C5573">
        <w:sym w:font="Symbol" w:char="F06D"/>
      </w:r>
      <w:r w:rsidRPr="006C5573">
        <w:t xml:space="preserve">V/m at a measurement distance of 300 m and a measurement bandwidth of 1 </w:t>
      </w:r>
      <w:proofErr w:type="spellStart"/>
      <w:r w:rsidRPr="006C5573">
        <w:t>MHz</w:t>
      </w:r>
      <w:bookmarkEnd w:id="254"/>
      <w:r w:rsidRPr="006C5573">
        <w:t>.</w:t>
      </w:r>
      <w:proofErr w:type="spellEnd"/>
      <w:r w:rsidRPr="006C5573">
        <w:t xml:space="preserve">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p>
    <w:p w14:paraId="7BFAC0D7" w14:textId="77777777" w:rsidR="00B11CB3" w:rsidRPr="006C5573" w:rsidRDefault="00B11CB3" w:rsidP="00B11CB3">
      <w:pPr>
        <w:pStyle w:val="Heading3"/>
      </w:pPr>
      <w:bookmarkStart w:id="255" w:name="_Toc123716814"/>
      <w:r w:rsidRPr="006C5573">
        <w:t xml:space="preserve">A2.1.1 </w:t>
      </w:r>
      <w:r w:rsidRPr="006C5573">
        <w:tab/>
        <w:t>Modelling impact of 24 GHz WPT beam devices on EESS (passive) sensors</w:t>
      </w:r>
      <w:bookmarkEnd w:id="255"/>
    </w:p>
    <w:p w14:paraId="5E103184" w14:textId="2071F46F" w:rsidR="00CC51A0" w:rsidRDefault="00B11CB3" w:rsidP="00B11CB3">
      <w:pPr>
        <w:rPr>
          <w:ins w:id="256" w:author="michael marcus" w:date="2024-03-21T10:49:00Z"/>
        </w:rPr>
      </w:pPr>
      <w:r w:rsidRPr="006C5573">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r>
        <w:t> </w:t>
      </w:r>
      <w:r w:rsidRPr="006C5573">
        <w:t xml:space="preserve">MHz while the bandwidth of the WPT Beam emission is ≤ 10 MHz so the passive bands is more than 10 half bandwidths away. In this case ISM is only used indoor employing downward pointing antennas that transfer a large fraction of their transmitted power to the intended receiver. The antennas have multiple elements each with amplifiers and </w:t>
      </w:r>
      <w:r w:rsidRPr="003E562F">
        <w:t xml:space="preserve">frequency </w:t>
      </w:r>
      <w:del w:id="257" w:author="michael marcus" w:date="2024-03-21T10:43:00Z">
        <w:r w:rsidRPr="003E562F" w:rsidDel="00CC51A0">
          <w:delText xml:space="preserve">oscillators </w:delText>
        </w:r>
      </w:del>
      <w:ins w:id="258" w:author="michael marcus" w:date="2024-03-21T10:43:00Z">
        <w:del w:id="259" w:author="Behrooz Abiri" w:date="2024-03-25T12:08:00Z">
          <w:r w:rsidR="00CC51A0" w:rsidDel="00025928">
            <w:delText xml:space="preserve">frequency </w:delText>
          </w:r>
        </w:del>
        <w:r w:rsidR="00CC51A0">
          <w:t>synthesizers</w:t>
        </w:r>
        <w:r w:rsidR="00CC51A0" w:rsidRPr="003E562F">
          <w:t xml:space="preserve"> </w:t>
        </w:r>
      </w:ins>
      <w:r w:rsidRPr="003E562F">
        <w:t xml:space="preserve">that derive the </w:t>
      </w:r>
      <w:del w:id="260" w:author="Behrooz Abiri" w:date="2024-03-25T12:08:00Z">
        <w:r w:rsidRPr="003E562F" w:rsidDel="00025928">
          <w:delText>centre</w:delText>
        </w:r>
      </w:del>
      <w:ins w:id="261" w:author="Behrooz Abiri" w:date="2024-03-25T12:08:00Z">
        <w:r w:rsidR="00025928" w:rsidRPr="003E562F">
          <w:t>center</w:t>
        </w:r>
      </w:ins>
      <w:r w:rsidRPr="003E562F">
        <w:t xml:space="preserve"> frequency of transmissions from a reference</w:t>
      </w:r>
      <w:r w:rsidRPr="006C5573">
        <w:t xml:space="preserve"> frequency that is much </w:t>
      </w:r>
      <w:r w:rsidRPr="003E562F">
        <w:t xml:space="preserve">lower. </w:t>
      </w:r>
      <w:ins w:id="262" w:author="michael marcus" w:date="2024-03-20T14:52:00Z">
        <w:r w:rsidR="003E562F" w:rsidRPr="003E562F">
          <w:rPr>
            <w:highlight w:val="cyan"/>
            <w:rPrChange w:id="263" w:author="michael marcus" w:date="2024-03-20T14:55:00Z">
              <w:rPr/>
            </w:rPrChange>
          </w:rPr>
          <w:t xml:space="preserve">If the </w:t>
        </w:r>
      </w:ins>
      <w:ins w:id="264" w:author="michael marcus" w:date="2024-03-20T14:53:00Z">
        <w:r w:rsidR="003E562F" w:rsidRPr="003E562F">
          <w:rPr>
            <w:highlight w:val="cyan"/>
            <w:rPrChange w:id="265" w:author="michael marcus" w:date="2024-03-20T14:55:00Z">
              <w:rPr/>
            </w:rPrChange>
          </w:rPr>
          <w:t xml:space="preserve">phase locked loop </w:t>
        </w:r>
      </w:ins>
      <w:ins w:id="266" w:author="michael marcus" w:date="2024-03-21T10:44:00Z">
        <w:r w:rsidR="00CC51A0">
          <w:rPr>
            <w:highlight w:val="cyan"/>
          </w:rPr>
          <w:t>of</w:t>
        </w:r>
      </w:ins>
      <w:ins w:id="267" w:author="michael marcus" w:date="2024-03-20T14:53:00Z">
        <w:r w:rsidR="003E562F" w:rsidRPr="003E562F">
          <w:rPr>
            <w:highlight w:val="cyan"/>
            <w:rPrChange w:id="268" w:author="michael marcus" w:date="2024-03-20T14:55:00Z">
              <w:rPr/>
            </w:rPrChange>
          </w:rPr>
          <w:t xml:space="preserve"> the synthesizer has a bandwidth </w:t>
        </w:r>
      </w:ins>
      <w:ins w:id="269" w:author="michael marcus" w:date="2024-03-21T10:44:00Z">
        <w:r w:rsidR="00CC51A0">
          <w:rPr>
            <w:highlight w:val="cyan"/>
          </w:rPr>
          <w:t xml:space="preserve">that is much smaller than the separation of the </w:t>
        </w:r>
        <w:proofErr w:type="spellStart"/>
        <w:r w:rsidR="00CC51A0">
          <w:rPr>
            <w:highlight w:val="cyan"/>
          </w:rPr>
          <w:t>centre</w:t>
        </w:r>
        <w:proofErr w:type="spellEnd"/>
        <w:r w:rsidR="00CC51A0">
          <w:rPr>
            <w:highlight w:val="cyan"/>
          </w:rPr>
          <w:t xml:space="preserve"> frequency from the</w:t>
        </w:r>
      </w:ins>
      <w:ins w:id="270" w:author="michael marcus" w:date="2024-03-21T10:45:00Z">
        <w:r w:rsidR="00CC51A0">
          <w:rPr>
            <w:highlight w:val="cyan"/>
          </w:rPr>
          <w:t xml:space="preserve"> nearby passive band</w:t>
        </w:r>
      </w:ins>
      <w:ins w:id="271" w:author="michael marcus" w:date="2024-03-20T14:53:00Z">
        <w:r w:rsidR="003E562F" w:rsidRPr="003E562F">
          <w:rPr>
            <w:highlight w:val="cyan"/>
            <w:rPrChange w:id="272" w:author="michael marcus" w:date="2024-03-20T14:55:00Z">
              <w:rPr/>
            </w:rPrChange>
          </w:rPr>
          <w:t>,</w:t>
        </w:r>
      </w:ins>
      <w:ins w:id="273" w:author="michael marcus" w:date="2024-03-20T14:54:00Z">
        <w:r w:rsidR="003E562F" w:rsidRPr="003E562F">
          <w:rPr>
            <w:highlight w:val="cyan"/>
            <w:rPrChange w:id="274" w:author="michael marcus" w:date="2024-03-20T14:55:00Z">
              <w:rPr/>
            </w:rPrChange>
          </w:rPr>
          <w:t xml:space="preserve"> then the resulting emissions </w:t>
        </w:r>
      </w:ins>
      <w:ins w:id="275" w:author="michael marcus" w:date="2024-03-21T10:45:00Z">
        <w:r w:rsidR="00CC51A0">
          <w:rPr>
            <w:highlight w:val="cyan"/>
          </w:rPr>
          <w:t>near</w:t>
        </w:r>
      </w:ins>
      <w:ins w:id="276" w:author="michael marcus" w:date="2024-03-20T14:54:00Z">
        <w:r w:rsidR="003E562F" w:rsidRPr="003E562F">
          <w:rPr>
            <w:highlight w:val="cyan"/>
            <w:rPrChange w:id="277" w:author="michael marcus" w:date="2024-03-20T14:55:00Z">
              <w:rPr/>
            </w:rPrChange>
          </w:rPr>
          <w:t xml:space="preserve"> </w:t>
        </w:r>
        <w:del w:id="278" w:author="Behrooz Abiri" w:date="2024-03-25T12:09:00Z">
          <w:r w:rsidR="003E562F" w:rsidRPr="003E562F" w:rsidDel="00E720E0">
            <w:rPr>
              <w:highlight w:val="cyan"/>
              <w:rPrChange w:id="279" w:author="michael marcus" w:date="2024-03-20T14:55:00Z">
                <w:rPr/>
              </w:rPrChange>
            </w:rPr>
            <w:delText>24 GHz</w:delText>
          </w:r>
        </w:del>
      </w:ins>
      <w:proofErr w:type="spellStart"/>
      <w:ins w:id="280" w:author="Behrooz Abiri" w:date="2024-03-25T12:09:00Z">
        <w:r w:rsidR="00E720E0">
          <w:rPr>
            <w:highlight w:val="cyan"/>
          </w:rPr>
          <w:t>centr</w:t>
        </w:r>
      </w:ins>
      <w:ins w:id="281" w:author="Behrooz Abiri" w:date="2024-03-25T12:18:00Z">
        <w:r w:rsidR="00E60989">
          <w:rPr>
            <w:highlight w:val="cyan"/>
          </w:rPr>
          <w:t>e</w:t>
        </w:r>
      </w:ins>
      <w:proofErr w:type="spellEnd"/>
      <w:ins w:id="282" w:author="Behrooz Abiri" w:date="2024-03-25T12:09:00Z">
        <w:r w:rsidR="00E720E0">
          <w:rPr>
            <w:highlight w:val="cyan"/>
          </w:rPr>
          <w:t xml:space="preserve"> </w:t>
        </w:r>
        <w:proofErr w:type="gramStart"/>
        <w:r w:rsidR="00E720E0">
          <w:rPr>
            <w:highlight w:val="cyan"/>
          </w:rPr>
          <w:t>band</w:t>
        </w:r>
      </w:ins>
      <w:ins w:id="283" w:author="michael marcus" w:date="2024-03-20T14:54:00Z">
        <w:r w:rsidR="003E562F" w:rsidRPr="003E562F">
          <w:rPr>
            <w:highlight w:val="cyan"/>
            <w:rPrChange w:id="284" w:author="michael marcus" w:date="2024-03-20T14:55:00Z">
              <w:rPr/>
            </w:rPrChange>
          </w:rPr>
          <w:t xml:space="preserve"> </w:t>
        </w:r>
      </w:ins>
      <w:ins w:id="285" w:author="michael marcus" w:date="2024-03-21T10:45:00Z">
        <w:r w:rsidR="00CC51A0">
          <w:t xml:space="preserve"> will</w:t>
        </w:r>
        <w:proofErr w:type="gramEnd"/>
        <w:r w:rsidR="00CC51A0">
          <w:t xml:space="preserve"> have highly corre</w:t>
        </w:r>
      </w:ins>
      <w:ins w:id="286" w:author="michael marcus" w:date="2024-03-21T10:46:00Z">
        <w:r w:rsidR="00CC51A0">
          <w:t xml:space="preserve">lated phases over a bandwidth of </w:t>
        </w:r>
      </w:ins>
      <w:ins w:id="287" w:author="michael marcus" w:date="2024-03-26T14:35:00Z">
        <w:r w:rsidR="005E185A">
          <w:t>le</w:t>
        </w:r>
      </w:ins>
      <w:ins w:id="288" w:author="michael marcus" w:date="2024-03-26T14:36:00Z">
        <w:r w:rsidR="005E185A">
          <w:t>ss than</w:t>
        </w:r>
      </w:ins>
      <w:ins w:id="289" w:author="michael marcus" w:date="2024-03-21T10:46:00Z">
        <w:r w:rsidR="00CC51A0">
          <w:t xml:space="preserve"> 10 MHz over the various antenna elements and have uncorrelated p</w:t>
        </w:r>
      </w:ins>
      <w:ins w:id="290" w:author="michael marcus" w:date="2024-03-21T10:47:00Z">
        <w:r w:rsidR="00CC51A0">
          <w:t xml:space="preserve">hases over frequencies further from the </w:t>
        </w:r>
        <w:proofErr w:type="spellStart"/>
        <w:r w:rsidR="00CC51A0">
          <w:t>centre</w:t>
        </w:r>
        <w:proofErr w:type="spellEnd"/>
        <w:r w:rsidR="00CC51A0">
          <w:t xml:space="preserve"> frequency.  This, </w:t>
        </w:r>
        <w:del w:id="291" w:author="Behrooz Abiri" w:date="2024-03-25T12:10:00Z">
          <w:r w:rsidR="00CC51A0" w:rsidDel="00864E1E">
            <w:delText>inturn</w:delText>
          </w:r>
        </w:del>
      </w:ins>
      <w:ins w:id="292" w:author="Behrooz Abiri" w:date="2024-03-25T12:10:00Z">
        <w:r w:rsidR="00864E1E">
          <w:t>in turn</w:t>
        </w:r>
      </w:ins>
      <w:ins w:id="293" w:author="michael marcus" w:date="2024-03-21T10:47:00Z">
        <w:r w:rsidR="00CC51A0">
          <w:t xml:space="preserve"> results on a highly focused beam</w:t>
        </w:r>
      </w:ins>
      <w:ins w:id="294" w:author="michael marcus" w:date="2024-03-20T14:54:00Z">
        <w:r w:rsidR="003E562F">
          <w:t xml:space="preserve"> </w:t>
        </w:r>
      </w:ins>
      <w:ins w:id="295" w:author="michael marcus" w:date="2024-03-21T10:48:00Z">
        <w:r w:rsidR="00CC51A0">
          <w:t xml:space="preserve">at the </w:t>
        </w:r>
        <w:proofErr w:type="spellStart"/>
        <w:r w:rsidR="00CC51A0">
          <w:t>centre</w:t>
        </w:r>
        <w:proofErr w:type="spellEnd"/>
        <w:r w:rsidR="00CC51A0">
          <w:t xml:space="preserve"> frequency and a much more diffuse pattern with much lower gain at the frequencies more than 10 MHz </w:t>
        </w:r>
      </w:ins>
      <w:ins w:id="296" w:author="michael marcus" w:date="2024-03-21T10:49:00Z">
        <w:r w:rsidR="00CC51A0">
          <w:t>f</w:t>
        </w:r>
      </w:ins>
      <w:ins w:id="297" w:author="michael marcus" w:date="2024-03-21T10:48:00Z">
        <w:r w:rsidR="00CC51A0">
          <w:t>rom th</w:t>
        </w:r>
      </w:ins>
      <w:ins w:id="298" w:author="michael marcus" w:date="2024-03-21T10:49:00Z">
        <w:r w:rsidR="00CC51A0">
          <w:t xml:space="preserve">e </w:t>
        </w:r>
        <w:del w:id="299" w:author="Behrooz Abiri" w:date="2024-03-25T12:11:00Z">
          <w:r w:rsidR="00CC51A0" w:rsidDel="0083676D">
            <w:delText>centre</w:delText>
          </w:r>
        </w:del>
      </w:ins>
      <w:ins w:id="300" w:author="Behrooz Abiri" w:date="2024-03-25T12:11:00Z">
        <w:r w:rsidR="0083676D">
          <w:t>center</w:t>
        </w:r>
      </w:ins>
      <w:ins w:id="301" w:author="michael marcus" w:date="2024-03-21T10:49:00Z">
        <w:r w:rsidR="00CC51A0">
          <w:t xml:space="preserve"> frequency.</w:t>
        </w:r>
      </w:ins>
      <w:ins w:id="302" w:author="Behrooz Abiri" w:date="2024-03-25T12:11:00Z">
        <w:r w:rsidR="0083676D">
          <w:t xml:space="preserve"> </w:t>
        </w:r>
      </w:ins>
      <w:ins w:id="303" w:author="Behrooz Abiri" w:date="2024-03-25T12:12:00Z">
        <w:r w:rsidR="00B72653">
          <w:t>The resulting out of band emissions</w:t>
        </w:r>
      </w:ins>
      <w:ins w:id="304" w:author="Behrooz Abiri" w:date="2024-03-25T12:20:00Z">
        <w:r w:rsidR="005E6DB9">
          <w:t xml:space="preserve"> from each antenna</w:t>
        </w:r>
      </w:ins>
      <w:ins w:id="305" w:author="Behrooz Abiri" w:date="2024-03-25T12:12:00Z">
        <w:r w:rsidR="00B72653">
          <w:t xml:space="preserve"> are from </w:t>
        </w:r>
        <w:r w:rsidR="00C97163">
          <w:t xml:space="preserve">the phase noise of </w:t>
        </w:r>
        <w:r w:rsidR="00B72653">
          <w:t xml:space="preserve">individual local </w:t>
        </w:r>
        <w:r w:rsidR="00C97163">
          <w:t>oscillators of each PLL</w:t>
        </w:r>
      </w:ins>
      <w:ins w:id="306" w:author="Behrooz Abiri" w:date="2024-03-25T12:20:00Z">
        <w:r w:rsidR="00F45962">
          <w:t xml:space="preserve"> and uncorrelated</w:t>
        </w:r>
      </w:ins>
      <w:ins w:id="307" w:author="Behrooz Abiri" w:date="2024-03-25T12:14:00Z">
        <w:r w:rsidR="00BA08D6">
          <w:t>.</w:t>
        </w:r>
      </w:ins>
      <w:ins w:id="308" w:author="michael marcus" w:date="2024-03-21T10:49:00Z">
        <w:r w:rsidR="00CC51A0">
          <w:t xml:space="preserve"> </w:t>
        </w:r>
        <w:del w:id="309" w:author="Behrooz Abiri" w:date="2024-03-25T12:14:00Z">
          <w:r w:rsidR="00CC51A0" w:rsidDel="00BA08D6">
            <w:delText>(</w:delText>
          </w:r>
        </w:del>
        <w:r w:rsidR="00CC51A0">
          <w:t>It is noted that this</w:t>
        </w:r>
      </w:ins>
      <w:ins w:id="310" w:author="michael marcus" w:date="2024-03-21T10:50:00Z">
        <w:r w:rsidR="00CC51A0">
          <w:t xml:space="preserve"> </w:t>
        </w:r>
      </w:ins>
      <w:ins w:id="311" w:author="michael marcus" w:date="2024-03-21T10:49:00Z">
        <w:r w:rsidR="00CC51A0">
          <w:t>is different than in the case of IMT MIMO ant</w:t>
        </w:r>
      </w:ins>
      <w:ins w:id="312" w:author="michael marcus" w:date="2024-03-21T10:50:00Z">
        <w:r w:rsidR="00CC51A0">
          <w:t xml:space="preserve">ennas where </w:t>
        </w:r>
      </w:ins>
      <w:ins w:id="313" w:author="Behrooz Abiri" w:date="2024-03-25T12:14:00Z">
        <w:r w:rsidR="00BA08D6">
          <w:t xml:space="preserve">out of band </w:t>
        </w:r>
      </w:ins>
      <w:ins w:id="314" w:author="michael marcus" w:date="2024-03-21T10:50:00Z">
        <w:r w:rsidR="00CC51A0">
          <w:t xml:space="preserve">emissions </w:t>
        </w:r>
      </w:ins>
      <w:ins w:id="315" w:author="Behrooz Abiri" w:date="2024-03-25T12:14:00Z">
        <w:r w:rsidR="00BA08D6">
          <w:t xml:space="preserve">are from both oscillator noise and </w:t>
        </w:r>
        <w:r w:rsidR="00CA4D91">
          <w:t>modulation</w:t>
        </w:r>
      </w:ins>
      <w:ins w:id="316" w:author="Behrooz Abiri" w:date="2024-03-25T12:15:00Z">
        <w:r w:rsidR="00CA4D91">
          <w:t xml:space="preserve"> which </w:t>
        </w:r>
      </w:ins>
      <w:ins w:id="317" w:author="michael marcus" w:date="2024-03-21T10:50:00Z">
        <w:r w:rsidR="00CC51A0">
          <w:t>have different correlations out-of-band.  IMT emissions have much greater bandwidth because of compl</w:t>
        </w:r>
      </w:ins>
      <w:ins w:id="318" w:author="michael marcus" w:date="2024-03-21T10:51:00Z">
        <w:r w:rsidR="00CC51A0">
          <w:t>ex information-carrying modulation which results in many</w:t>
        </w:r>
      </w:ins>
      <w:ins w:id="319" w:author="Behrooz Abiri" w:date="2024-03-25T12:21:00Z">
        <w:r w:rsidR="007B5C17">
          <w:t xml:space="preserve"> correlated</w:t>
        </w:r>
      </w:ins>
      <w:ins w:id="320" w:author="michael marcus" w:date="2024-03-21T10:51:00Z">
        <w:r w:rsidR="00CC51A0">
          <w:t xml:space="preserve"> sidebands.  In Beam WPT </w:t>
        </w:r>
      </w:ins>
      <w:ins w:id="321" w:author="michael marcus" w:date="2024-03-21T10:52:00Z">
        <w:r w:rsidR="00CC51A0">
          <w:t xml:space="preserve">signal </w:t>
        </w:r>
      </w:ins>
      <w:ins w:id="322" w:author="michael marcus" w:date="2024-03-21T10:51:00Z">
        <w:r w:rsidR="00CC51A0">
          <w:t>bandwidth is n</w:t>
        </w:r>
      </w:ins>
      <w:ins w:id="323" w:author="michael marcus" w:date="2024-03-21T10:52:00Z">
        <w:r w:rsidR="00CC51A0">
          <w:t xml:space="preserve">ot an intentional design characteristic, but rather a byproduct of </w:t>
        </w:r>
      </w:ins>
      <w:ins w:id="324" w:author="Behrooz Abiri" w:date="2024-03-25T12:21:00Z">
        <w:r w:rsidR="00864316">
          <w:t xml:space="preserve">circuit noise in </w:t>
        </w:r>
      </w:ins>
      <w:ins w:id="325" w:author="michael marcus" w:date="2024-03-21T10:52:00Z">
        <w:r w:rsidR="00CC51A0">
          <w:t xml:space="preserve">carrier </w:t>
        </w:r>
      </w:ins>
      <w:ins w:id="326" w:author="michael marcus" w:date="2024-03-21T10:53:00Z">
        <w:r w:rsidR="00CC51A0">
          <w:t xml:space="preserve">frequency </w:t>
        </w:r>
      </w:ins>
      <w:ins w:id="327" w:author="michael marcus" w:date="2024-03-21T10:52:00Z">
        <w:r w:rsidR="00CC51A0">
          <w:t>synthesis.</w:t>
        </w:r>
      </w:ins>
      <w:ins w:id="328" w:author="michael marcus" w:date="2024-03-21T10:53:00Z">
        <w:r w:rsidR="00CC51A0">
          <w:t xml:space="preserve">  </w:t>
        </w:r>
        <w:del w:id="329" w:author="Behrooz Abiri" w:date="2024-03-25T12:17:00Z">
          <w:r w:rsidR="00F913C4" w:rsidDel="00CB5B1D">
            <w:delText xml:space="preserve">The use of independent synthesizers </w:delText>
          </w:r>
        </w:del>
      </w:ins>
      <w:ins w:id="330" w:author="michael marcus" w:date="2024-03-21T10:54:00Z">
        <w:del w:id="331" w:author="Behrooz Abiri" w:date="2024-03-25T12:17:00Z">
          <w:r w:rsidR="00F913C4" w:rsidDel="00CB5B1D">
            <w:delText xml:space="preserve">with narrow bandwidths </w:delText>
          </w:r>
        </w:del>
      </w:ins>
      <w:ins w:id="332" w:author="michael marcus" w:date="2024-03-21T10:53:00Z">
        <w:del w:id="333" w:author="Behrooz Abiri" w:date="2024-03-25T12:17:00Z">
          <w:r w:rsidR="00F913C4" w:rsidDel="00CB5B1D">
            <w:delText xml:space="preserve">in the </w:delText>
          </w:r>
        </w:del>
      </w:ins>
      <w:ins w:id="334" w:author="michael marcus" w:date="2024-03-21T10:54:00Z">
        <w:del w:id="335" w:author="Behrooz Abiri" w:date="2024-03-25T12:17:00Z">
          <w:r w:rsidR="00F913C4" w:rsidDel="00CB5B1D">
            <w:delText xml:space="preserve">individual </w:delText>
          </w:r>
        </w:del>
      </w:ins>
      <w:ins w:id="336" w:author="michael marcus" w:date="2024-03-21T10:53:00Z">
        <w:del w:id="337" w:author="Behrooz Abiri" w:date="2024-03-25T12:17:00Z">
          <w:r w:rsidR="00F913C4" w:rsidDel="00CB5B1D">
            <w:delText>elements of the transmitting antenna enables</w:delText>
          </w:r>
        </w:del>
      </w:ins>
      <w:ins w:id="338" w:author="michael marcus" w:date="2024-03-21T10:54:00Z">
        <w:del w:id="339" w:author="Behrooz Abiri" w:date="2024-03-25T12:17:00Z">
          <w:r w:rsidR="00F913C4" w:rsidDel="00CB5B1D">
            <w:delText xml:space="preserve"> the different antennas patterns that are harder to achieve with </w:delText>
          </w:r>
        </w:del>
      </w:ins>
      <w:ins w:id="340" w:author="michael marcus" w:date="2024-03-21T10:55:00Z">
        <w:del w:id="341" w:author="Behrooz Abiri" w:date="2024-03-25T12:17:00Z">
          <w:r w:rsidR="00F913C4" w:rsidDel="00CB5B1D">
            <w:delText>IMT modulations</w:delText>
          </w:r>
        </w:del>
      </w:ins>
      <w:ins w:id="342" w:author="Behrooz Abiri" w:date="2024-03-25T12:16:00Z">
        <w:r w:rsidR="00E470ED">
          <w:t>.</w:t>
        </w:r>
      </w:ins>
      <w:ins w:id="343" w:author="michael marcus" w:date="2024-03-21T10:50:00Z">
        <w:del w:id="344" w:author="Behrooz Abiri" w:date="2024-03-25T12:16:00Z">
          <w:r w:rsidR="00CC51A0" w:rsidDel="00E470ED">
            <w:delText>)</w:delText>
          </w:r>
        </w:del>
      </w:ins>
    </w:p>
    <w:p w14:paraId="30BFFA84" w14:textId="77777777" w:rsidR="00CC51A0" w:rsidRDefault="00CC51A0" w:rsidP="00B11CB3">
      <w:pPr>
        <w:rPr>
          <w:ins w:id="345" w:author="michael marcus" w:date="2024-03-21T10:49:00Z"/>
        </w:rPr>
      </w:pPr>
    </w:p>
    <w:p w14:paraId="5DC4FD54" w14:textId="2E488FC3" w:rsidR="00B11CB3" w:rsidRPr="006C5573" w:rsidRDefault="00CC51A0" w:rsidP="00B11CB3">
      <w:ins w:id="346" w:author="michael marcus" w:date="2024-03-21T10:49:00Z">
        <w:r>
          <w:t xml:space="preserve"> </w:t>
        </w:r>
      </w:ins>
      <w:r w:rsidR="00B11CB3" w:rsidRPr="006C5573">
        <w:t xml:space="preserve">As a result, while the </w:t>
      </w:r>
      <w:proofErr w:type="spellStart"/>
      <w:r w:rsidR="00B11CB3" w:rsidRPr="006C5573">
        <w:t>centre</w:t>
      </w:r>
      <w:proofErr w:type="spellEnd"/>
      <w:r w:rsidR="00B11CB3" w:rsidRPr="006C5573">
        <w:t xml:space="preserve"> frequencies of each element are in phase and permit antenna beam focusing by changing the amplitude and phase of transmission from each element, for frequencies more than 100 MHz away from the </w:t>
      </w:r>
      <w:proofErr w:type="spellStart"/>
      <w:r w:rsidR="00B11CB3" w:rsidRPr="006C5573">
        <w:t>centre</w:t>
      </w:r>
      <w:proofErr w:type="spellEnd"/>
      <w:r w:rsidR="00B11CB3" w:rsidRPr="006C5573">
        <w:t xml:space="preserve"> frequency the phase noise of the emissions are uncorrelated, so their OOBE do not focus, and the antenna array has little gain for such OOBE. This is illustrated below where the OOB emission pattern of a single antenna in an exemplary array is simulated using HFSS.</w:t>
      </w:r>
    </w:p>
    <w:p w14:paraId="693757B4" w14:textId="77777777" w:rsidR="00B11CB3" w:rsidRPr="006C5573" w:rsidRDefault="00B11CB3" w:rsidP="00B11CB3">
      <w:r w:rsidRPr="006C5573">
        <w:rPr>
          <w:highlight w:val="yellow"/>
        </w:rPr>
        <w:t>[</w:t>
      </w:r>
      <w:r w:rsidRPr="006C5573">
        <w:rPr>
          <w:i/>
          <w:iCs/>
          <w:highlight w:val="yellow"/>
        </w:rPr>
        <w:t xml:space="preserve">Editor’s note: </w:t>
      </w:r>
      <w:r>
        <w:rPr>
          <w:i/>
          <w:iCs/>
          <w:highlight w:val="yellow"/>
        </w:rPr>
        <w:t xml:space="preserve">Views were expressed that </w:t>
      </w:r>
      <w:r w:rsidRPr="006C5573">
        <w:rPr>
          <w:i/>
          <w:iCs/>
          <w:highlight w:val="yellow"/>
        </w:rPr>
        <w:t xml:space="preserve">the text </w:t>
      </w:r>
      <w:r w:rsidRPr="006C5573">
        <w:rPr>
          <w:highlight w:val="yellow"/>
        </w:rPr>
        <w:t xml:space="preserve">“… for frequencies more than 100 MHz away from the </w:t>
      </w:r>
      <w:proofErr w:type="spellStart"/>
      <w:r w:rsidRPr="006C5573">
        <w:rPr>
          <w:highlight w:val="yellow"/>
        </w:rPr>
        <w:t>centre</w:t>
      </w:r>
      <w:proofErr w:type="spellEnd"/>
      <w:r w:rsidRPr="006C5573">
        <w:rPr>
          <w:highlight w:val="yellow"/>
        </w:rPr>
        <w:t xml:space="preserve"> frequency the phase noise of the emissions </w:t>
      </w:r>
      <w:proofErr w:type="gramStart"/>
      <w:r w:rsidRPr="006C5573">
        <w:rPr>
          <w:highlight w:val="yellow"/>
        </w:rPr>
        <w:t>are</w:t>
      </w:r>
      <w:proofErr w:type="gramEnd"/>
      <w:r w:rsidRPr="006C5573">
        <w:rPr>
          <w:highlight w:val="yellow"/>
        </w:rPr>
        <w:t xml:space="preserve"> uncorrelated, so their OOBE do not focus, and the antenna array has little gain for such OOBE …”</w:t>
      </w:r>
      <w:r w:rsidRPr="006C5573">
        <w:rPr>
          <w:i/>
          <w:iCs/>
          <w:highlight w:val="yellow"/>
        </w:rPr>
        <w:t xml:space="preserve"> will require technical justification. It is noted that it seems to contradict assumptions used for the same frequency range in </w:t>
      </w:r>
      <w:proofErr w:type="gramStart"/>
      <w:r w:rsidRPr="006C5573">
        <w:rPr>
          <w:i/>
          <w:iCs/>
          <w:highlight w:val="yellow"/>
        </w:rPr>
        <w:t>other</w:t>
      </w:r>
      <w:proofErr w:type="gramEnd"/>
      <w:r w:rsidRPr="006C5573">
        <w:rPr>
          <w:i/>
          <w:iCs/>
          <w:highlight w:val="yellow"/>
        </w:rPr>
        <w:t xml:space="preserve"> topic.</w:t>
      </w:r>
      <w:r w:rsidRPr="006C5573">
        <w:rPr>
          <w:highlight w:val="yellow"/>
        </w:rPr>
        <w:t>]</w:t>
      </w:r>
    </w:p>
    <w:p w14:paraId="0B2C8C94" w14:textId="77777777" w:rsidR="00B11CB3" w:rsidRPr="006C5573" w:rsidRDefault="00B11CB3" w:rsidP="00B11CB3">
      <w:pPr>
        <w:pStyle w:val="FigureNo"/>
        <w:rPr>
          <w:szCs w:val="16"/>
        </w:rPr>
      </w:pPr>
      <w:r w:rsidRPr="006C5573">
        <w:rPr>
          <w:szCs w:val="16"/>
        </w:rPr>
        <w:t xml:space="preserve">Figure A2.1 </w:t>
      </w:r>
    </w:p>
    <w:p w14:paraId="4719CABA" w14:textId="77777777" w:rsidR="00B11CB3" w:rsidRPr="006C5573" w:rsidRDefault="00B11CB3" w:rsidP="00B11CB3">
      <w:pPr>
        <w:pStyle w:val="Figuretitle"/>
        <w:rPr>
          <w:rFonts w:ascii="Times New Roman" w:hAnsi="Times New Roman"/>
          <w:szCs w:val="16"/>
        </w:rPr>
      </w:pPr>
      <w:r w:rsidRPr="006C5573">
        <w:rPr>
          <w:rFonts w:ascii="Times New Roman" w:hAnsi="Times New Roman"/>
          <w:szCs w:val="16"/>
        </w:rPr>
        <w:t>In-band and out-of-band radiation patterns</w:t>
      </w:r>
    </w:p>
    <w:p w14:paraId="43832DEB" w14:textId="77777777" w:rsidR="00B11CB3" w:rsidRPr="006C5573" w:rsidRDefault="00B11CB3" w:rsidP="00B11CB3">
      <w:pPr>
        <w:pStyle w:val="Figure"/>
        <w:rPr>
          <w:noProof w:val="0"/>
        </w:rPr>
      </w:pPr>
      <w:r w:rsidRPr="006C5573">
        <w:drawing>
          <wp:inline distT="0" distB="0" distL="0" distR="0" wp14:anchorId="604FFDC6" wp14:editId="77C78070">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p>
    <w:p w14:paraId="1A855CE0" w14:textId="77777777" w:rsidR="00B11CB3" w:rsidRPr="006C5573" w:rsidRDefault="00B11CB3" w:rsidP="00B11CB3">
      <w:r w:rsidRPr="006C5573">
        <w:t xml:space="preserve">Figure A-2.2 shows the ISM device antenna gain towards selected EESS sensors for a fixed Earth to EESS elevation angle and for azimuth angles that vary between </w:t>
      </w:r>
      <w:r>
        <w:t>–</w:t>
      </w:r>
      <w:r w:rsidRPr="006C5573">
        <w:t>180</w:t>
      </w:r>
      <w:r w:rsidRPr="006C5573">
        <w:sym w:font="Symbol" w:char="F0B0"/>
      </w:r>
      <w:r w:rsidRPr="006C5573">
        <w:t xml:space="preserve"> to +180</w:t>
      </w:r>
      <w:r w:rsidRPr="006C5573">
        <w:sym w:font="Symbol" w:char="F0B0"/>
      </w:r>
      <w:r w:rsidRPr="006C5573">
        <w:t>.</w:t>
      </w:r>
    </w:p>
    <w:p w14:paraId="0948C250" w14:textId="77777777" w:rsidR="00B11CB3" w:rsidRPr="006C5573" w:rsidRDefault="00B11CB3" w:rsidP="00B11CB3">
      <w:pPr>
        <w:pStyle w:val="FigureNo"/>
        <w:rPr>
          <w:szCs w:val="16"/>
        </w:rPr>
      </w:pPr>
      <w:r w:rsidRPr="006C5573">
        <w:rPr>
          <w:szCs w:val="16"/>
        </w:rPr>
        <w:t xml:space="preserve">Figure A2.2 </w:t>
      </w:r>
    </w:p>
    <w:p w14:paraId="47532EBC" w14:textId="77777777" w:rsidR="00B11CB3" w:rsidRPr="006C5573" w:rsidRDefault="00B11CB3" w:rsidP="00B11CB3">
      <w:pPr>
        <w:pStyle w:val="Figuretitle"/>
        <w:rPr>
          <w:rFonts w:ascii="Times New Roman" w:hAnsi="Times New Roman"/>
          <w:sz w:val="16"/>
          <w:szCs w:val="16"/>
        </w:rPr>
      </w:pPr>
      <w:r w:rsidRPr="006C5573">
        <w:rPr>
          <w:rFonts w:ascii="Times New Roman" w:hAnsi="Times New Roman"/>
          <w:szCs w:val="16"/>
        </w:rPr>
        <w:t xml:space="preserve">Transmitter OOB Antenna Patterns versus Azimuth for Select Elevation Angles Matching </w:t>
      </w:r>
      <w:r w:rsidRPr="006C5573">
        <w:rPr>
          <w:rFonts w:ascii="Times New Roman" w:hAnsi="Times New Roman"/>
          <w:szCs w:val="16"/>
        </w:rPr>
        <w:br/>
        <w:t>EESS Off-Nadir Angles</w:t>
      </w:r>
    </w:p>
    <w:p w14:paraId="5D34BA90" w14:textId="77777777" w:rsidR="00B11CB3" w:rsidRPr="006C5573" w:rsidRDefault="00B11CB3" w:rsidP="00B11CB3">
      <w:pPr>
        <w:pStyle w:val="Figure"/>
        <w:rPr>
          <w:noProof w:val="0"/>
        </w:rPr>
      </w:pPr>
      <w:r w:rsidRPr="006C5573">
        <w:drawing>
          <wp:inline distT="0" distB="0" distL="0" distR="0" wp14:anchorId="3B9752B5" wp14:editId="374CB38F">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E5FF1A" w14:textId="77777777" w:rsidR="00B11CB3" w:rsidRPr="006C5573" w:rsidRDefault="00B11CB3" w:rsidP="00B11CB3">
      <w:pPr>
        <w:jc w:val="center"/>
      </w:pPr>
    </w:p>
    <w:p w14:paraId="74786BA6" w14:textId="77777777" w:rsidR="00B11CB3" w:rsidRPr="006C5573" w:rsidRDefault="00B11CB3" w:rsidP="00B11CB3">
      <w:r w:rsidRPr="006C5573">
        <w:t xml:space="preserve">Tables A2.1 and A2.2 provide calculations to predict how much of this ISM device power reaches an EESS (passive) satellite of various types under assumption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p>
    <w:p w14:paraId="4AC6AC06" w14:textId="77777777" w:rsidR="00B11CB3" w:rsidRPr="006C5573" w:rsidRDefault="00B11CB3" w:rsidP="00B11CB3">
      <w:pPr>
        <w:rPr>
          <w:iCs/>
        </w:rPr>
      </w:pPr>
      <w:r w:rsidRPr="006C5573">
        <w:rPr>
          <w:iCs/>
        </w:rPr>
        <w:t xml:space="preserve">The analysis provided in this document considers only direct-path propagation from the sidelobe and/or </w:t>
      </w:r>
      <w:proofErr w:type="spellStart"/>
      <w:r w:rsidRPr="006C5573">
        <w:rPr>
          <w:iCs/>
        </w:rPr>
        <w:t>backlobe</w:t>
      </w:r>
      <w:proofErr w:type="spellEnd"/>
      <w:r w:rsidRPr="006C5573">
        <w:rPr>
          <w:iCs/>
        </w:rPr>
        <w:t xml:space="preserve"> of the Beam WPT device to the main-beam of the passive remote sensor.</w:t>
      </w:r>
    </w:p>
    <w:p w14:paraId="42C25199" w14:textId="77777777" w:rsidR="00B11CB3" w:rsidRPr="006C5573" w:rsidRDefault="00B11CB3" w:rsidP="00B11CB3">
      <w:r w:rsidRPr="006C5573">
        <w:t>The calculations use the ITU-R P.2109 “Prediction of building entry loss” model that considers losses due to exterior building walls. As is shown in Figure A2.3 for high elevation angle paths to satellites the exterior wall is not the 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r>
        <w:t>,</w:t>
      </w:r>
      <w:r w:rsidRPr="006C5573">
        <w:t xml:space="preserve"> so it is not included in the calculation presented.  </w:t>
      </w:r>
    </w:p>
    <w:p w14:paraId="33C1383E" w14:textId="77777777" w:rsidR="00B11CB3" w:rsidRPr="006C5573" w:rsidRDefault="00B11CB3" w:rsidP="00B11CB3">
      <w:pPr>
        <w:pStyle w:val="FigureNo"/>
        <w:rPr>
          <w:szCs w:val="16"/>
        </w:rPr>
      </w:pPr>
      <w:r w:rsidRPr="006C5573">
        <w:rPr>
          <w:szCs w:val="16"/>
        </w:rPr>
        <w:t xml:space="preserve">Figure A2.3 </w:t>
      </w:r>
    </w:p>
    <w:p w14:paraId="16977E50" w14:textId="77777777" w:rsidR="00B11CB3" w:rsidRPr="006C5573" w:rsidRDefault="00B11CB3" w:rsidP="00B11CB3">
      <w:pPr>
        <w:pStyle w:val="Figuretitle"/>
        <w:rPr>
          <w:rFonts w:ascii="Times New Roman" w:hAnsi="Times New Roman"/>
          <w:sz w:val="16"/>
          <w:szCs w:val="16"/>
        </w:rPr>
      </w:pPr>
      <w:r w:rsidRPr="006C5573">
        <w:rPr>
          <w:rFonts w:ascii="Times New Roman" w:hAnsi="Times New Roman"/>
          <w:szCs w:val="16"/>
        </w:rPr>
        <w:t xml:space="preserve">Impact of ceilings on high elevation angle paths in cases where WPT device is distant from exterior </w:t>
      </w:r>
      <w:proofErr w:type="gramStart"/>
      <w:r w:rsidRPr="006C5573">
        <w:rPr>
          <w:rFonts w:ascii="Times New Roman" w:hAnsi="Times New Roman"/>
          <w:szCs w:val="16"/>
        </w:rPr>
        <w:t>wall</w:t>
      </w:r>
      <w:proofErr w:type="gramEnd"/>
    </w:p>
    <w:p w14:paraId="4CD58A18" w14:textId="77777777" w:rsidR="00B11CB3" w:rsidRPr="006C5573" w:rsidRDefault="00B11CB3" w:rsidP="00B11CB3">
      <w:pPr>
        <w:pStyle w:val="Figure"/>
        <w:rPr>
          <w:noProof w:val="0"/>
        </w:rPr>
      </w:pPr>
      <w:r w:rsidRPr="005C7E13">
        <w:drawing>
          <wp:inline distT="0" distB="0" distL="0" distR="0" wp14:anchorId="14914B92" wp14:editId="250CD29E">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17"/>
                    <a:stretch>
                      <a:fillRect/>
                    </a:stretch>
                  </pic:blipFill>
                  <pic:spPr>
                    <a:xfrm>
                      <a:off x="0" y="0"/>
                      <a:ext cx="5770431" cy="3983200"/>
                    </a:xfrm>
                    <a:prstGeom prst="rect">
                      <a:avLst/>
                    </a:prstGeom>
                  </pic:spPr>
                </pic:pic>
              </a:graphicData>
            </a:graphic>
          </wp:inline>
        </w:drawing>
      </w:r>
    </w:p>
    <w:p w14:paraId="371F9C0D" w14:textId="77777777" w:rsidR="00B11CB3" w:rsidRPr="006C5573" w:rsidRDefault="00B11CB3" w:rsidP="00B11CB3">
      <w:r w:rsidRPr="006C5573">
        <w:t>In very high population density areas with multistory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p>
    <w:p w14:paraId="52B276B0" w14:textId="77777777" w:rsidR="00B11CB3" w:rsidRPr="006C5573" w:rsidRDefault="00B11CB3" w:rsidP="00B11CB3">
      <w:pPr>
        <w:pStyle w:val="EditorsNote"/>
      </w:pPr>
      <w:r w:rsidRPr="0019769E">
        <w:rPr>
          <w:i w:val="0"/>
          <w:iCs w:val="0"/>
          <w:highlight w:val="yellow"/>
        </w:rPr>
        <w:t>[</w:t>
      </w:r>
      <w:r w:rsidRPr="006C5573">
        <w:rPr>
          <w:highlight w:val="yellow"/>
        </w:rPr>
        <w:t xml:space="preserve">Editor’s note: </w:t>
      </w:r>
      <w:r>
        <w:rPr>
          <w:highlight w:val="yellow"/>
        </w:rPr>
        <w:t xml:space="preserve">Views were expressed that </w:t>
      </w:r>
      <w:r w:rsidRPr="006C5573">
        <w:rPr>
          <w:highlight w:val="yellow"/>
        </w:rPr>
        <w:t xml:space="preserve">the indirect path including </w:t>
      </w:r>
      <w:proofErr w:type="gramStart"/>
      <w:r w:rsidRPr="006C5573">
        <w:rPr>
          <w:highlight w:val="yellow"/>
        </w:rPr>
        <w:t>in particular the</w:t>
      </w:r>
      <w:proofErr w:type="gramEnd"/>
      <w:r w:rsidRPr="006C5573">
        <w:rPr>
          <w:highlight w:val="yellow"/>
        </w:rPr>
        <w:t xml:space="preserve"> reflections of the main beam emissions in its surrounding will also have to be considered.</w:t>
      </w:r>
      <w:r w:rsidRPr="0019769E">
        <w:rPr>
          <w:i w:val="0"/>
          <w:iCs w:val="0"/>
          <w:highlight w:val="yellow"/>
        </w:rPr>
        <w:t>]</w:t>
      </w:r>
    </w:p>
    <w:p w14:paraId="23802138" w14:textId="77777777" w:rsidR="00B11CB3" w:rsidRPr="006C5573" w:rsidRDefault="00B11CB3" w:rsidP="00B11CB3">
      <w:r w:rsidRPr="006C5573">
        <w:t xml:space="preserve">In the case considered the maximum WPT beam transmitter density under the above assumptions that is consistent with the ITU-R RS.2017 protection goals are shown in the table to be in the range of &gt;67 to several thousand units per square </w:t>
      </w:r>
      <w:proofErr w:type="spellStart"/>
      <w:r w:rsidRPr="006C5573">
        <w:t>kilometre</w:t>
      </w:r>
      <w:proofErr w:type="spellEnd"/>
      <w:r w:rsidRPr="006C5573">
        <w:t>, depending on which sensor from ITU-R RS.1861 is considered. As mentioned above this density would be larger in the case of areas with multistory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multistory buildings.</w:t>
      </w:r>
    </w:p>
    <w:p w14:paraId="05872EAC" w14:textId="77777777" w:rsidR="00B11CB3" w:rsidRPr="006C5573" w:rsidRDefault="00B11CB3" w:rsidP="00B11CB3">
      <w:pPr>
        <w:pStyle w:val="TableNo"/>
        <w:rPr>
          <w:szCs w:val="24"/>
        </w:rPr>
      </w:pPr>
      <w:r w:rsidRPr="006C5573">
        <w:rPr>
          <w:szCs w:val="24"/>
        </w:rPr>
        <w:t>TABLE A2.1</w:t>
      </w:r>
    </w:p>
    <w:p w14:paraId="2E164158" w14:textId="77777777" w:rsidR="00B11CB3" w:rsidRPr="006C5573" w:rsidRDefault="00B11CB3" w:rsidP="00B11CB3">
      <w:pPr>
        <w:pStyle w:val="Tabletitle"/>
        <w:rPr>
          <w:szCs w:val="24"/>
        </w:rPr>
      </w:pPr>
      <w:r w:rsidRPr="006C5573">
        <w:rPr>
          <w:szCs w:val="24"/>
        </w:rPr>
        <w:t>Sample Power budget for the Aggregate Usage of Beam WPT Devices for Sensor F18</w:t>
      </w:r>
    </w:p>
    <w:tbl>
      <w:tblPr>
        <w:tblW w:w="9535" w:type="dxa"/>
        <w:jc w:val="center"/>
        <w:tblLayout w:type="fixed"/>
        <w:tblLook w:val="04A0" w:firstRow="1" w:lastRow="0" w:firstColumn="1" w:lastColumn="0" w:noHBand="0" w:noVBand="1"/>
      </w:tblPr>
      <w:tblGrid>
        <w:gridCol w:w="2605"/>
        <w:gridCol w:w="1540"/>
        <w:gridCol w:w="5390"/>
      </w:tblGrid>
      <w:tr w:rsidR="00B11CB3" w:rsidRPr="006C5573" w14:paraId="39409E24" w14:textId="77777777" w:rsidTr="006E4E0D">
        <w:trPr>
          <w:trHeight w:val="300"/>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5A40A" w14:textId="77777777" w:rsidR="00B11CB3" w:rsidRPr="006C5573" w:rsidRDefault="00B11CB3" w:rsidP="006E4E0D">
            <w:pPr>
              <w:pStyle w:val="Tablehead"/>
            </w:pPr>
            <w:r w:rsidRPr="006C5573">
              <w:t>Sensor Type/Operator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D02C9A7" w14:textId="77777777" w:rsidR="00B11CB3" w:rsidRPr="006C5573" w:rsidRDefault="00B11CB3" w:rsidP="006E4E0D">
            <w:pPr>
              <w:pStyle w:val="Tablehead"/>
            </w:pPr>
            <w:r w:rsidRPr="006C5573">
              <w:t>Conical scan</w:t>
            </w:r>
            <w:r w:rsidRPr="006C5573">
              <w:br/>
              <w:t>F-18</w:t>
            </w:r>
          </w:p>
        </w:tc>
        <w:tc>
          <w:tcPr>
            <w:tcW w:w="5390" w:type="dxa"/>
            <w:tcBorders>
              <w:top w:val="single" w:sz="4" w:space="0" w:color="auto"/>
              <w:left w:val="nil"/>
              <w:bottom w:val="single" w:sz="4" w:space="0" w:color="auto"/>
              <w:right w:val="single" w:sz="4" w:space="0" w:color="auto"/>
            </w:tcBorders>
            <w:vAlign w:val="center"/>
          </w:tcPr>
          <w:p w14:paraId="1EFF0A73" w14:textId="77777777" w:rsidR="00B11CB3" w:rsidRPr="006C5573" w:rsidRDefault="00B11CB3" w:rsidP="006E4E0D">
            <w:pPr>
              <w:pStyle w:val="Tablehead"/>
            </w:pPr>
            <w:r w:rsidRPr="006C5573">
              <w:t>Comments</w:t>
            </w:r>
          </w:p>
        </w:tc>
      </w:tr>
      <w:tr w:rsidR="00B11CB3" w:rsidRPr="006C5573" w14:paraId="2D2F9F1B"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EFFA60A" w14:textId="77777777" w:rsidR="00B11CB3" w:rsidRPr="006C5573" w:rsidRDefault="00B11CB3" w:rsidP="006E4E0D">
            <w:pPr>
              <w:pStyle w:val="Tabletext"/>
            </w:pPr>
            <w:r w:rsidRPr="006C5573">
              <w:t>Sensor Orbit Altitude (km)</w:t>
            </w:r>
          </w:p>
        </w:tc>
        <w:tc>
          <w:tcPr>
            <w:tcW w:w="1540" w:type="dxa"/>
            <w:tcBorders>
              <w:top w:val="nil"/>
              <w:left w:val="nil"/>
              <w:bottom w:val="single" w:sz="4" w:space="0" w:color="auto"/>
              <w:right w:val="single" w:sz="4" w:space="0" w:color="auto"/>
            </w:tcBorders>
            <w:shd w:val="clear" w:color="auto" w:fill="auto"/>
            <w:noWrap/>
            <w:vAlign w:val="center"/>
            <w:hideMark/>
          </w:tcPr>
          <w:p w14:paraId="3091BB1B" w14:textId="77777777" w:rsidR="00B11CB3" w:rsidRPr="006C5573" w:rsidRDefault="00B11CB3" w:rsidP="006E4E0D">
            <w:pPr>
              <w:pStyle w:val="Tabletext"/>
              <w:jc w:val="center"/>
            </w:pPr>
            <w:r w:rsidRPr="006C5573">
              <w:t>665.96</w:t>
            </w:r>
          </w:p>
        </w:tc>
        <w:tc>
          <w:tcPr>
            <w:tcW w:w="5390" w:type="dxa"/>
            <w:tcBorders>
              <w:top w:val="nil"/>
              <w:left w:val="nil"/>
              <w:bottom w:val="single" w:sz="4" w:space="0" w:color="auto"/>
              <w:right w:val="single" w:sz="4" w:space="0" w:color="auto"/>
            </w:tcBorders>
            <w:vAlign w:val="center"/>
          </w:tcPr>
          <w:p w14:paraId="61C3BCD2" w14:textId="77777777" w:rsidR="00B11CB3" w:rsidRPr="006C5573" w:rsidRDefault="00B11CB3" w:rsidP="006E4E0D">
            <w:pPr>
              <w:pStyle w:val="Tabletext"/>
            </w:pPr>
            <w:r w:rsidRPr="006C5573">
              <w:t>RS.1861, (term H)</w:t>
            </w:r>
          </w:p>
        </w:tc>
      </w:tr>
      <w:tr w:rsidR="00B11CB3" w:rsidRPr="006C5573" w14:paraId="6F9E9E6F"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6F787FB" w14:textId="77777777" w:rsidR="00B11CB3" w:rsidRPr="006C5573" w:rsidRDefault="00B11CB3" w:rsidP="006E4E0D">
            <w:pPr>
              <w:pStyle w:val="Tabletext"/>
            </w:pPr>
            <w:r w:rsidRPr="006C5573">
              <w:t>Sensor Antenna Peak Gain (</w:t>
            </w:r>
            <w:proofErr w:type="spellStart"/>
            <w:r w:rsidRPr="006C5573">
              <w:t>dBi</w:t>
            </w:r>
            <w:proofErr w:type="spellEnd"/>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3128725D" w14:textId="77777777" w:rsidR="00B11CB3" w:rsidRPr="006C5573" w:rsidRDefault="00B11CB3" w:rsidP="006E4E0D">
            <w:pPr>
              <w:pStyle w:val="Tabletext"/>
              <w:jc w:val="center"/>
            </w:pPr>
            <w:r w:rsidRPr="006C5573">
              <w:t>48.5</w:t>
            </w:r>
          </w:p>
        </w:tc>
        <w:tc>
          <w:tcPr>
            <w:tcW w:w="5390" w:type="dxa"/>
            <w:tcBorders>
              <w:top w:val="nil"/>
              <w:left w:val="nil"/>
              <w:bottom w:val="single" w:sz="4" w:space="0" w:color="auto"/>
              <w:right w:val="single" w:sz="4" w:space="0" w:color="auto"/>
            </w:tcBorders>
            <w:vAlign w:val="center"/>
          </w:tcPr>
          <w:p w14:paraId="77B82CE1" w14:textId="77777777" w:rsidR="00B11CB3" w:rsidRPr="006C5573" w:rsidRDefault="00B11CB3" w:rsidP="006E4E0D">
            <w:pPr>
              <w:pStyle w:val="Tabletext"/>
            </w:pPr>
            <w:r w:rsidRPr="006C5573">
              <w:t>RS.1861</w:t>
            </w:r>
          </w:p>
        </w:tc>
      </w:tr>
      <w:tr w:rsidR="00B11CB3" w:rsidRPr="006C5573" w14:paraId="29E02471"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330FB57" w14:textId="77777777" w:rsidR="00B11CB3" w:rsidRPr="006C5573" w:rsidRDefault="00B11CB3" w:rsidP="006E4E0D">
            <w:pPr>
              <w:pStyle w:val="Tabletext"/>
            </w:pPr>
            <w:r w:rsidRPr="006C5573">
              <w:t>Off-nadir angle (°)</w:t>
            </w:r>
          </w:p>
        </w:tc>
        <w:tc>
          <w:tcPr>
            <w:tcW w:w="1540" w:type="dxa"/>
            <w:tcBorders>
              <w:top w:val="nil"/>
              <w:left w:val="nil"/>
              <w:bottom w:val="single" w:sz="4" w:space="0" w:color="auto"/>
              <w:right w:val="single" w:sz="4" w:space="0" w:color="auto"/>
            </w:tcBorders>
            <w:shd w:val="clear" w:color="auto" w:fill="auto"/>
            <w:noWrap/>
            <w:vAlign w:val="center"/>
            <w:hideMark/>
          </w:tcPr>
          <w:p w14:paraId="79270B8C" w14:textId="77777777" w:rsidR="00B11CB3" w:rsidRPr="006C5573" w:rsidRDefault="00B11CB3" w:rsidP="006E4E0D">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69F2FCFB" w14:textId="77777777" w:rsidR="00B11CB3" w:rsidRPr="006C5573" w:rsidRDefault="00B11CB3" w:rsidP="006E4E0D">
            <w:pPr>
              <w:pStyle w:val="Tabletext"/>
            </w:pPr>
            <w:r w:rsidRPr="006C5573">
              <w:t>RS.1861, (term α)</w:t>
            </w:r>
          </w:p>
        </w:tc>
      </w:tr>
      <w:tr w:rsidR="00B11CB3" w:rsidRPr="006C5573" w14:paraId="7165672A"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6E2D52D" w14:textId="77777777" w:rsidR="00B11CB3" w:rsidRPr="006C5573" w:rsidRDefault="00B11CB3" w:rsidP="006E4E0D">
            <w:pPr>
              <w:pStyle w:val="Tabletext"/>
            </w:pPr>
            <w:r w:rsidRPr="006C5573">
              <w:t>Sensor Ground Area Instantaneous Field of View (IFOV) (km</w:t>
            </w:r>
            <w:r w:rsidRPr="006C5573">
              <w:rPr>
                <w:vertAlign w:val="superscript"/>
              </w:rPr>
              <w:t>2</w:t>
            </w:r>
            <w:r w:rsidRPr="006C5573">
              <w:t>)</w:t>
            </w:r>
          </w:p>
        </w:tc>
        <w:tc>
          <w:tcPr>
            <w:tcW w:w="1540" w:type="dxa"/>
            <w:tcBorders>
              <w:top w:val="nil"/>
              <w:left w:val="nil"/>
              <w:bottom w:val="single" w:sz="4" w:space="0" w:color="auto"/>
              <w:right w:val="single" w:sz="4" w:space="0" w:color="auto"/>
            </w:tcBorders>
            <w:shd w:val="clear" w:color="auto" w:fill="auto"/>
            <w:noWrap/>
            <w:vAlign w:val="center"/>
            <w:hideMark/>
          </w:tcPr>
          <w:p w14:paraId="1718D5D3" w14:textId="77777777" w:rsidR="00B11CB3" w:rsidRPr="006C5573" w:rsidRDefault="00B11CB3" w:rsidP="006E4E0D">
            <w:pPr>
              <w:pStyle w:val="Tabletext"/>
              <w:jc w:val="center"/>
            </w:pPr>
            <w:r w:rsidRPr="006C5573">
              <w:t>263.89</w:t>
            </w:r>
          </w:p>
        </w:tc>
        <w:tc>
          <w:tcPr>
            <w:tcW w:w="5390" w:type="dxa"/>
            <w:tcBorders>
              <w:top w:val="nil"/>
              <w:left w:val="nil"/>
              <w:bottom w:val="single" w:sz="4" w:space="0" w:color="auto"/>
              <w:right w:val="single" w:sz="4" w:space="0" w:color="auto"/>
            </w:tcBorders>
            <w:vAlign w:val="center"/>
          </w:tcPr>
          <w:p w14:paraId="2ECFB527" w14:textId="77777777" w:rsidR="00B11CB3" w:rsidRPr="006C5573" w:rsidRDefault="00B11CB3" w:rsidP="006E4E0D">
            <w:pPr>
              <w:pStyle w:val="Tabletext"/>
            </w:pPr>
            <w:r w:rsidRPr="006C5573">
              <w:t>RS.1861. Horizontal resolution = Hr = 14 km</w:t>
            </w:r>
            <w:r w:rsidRPr="006C5573">
              <w:br/>
              <w:t xml:space="preserve">Vertical resolution = </w:t>
            </w:r>
            <w:proofErr w:type="spellStart"/>
            <w:r w:rsidRPr="006C5573">
              <w:t>Vr</w:t>
            </w:r>
            <w:proofErr w:type="spellEnd"/>
            <w:r w:rsidRPr="006C5573">
              <w:t xml:space="preserve"> = 24 km.</w:t>
            </w:r>
            <w:r w:rsidRPr="006C5573">
              <w:br/>
              <w:t>IFOV (km</w:t>
            </w:r>
            <w:r w:rsidRPr="006C5573">
              <w:rPr>
                <w:vertAlign w:val="superscript"/>
              </w:rPr>
              <w:t>2</w:t>
            </w:r>
            <w:r w:rsidRPr="006C5573">
              <w:t xml:space="preserve">) = </w:t>
            </w:r>
            <w:r w:rsidRPr="006C5573">
              <w:sym w:font="Symbol" w:char="F070"/>
            </w:r>
            <w:r w:rsidRPr="006C5573">
              <w:t>×</w:t>
            </w:r>
            <w:proofErr w:type="spellStart"/>
            <w:r w:rsidRPr="006C5573">
              <w:t>Hr×Vr</w:t>
            </w:r>
            <w:proofErr w:type="spellEnd"/>
            <w:r w:rsidRPr="006C5573">
              <w:t>/4</w:t>
            </w:r>
          </w:p>
        </w:tc>
      </w:tr>
      <w:tr w:rsidR="00B11CB3" w:rsidRPr="006C5573" w14:paraId="7F681507"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A33B9D5" w14:textId="77777777" w:rsidR="00B11CB3" w:rsidRPr="006C5573" w:rsidRDefault="00B11CB3" w:rsidP="006E4E0D">
            <w:pPr>
              <w:pStyle w:val="Tabletext"/>
            </w:pPr>
            <w:r w:rsidRPr="006C5573">
              <w:t>Angle from ground towards Sensor (°)</w:t>
            </w:r>
          </w:p>
        </w:tc>
        <w:tc>
          <w:tcPr>
            <w:tcW w:w="1540" w:type="dxa"/>
            <w:tcBorders>
              <w:top w:val="nil"/>
              <w:left w:val="nil"/>
              <w:bottom w:val="single" w:sz="4" w:space="0" w:color="auto"/>
              <w:right w:val="single" w:sz="4" w:space="0" w:color="auto"/>
            </w:tcBorders>
            <w:shd w:val="clear" w:color="auto" w:fill="auto"/>
            <w:noWrap/>
            <w:vAlign w:val="center"/>
            <w:hideMark/>
          </w:tcPr>
          <w:p w14:paraId="0D6CF8B9" w14:textId="77777777" w:rsidR="00B11CB3" w:rsidRPr="006C5573" w:rsidRDefault="00B11CB3" w:rsidP="006E4E0D">
            <w:pPr>
              <w:pStyle w:val="Tabletext"/>
              <w:jc w:val="center"/>
            </w:pPr>
            <w:r w:rsidRPr="006C5573">
              <w:t>35.22</w:t>
            </w:r>
          </w:p>
        </w:tc>
        <w:tc>
          <w:tcPr>
            <w:tcW w:w="5390" w:type="dxa"/>
            <w:tcBorders>
              <w:top w:val="nil"/>
              <w:left w:val="nil"/>
              <w:bottom w:val="single" w:sz="4" w:space="0" w:color="auto"/>
              <w:right w:val="single" w:sz="4" w:space="0" w:color="auto"/>
            </w:tcBorders>
            <w:vAlign w:val="center"/>
          </w:tcPr>
          <w:p w14:paraId="288E8A9B" w14:textId="77777777" w:rsidR="00B11CB3" w:rsidRPr="006C5573" w:rsidRDefault="00B11CB3" w:rsidP="006E4E0D">
            <w:pPr>
              <w:pStyle w:val="Tabletext"/>
            </w:pPr>
            <w:r w:rsidRPr="006C5573">
              <w:t xml:space="preserve">RS.1861. Uses calculation for Incidence angle at footprint (°) = 90 - </w:t>
            </w:r>
            <w:proofErr w:type="gramStart"/>
            <w:r w:rsidRPr="006C5573">
              <w:t>ASIN(</w:t>
            </w:r>
            <w:proofErr w:type="gramEnd"/>
            <w:r w:rsidRPr="006C5573">
              <w:t>(R</w:t>
            </w:r>
            <w:r w:rsidRPr="006C5573">
              <w:rPr>
                <w:vertAlign w:val="subscript"/>
              </w:rPr>
              <w:t>e</w:t>
            </w:r>
            <w:r w:rsidRPr="006C5573">
              <w:t xml:space="preserve"> +H)/R</w:t>
            </w:r>
            <w:r w:rsidRPr="006C5573">
              <w:rPr>
                <w:vertAlign w:val="subscript"/>
              </w:rPr>
              <w:t>e</w:t>
            </w:r>
            <w:r w:rsidRPr="006C5573">
              <w:t>)*SIN(α))</w:t>
            </w:r>
          </w:p>
        </w:tc>
      </w:tr>
      <w:tr w:rsidR="00B11CB3" w:rsidRPr="006C5573" w14:paraId="083DF4A1"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6FB9AA3" w14:textId="77777777" w:rsidR="00B11CB3" w:rsidRPr="006C5573" w:rsidRDefault="00B11CB3" w:rsidP="006E4E0D">
            <w:pPr>
              <w:pStyle w:val="Tabletext"/>
            </w:pPr>
            <w:r w:rsidRPr="006C5573">
              <w:t>ISM out of band EIRP</w:t>
            </w:r>
          </w:p>
        </w:tc>
        <w:tc>
          <w:tcPr>
            <w:tcW w:w="1540" w:type="dxa"/>
            <w:tcBorders>
              <w:top w:val="nil"/>
              <w:left w:val="nil"/>
              <w:bottom w:val="single" w:sz="4" w:space="0" w:color="auto"/>
              <w:right w:val="single" w:sz="4" w:space="0" w:color="auto"/>
            </w:tcBorders>
            <w:shd w:val="clear" w:color="auto" w:fill="auto"/>
            <w:noWrap/>
            <w:vAlign w:val="center"/>
            <w:hideMark/>
          </w:tcPr>
          <w:p w14:paraId="0D684B0A" w14:textId="77777777" w:rsidR="00B11CB3" w:rsidRPr="006C5573" w:rsidRDefault="00B11CB3" w:rsidP="006E4E0D">
            <w:pPr>
              <w:pStyle w:val="Tabletext"/>
              <w:jc w:val="center"/>
            </w:pPr>
          </w:p>
        </w:tc>
        <w:tc>
          <w:tcPr>
            <w:tcW w:w="5390" w:type="dxa"/>
            <w:tcBorders>
              <w:top w:val="nil"/>
              <w:left w:val="nil"/>
              <w:bottom w:val="single" w:sz="4" w:space="0" w:color="auto"/>
              <w:right w:val="single" w:sz="4" w:space="0" w:color="auto"/>
            </w:tcBorders>
            <w:vAlign w:val="center"/>
          </w:tcPr>
          <w:p w14:paraId="751380B7" w14:textId="77777777" w:rsidR="00B11CB3" w:rsidRPr="006C5573" w:rsidRDefault="00B11CB3" w:rsidP="006E4E0D">
            <w:pPr>
              <w:pStyle w:val="Tabletext"/>
            </w:pPr>
          </w:p>
        </w:tc>
      </w:tr>
      <w:tr w:rsidR="00B11CB3" w:rsidRPr="006C5573" w14:paraId="5C626FE2" w14:textId="77777777" w:rsidTr="006E4E0D">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BDE799D" w14:textId="77777777" w:rsidR="00B11CB3" w:rsidRPr="006C5573" w:rsidRDefault="00B11CB3" w:rsidP="006E4E0D">
            <w:pPr>
              <w:pStyle w:val="Tabletext"/>
            </w:pPr>
            <w:r w:rsidRPr="006C5573">
              <w:t>The field strength level, E, of emissions which lie outside the 24 GHz band. Field strength limit (µV/m) per FCC 18.305</w:t>
            </w:r>
          </w:p>
        </w:tc>
        <w:tc>
          <w:tcPr>
            <w:tcW w:w="1540" w:type="dxa"/>
            <w:tcBorders>
              <w:top w:val="nil"/>
              <w:left w:val="nil"/>
              <w:bottom w:val="single" w:sz="4" w:space="0" w:color="auto"/>
              <w:right w:val="single" w:sz="4" w:space="0" w:color="auto"/>
            </w:tcBorders>
            <w:shd w:val="clear" w:color="auto" w:fill="auto"/>
            <w:noWrap/>
            <w:vAlign w:val="center"/>
            <w:hideMark/>
          </w:tcPr>
          <w:p w14:paraId="30EC4D8F" w14:textId="77777777" w:rsidR="00B11CB3" w:rsidRPr="006C5573" w:rsidRDefault="00B11CB3" w:rsidP="006E4E0D">
            <w:pPr>
              <w:pStyle w:val="Tabletext"/>
              <w:jc w:val="center"/>
            </w:pPr>
            <w:r w:rsidRPr="006C5573">
              <w:t>25</w:t>
            </w:r>
          </w:p>
        </w:tc>
        <w:tc>
          <w:tcPr>
            <w:tcW w:w="5390" w:type="dxa"/>
            <w:tcBorders>
              <w:top w:val="nil"/>
              <w:left w:val="nil"/>
              <w:bottom w:val="single" w:sz="4" w:space="0" w:color="auto"/>
              <w:right w:val="single" w:sz="4" w:space="0" w:color="auto"/>
            </w:tcBorders>
            <w:vAlign w:val="center"/>
          </w:tcPr>
          <w:p w14:paraId="74683266" w14:textId="77777777" w:rsidR="00B11CB3" w:rsidRPr="006C5573" w:rsidRDefault="00B11CB3" w:rsidP="006E4E0D">
            <w:pPr>
              <w:pStyle w:val="Tabletext"/>
            </w:pPr>
            <w:r w:rsidRPr="006C5573">
              <w:t>FCC value used in the US</w:t>
            </w:r>
            <w:r w:rsidRPr="0019769E">
              <w:rPr>
                <w:highlight w:val="lightGray"/>
              </w:rPr>
              <w:t>A</w:t>
            </w:r>
          </w:p>
        </w:tc>
      </w:tr>
      <w:tr w:rsidR="00B11CB3" w:rsidRPr="006C5573" w14:paraId="380E1A0D"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76B2278" w14:textId="77777777" w:rsidR="00B11CB3" w:rsidRPr="006C5573" w:rsidRDefault="00B11CB3" w:rsidP="006E4E0D">
            <w:pPr>
              <w:pStyle w:val="Tabletext"/>
            </w:pPr>
            <w:r w:rsidRPr="006C5573">
              <w:t>Distance of Field strength limit (m). FCC 18.305</w:t>
            </w:r>
          </w:p>
        </w:tc>
        <w:tc>
          <w:tcPr>
            <w:tcW w:w="1540" w:type="dxa"/>
            <w:tcBorders>
              <w:top w:val="nil"/>
              <w:left w:val="nil"/>
              <w:bottom w:val="single" w:sz="4" w:space="0" w:color="auto"/>
              <w:right w:val="single" w:sz="4" w:space="0" w:color="auto"/>
            </w:tcBorders>
            <w:shd w:val="clear" w:color="auto" w:fill="auto"/>
            <w:noWrap/>
            <w:vAlign w:val="center"/>
            <w:hideMark/>
          </w:tcPr>
          <w:p w14:paraId="7416289D" w14:textId="77777777" w:rsidR="00B11CB3" w:rsidRPr="006C5573" w:rsidRDefault="00B11CB3" w:rsidP="006E4E0D">
            <w:pPr>
              <w:pStyle w:val="Tabletext"/>
              <w:jc w:val="center"/>
            </w:pPr>
            <w:r w:rsidRPr="006C5573">
              <w:t>300</w:t>
            </w:r>
          </w:p>
        </w:tc>
        <w:tc>
          <w:tcPr>
            <w:tcW w:w="5390" w:type="dxa"/>
            <w:tcBorders>
              <w:top w:val="nil"/>
              <w:left w:val="nil"/>
              <w:bottom w:val="single" w:sz="4" w:space="0" w:color="auto"/>
              <w:right w:val="single" w:sz="4" w:space="0" w:color="auto"/>
            </w:tcBorders>
            <w:vAlign w:val="center"/>
          </w:tcPr>
          <w:p w14:paraId="1120F2C5" w14:textId="77777777" w:rsidR="00B11CB3" w:rsidRPr="006C5573" w:rsidRDefault="00B11CB3" w:rsidP="006E4E0D">
            <w:pPr>
              <w:pStyle w:val="Tabletext"/>
            </w:pPr>
            <w:r w:rsidRPr="006C5573">
              <w:t>FCC value used in the US</w:t>
            </w:r>
            <w:r w:rsidRPr="0019769E">
              <w:rPr>
                <w:highlight w:val="lightGray"/>
              </w:rPr>
              <w:t>A</w:t>
            </w:r>
          </w:p>
        </w:tc>
      </w:tr>
      <w:tr w:rsidR="00B11CB3" w:rsidRPr="006C5573" w14:paraId="67736366" w14:textId="77777777" w:rsidTr="006E4E0D">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00A3E31" w14:textId="77777777" w:rsidR="00B11CB3" w:rsidRPr="006C5573" w:rsidRDefault="00B11CB3" w:rsidP="006E4E0D">
            <w:pPr>
              <w:pStyle w:val="Tabletext"/>
            </w:pPr>
            <w:r w:rsidRPr="006C5573">
              <w:t>EIRP (dBm) out of band per 1 MHz where V is the unit of measurement.</w:t>
            </w:r>
          </w:p>
        </w:tc>
        <w:tc>
          <w:tcPr>
            <w:tcW w:w="1540" w:type="dxa"/>
            <w:tcBorders>
              <w:top w:val="nil"/>
              <w:left w:val="nil"/>
              <w:bottom w:val="single" w:sz="4" w:space="0" w:color="auto"/>
              <w:right w:val="single" w:sz="4" w:space="0" w:color="auto"/>
            </w:tcBorders>
            <w:shd w:val="clear" w:color="auto" w:fill="auto"/>
            <w:noWrap/>
            <w:vAlign w:val="center"/>
            <w:hideMark/>
          </w:tcPr>
          <w:p w14:paraId="74008CA1" w14:textId="77777777" w:rsidR="00B11CB3" w:rsidRPr="006C5573" w:rsidRDefault="00B11CB3" w:rsidP="006E4E0D">
            <w:pPr>
              <w:pStyle w:val="Tabletext"/>
              <w:jc w:val="center"/>
            </w:pPr>
            <w:r>
              <w:t>–</w:t>
            </w:r>
            <w:r w:rsidRPr="006C5573">
              <w:t>27.27</w:t>
            </w:r>
          </w:p>
        </w:tc>
        <w:tc>
          <w:tcPr>
            <w:tcW w:w="5390" w:type="dxa"/>
            <w:tcBorders>
              <w:top w:val="nil"/>
              <w:left w:val="nil"/>
              <w:bottom w:val="single" w:sz="4" w:space="0" w:color="auto"/>
              <w:right w:val="single" w:sz="4" w:space="0" w:color="auto"/>
            </w:tcBorders>
            <w:vAlign w:val="center"/>
          </w:tcPr>
          <w:p w14:paraId="541FEA7B" w14:textId="77777777" w:rsidR="00B11CB3" w:rsidRPr="006C5573" w:rsidRDefault="00B11CB3" w:rsidP="006E4E0D">
            <w:pPr>
              <w:pStyle w:val="Tabletext"/>
            </w:pPr>
            <m:oMathPara>
              <m:oMath>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r>
                          <w:rPr>
                            <w:rFonts w:ascii="Cambria Math" w:hAnsi="Cambria Math"/>
                          </w:rPr>
                          <m:t>4π×</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0.377×</m:t>
                        </m:r>
                        <m:sSup>
                          <m:sSupPr>
                            <m:ctrlPr>
                              <w:rPr>
                                <w:rFonts w:ascii="Cambria Math" w:hAnsi="Cambria Math"/>
                                <w:i/>
                              </w:rPr>
                            </m:ctrlPr>
                          </m:sSupPr>
                          <m:e>
                            <m:r>
                              <w:rPr>
                                <w:rFonts w:ascii="Cambria Math" w:hAnsi="Cambria Math"/>
                              </w:rPr>
                              <m:t>V</m:t>
                            </m:r>
                          </m:e>
                          <m:sup>
                            <m:r>
                              <w:rPr>
                                <w:rFonts w:ascii="Cambria Math" w:hAnsi="Cambria Math"/>
                              </w:rPr>
                              <m:t>2</m:t>
                            </m:r>
                          </m:sup>
                        </m:sSup>
                      </m:den>
                    </m:f>
                  </m:e>
                </m:d>
              </m:oMath>
            </m:oMathPara>
          </w:p>
        </w:tc>
      </w:tr>
      <w:tr w:rsidR="00B11CB3" w:rsidRPr="006C5573" w14:paraId="34C75E9B"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0B91D6A" w14:textId="77777777" w:rsidR="00B11CB3" w:rsidRPr="006C5573" w:rsidRDefault="00B11CB3" w:rsidP="006E4E0D">
            <w:pPr>
              <w:pStyle w:val="Tabletext"/>
            </w:pPr>
            <w:r w:rsidRPr="006C5573">
              <w:t>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68AA51C8" w14:textId="77777777" w:rsidR="00B11CB3" w:rsidRPr="006C5573" w:rsidRDefault="00B11CB3" w:rsidP="006E4E0D">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69106389" w14:textId="77777777" w:rsidR="00B11CB3" w:rsidRPr="006C5573" w:rsidRDefault="00B11CB3" w:rsidP="006E4E0D">
            <w:pPr>
              <w:pStyle w:val="Tabletext"/>
            </w:pPr>
            <w:r w:rsidRPr="006C5573">
              <w:t xml:space="preserve">Conversion from dBm to </w:t>
            </w:r>
            <w:proofErr w:type="spellStart"/>
            <w:r w:rsidRPr="006C5573">
              <w:t>dBW</w:t>
            </w:r>
            <w:proofErr w:type="spellEnd"/>
          </w:p>
        </w:tc>
      </w:tr>
      <w:tr w:rsidR="00B11CB3" w:rsidRPr="006C5573" w14:paraId="7F7DB793"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F851FFF" w14:textId="77777777" w:rsidR="00B11CB3" w:rsidRPr="006C5573" w:rsidRDefault="00B11CB3" w:rsidP="006E4E0D">
            <w:pPr>
              <w:pStyle w:val="Tabletext"/>
            </w:pPr>
            <w:r w:rsidRPr="006C5573">
              <w:t>Reduction due to out-of-band Antenna pattern shape performance (Single Element) - (dB)</w:t>
            </w:r>
          </w:p>
        </w:tc>
        <w:tc>
          <w:tcPr>
            <w:tcW w:w="1540" w:type="dxa"/>
            <w:tcBorders>
              <w:top w:val="nil"/>
              <w:left w:val="nil"/>
              <w:bottom w:val="single" w:sz="4" w:space="0" w:color="auto"/>
              <w:right w:val="single" w:sz="4" w:space="0" w:color="auto"/>
            </w:tcBorders>
            <w:shd w:val="clear" w:color="auto" w:fill="auto"/>
            <w:noWrap/>
            <w:vAlign w:val="center"/>
            <w:hideMark/>
          </w:tcPr>
          <w:p w14:paraId="1129629D" w14:textId="77777777" w:rsidR="00B11CB3" w:rsidRPr="006C5573" w:rsidRDefault="00B11CB3" w:rsidP="006E4E0D">
            <w:pPr>
              <w:pStyle w:val="Tabletext"/>
              <w:jc w:val="center"/>
            </w:pPr>
            <w:r w:rsidRPr="006C5573">
              <w:t>Median: 11.84</w:t>
            </w:r>
            <w:r>
              <w:t> </w:t>
            </w:r>
            <w:r w:rsidRPr="006C5573">
              <w:t>dB</w:t>
            </w:r>
          </w:p>
        </w:tc>
        <w:tc>
          <w:tcPr>
            <w:tcW w:w="5390" w:type="dxa"/>
            <w:tcBorders>
              <w:top w:val="nil"/>
              <w:left w:val="nil"/>
              <w:bottom w:val="single" w:sz="4" w:space="0" w:color="auto"/>
              <w:right w:val="single" w:sz="4" w:space="0" w:color="auto"/>
            </w:tcBorders>
            <w:vAlign w:val="center"/>
          </w:tcPr>
          <w:p w14:paraId="7BB8E6DD" w14:textId="77777777" w:rsidR="00B11CB3" w:rsidRPr="006C5573" w:rsidRDefault="00B11CB3" w:rsidP="006E4E0D">
            <w:pPr>
              <w:pStyle w:val="Tabletext"/>
            </w:pPr>
            <w:r w:rsidRPr="006C5573">
              <w:t xml:space="preserve">Azimuth dependent. Simulated antenna pattern is used in Monte-Carlo simulation. Range = 8.1 dB to 20.6 </w:t>
            </w:r>
            <w:proofErr w:type="spellStart"/>
            <w:r w:rsidRPr="006C5573">
              <w:t>dB.</w:t>
            </w:r>
            <w:proofErr w:type="spellEnd"/>
          </w:p>
        </w:tc>
      </w:tr>
      <w:tr w:rsidR="00B11CB3" w:rsidRPr="006C5573" w14:paraId="1303A875"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4F87605" w14:textId="77777777" w:rsidR="00B11CB3" w:rsidRPr="006C5573" w:rsidRDefault="00B11CB3" w:rsidP="006E4E0D">
            <w:pPr>
              <w:pStyle w:val="Tabletext"/>
            </w:pPr>
            <w:r w:rsidRPr="006C5573">
              <w:t>Effective Device EIRP (dB(W/MHz))</w:t>
            </w:r>
          </w:p>
        </w:tc>
        <w:tc>
          <w:tcPr>
            <w:tcW w:w="1540" w:type="dxa"/>
            <w:tcBorders>
              <w:top w:val="nil"/>
              <w:left w:val="nil"/>
              <w:bottom w:val="single" w:sz="4" w:space="0" w:color="auto"/>
              <w:right w:val="single" w:sz="4" w:space="0" w:color="auto"/>
            </w:tcBorders>
            <w:shd w:val="clear" w:color="auto" w:fill="auto"/>
            <w:noWrap/>
            <w:vAlign w:val="center"/>
            <w:hideMark/>
          </w:tcPr>
          <w:p w14:paraId="1AD45BC9" w14:textId="77777777" w:rsidR="00B11CB3" w:rsidRPr="006C5573" w:rsidRDefault="00B11CB3" w:rsidP="006E4E0D">
            <w:pPr>
              <w:pStyle w:val="Tabletext"/>
              <w:jc w:val="center"/>
            </w:pPr>
            <w:r>
              <w:t>–</w:t>
            </w:r>
            <w:r w:rsidRPr="006C5573">
              <w:t>57.27</w:t>
            </w:r>
          </w:p>
        </w:tc>
        <w:tc>
          <w:tcPr>
            <w:tcW w:w="5390" w:type="dxa"/>
            <w:tcBorders>
              <w:top w:val="nil"/>
              <w:left w:val="nil"/>
              <w:bottom w:val="single" w:sz="4" w:space="0" w:color="auto"/>
              <w:right w:val="single" w:sz="4" w:space="0" w:color="auto"/>
            </w:tcBorders>
            <w:vAlign w:val="center"/>
          </w:tcPr>
          <w:p w14:paraId="5FD1E9D0" w14:textId="77777777" w:rsidR="00B11CB3" w:rsidRPr="006C5573" w:rsidRDefault="00B11CB3" w:rsidP="006E4E0D">
            <w:pPr>
              <w:pStyle w:val="Tabletext"/>
            </w:pPr>
            <w:r w:rsidRPr="006C5573">
              <w:t>Adding antenna pattern reduction</w:t>
            </w:r>
          </w:p>
        </w:tc>
      </w:tr>
      <w:tr w:rsidR="00B11CB3" w:rsidRPr="006C5573" w14:paraId="6B35A196" w14:textId="77777777" w:rsidTr="006E4E0D">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0E624675" w14:textId="77777777" w:rsidR="00B11CB3" w:rsidRPr="006C5573" w:rsidRDefault="00B11CB3" w:rsidP="006E4E0D">
            <w:pPr>
              <w:pStyle w:val="Tabletext"/>
              <w:jc w:val="center"/>
              <w:rPr>
                <w:b/>
                <w:bCs/>
              </w:rPr>
            </w:pPr>
            <w:r w:rsidRPr="006C5573">
              <w:rPr>
                <w:b/>
                <w:bCs/>
              </w:rPr>
              <w:t>Losses</w:t>
            </w:r>
          </w:p>
        </w:tc>
      </w:tr>
      <w:tr w:rsidR="00B11CB3" w:rsidRPr="006C5573" w14:paraId="1D09D84A"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384E258" w14:textId="77777777" w:rsidR="00B11CB3" w:rsidRPr="006C5573" w:rsidRDefault="00B11CB3" w:rsidP="006E4E0D">
            <w:pPr>
              <w:pStyle w:val="Tabletext"/>
            </w:pPr>
            <w:r w:rsidRPr="006C5573">
              <w:t>Activity factor. Number of hours during the day where all ISM devices are active (hours/day)</w:t>
            </w:r>
          </w:p>
        </w:tc>
        <w:tc>
          <w:tcPr>
            <w:tcW w:w="1540" w:type="dxa"/>
            <w:tcBorders>
              <w:top w:val="nil"/>
              <w:left w:val="nil"/>
              <w:bottom w:val="single" w:sz="4" w:space="0" w:color="auto"/>
              <w:right w:val="single" w:sz="4" w:space="0" w:color="auto"/>
            </w:tcBorders>
            <w:shd w:val="clear" w:color="auto" w:fill="auto"/>
            <w:noWrap/>
            <w:vAlign w:val="center"/>
            <w:hideMark/>
          </w:tcPr>
          <w:p w14:paraId="1BEBFE32" w14:textId="77777777" w:rsidR="00B11CB3" w:rsidRPr="006C5573" w:rsidRDefault="00B11CB3" w:rsidP="006E4E0D">
            <w:pPr>
              <w:pStyle w:val="Tabletext"/>
              <w:jc w:val="center"/>
            </w:pPr>
            <w:r w:rsidRPr="006C5573">
              <w:t>8</w:t>
            </w:r>
          </w:p>
        </w:tc>
        <w:tc>
          <w:tcPr>
            <w:tcW w:w="5390" w:type="dxa"/>
            <w:tcBorders>
              <w:top w:val="nil"/>
              <w:left w:val="nil"/>
              <w:bottom w:val="single" w:sz="4" w:space="0" w:color="auto"/>
              <w:right w:val="single" w:sz="4" w:space="0" w:color="auto"/>
            </w:tcBorders>
            <w:vAlign w:val="center"/>
          </w:tcPr>
          <w:p w14:paraId="47838ECB" w14:textId="77777777" w:rsidR="00B11CB3" w:rsidRPr="006C5573" w:rsidRDefault="00B11CB3" w:rsidP="006E4E0D">
            <w:pPr>
              <w:pStyle w:val="Tabletext"/>
            </w:pPr>
            <w:r w:rsidRPr="006C5573">
              <w:t>Hours during the day where the ISM WPT device is active</w:t>
            </w:r>
          </w:p>
        </w:tc>
      </w:tr>
      <w:tr w:rsidR="00B11CB3" w:rsidRPr="006C5573" w14:paraId="76D4E9EC"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DBB60DB" w14:textId="77777777" w:rsidR="00B11CB3" w:rsidRPr="006C5573" w:rsidRDefault="00B11CB3" w:rsidP="006E4E0D">
            <w:pPr>
              <w:pStyle w:val="Tabletext"/>
            </w:pPr>
            <w:r w:rsidRPr="006C5573">
              <w:t>Activity factor loss in dB</w:t>
            </w:r>
          </w:p>
        </w:tc>
        <w:tc>
          <w:tcPr>
            <w:tcW w:w="1540" w:type="dxa"/>
            <w:tcBorders>
              <w:top w:val="nil"/>
              <w:left w:val="nil"/>
              <w:bottom w:val="single" w:sz="4" w:space="0" w:color="auto"/>
              <w:right w:val="single" w:sz="4" w:space="0" w:color="auto"/>
            </w:tcBorders>
            <w:shd w:val="clear" w:color="auto" w:fill="auto"/>
            <w:noWrap/>
            <w:vAlign w:val="center"/>
            <w:hideMark/>
          </w:tcPr>
          <w:p w14:paraId="387F8075" w14:textId="77777777" w:rsidR="00B11CB3" w:rsidRPr="006C5573" w:rsidRDefault="00B11CB3" w:rsidP="006E4E0D">
            <w:pPr>
              <w:pStyle w:val="Tabletext"/>
              <w:jc w:val="center"/>
            </w:pPr>
            <w:r w:rsidRPr="006C5573">
              <w:t>4.77</w:t>
            </w:r>
          </w:p>
        </w:tc>
        <w:tc>
          <w:tcPr>
            <w:tcW w:w="5390" w:type="dxa"/>
            <w:tcBorders>
              <w:top w:val="nil"/>
              <w:left w:val="nil"/>
              <w:bottom w:val="single" w:sz="4" w:space="0" w:color="auto"/>
              <w:right w:val="single" w:sz="4" w:space="0" w:color="auto"/>
            </w:tcBorders>
            <w:vAlign w:val="center"/>
          </w:tcPr>
          <w:p w14:paraId="0E6FEC9D" w14:textId="77777777" w:rsidR="00B11CB3" w:rsidRPr="006C5573" w:rsidRDefault="00B11CB3" w:rsidP="006E4E0D">
            <w:pPr>
              <w:pStyle w:val="Tabletext"/>
            </w:pPr>
            <w:r w:rsidRPr="006C5573">
              <w:t>Activity factor loss =10*log</w:t>
            </w:r>
            <w:r w:rsidRPr="006C5573">
              <w:rPr>
                <w:vertAlign w:val="subscript"/>
              </w:rPr>
              <w:t>10</w:t>
            </w:r>
            <w:r w:rsidRPr="006C5573">
              <w:t>(active hours / 24) active hours is 8 hours (dB)</w:t>
            </w:r>
          </w:p>
        </w:tc>
      </w:tr>
      <w:tr w:rsidR="00B11CB3" w:rsidRPr="006C5573" w14:paraId="53B2EEA8"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11EE6FD" w14:textId="77777777" w:rsidR="00B11CB3" w:rsidRPr="006C5573" w:rsidRDefault="00B11CB3" w:rsidP="006E4E0D">
            <w:pPr>
              <w:pStyle w:val="Tabletext"/>
            </w:pPr>
            <w:r w:rsidRPr="006C5573">
              <w:t>Percent simultaneously active ISM devices during the active time (%)</w:t>
            </w:r>
          </w:p>
        </w:tc>
        <w:tc>
          <w:tcPr>
            <w:tcW w:w="1540" w:type="dxa"/>
            <w:tcBorders>
              <w:top w:val="nil"/>
              <w:left w:val="nil"/>
              <w:bottom w:val="single" w:sz="4" w:space="0" w:color="auto"/>
              <w:right w:val="single" w:sz="4" w:space="0" w:color="auto"/>
            </w:tcBorders>
            <w:shd w:val="clear" w:color="auto" w:fill="auto"/>
            <w:noWrap/>
            <w:vAlign w:val="center"/>
            <w:hideMark/>
          </w:tcPr>
          <w:p w14:paraId="79905318" w14:textId="77777777" w:rsidR="00B11CB3" w:rsidRPr="006C5573" w:rsidRDefault="00B11CB3" w:rsidP="006E4E0D">
            <w:pPr>
              <w:pStyle w:val="Tabletext"/>
              <w:jc w:val="center"/>
            </w:pPr>
            <w:r w:rsidRPr="006C5573">
              <w:t>70</w:t>
            </w:r>
          </w:p>
        </w:tc>
        <w:tc>
          <w:tcPr>
            <w:tcW w:w="5390" w:type="dxa"/>
            <w:tcBorders>
              <w:top w:val="nil"/>
              <w:left w:val="nil"/>
              <w:bottom w:val="single" w:sz="4" w:space="0" w:color="auto"/>
              <w:right w:val="single" w:sz="4" w:space="0" w:color="auto"/>
            </w:tcBorders>
            <w:vAlign w:val="center"/>
          </w:tcPr>
          <w:p w14:paraId="30D0C218" w14:textId="77777777" w:rsidR="00B11CB3" w:rsidRPr="006C5573" w:rsidRDefault="00B11CB3" w:rsidP="006E4E0D">
            <w:pPr>
              <w:pStyle w:val="Tabletext"/>
            </w:pPr>
            <w:r w:rsidRPr="006C5573">
              <w:t>This is the percent of all ISM WPT devices that are simultaneously active with EESS being interfered</w:t>
            </w:r>
          </w:p>
        </w:tc>
      </w:tr>
      <w:tr w:rsidR="00B11CB3" w:rsidRPr="006C5573" w14:paraId="6D8C86C6"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27A7801" w14:textId="77777777" w:rsidR="00B11CB3" w:rsidRPr="006C5573" w:rsidRDefault="00B11CB3" w:rsidP="006E4E0D">
            <w:pPr>
              <w:pStyle w:val="Tabletext"/>
            </w:pPr>
            <w:r w:rsidRPr="006C5573">
              <w:t>Simultaneously active ISM devices factor, dB</w:t>
            </w:r>
          </w:p>
        </w:tc>
        <w:tc>
          <w:tcPr>
            <w:tcW w:w="1540" w:type="dxa"/>
            <w:tcBorders>
              <w:top w:val="nil"/>
              <w:left w:val="nil"/>
              <w:bottom w:val="single" w:sz="4" w:space="0" w:color="auto"/>
              <w:right w:val="single" w:sz="4" w:space="0" w:color="auto"/>
            </w:tcBorders>
            <w:shd w:val="clear" w:color="auto" w:fill="auto"/>
            <w:noWrap/>
            <w:vAlign w:val="center"/>
            <w:hideMark/>
          </w:tcPr>
          <w:p w14:paraId="7F5A7116" w14:textId="77777777" w:rsidR="00B11CB3" w:rsidRPr="006C5573" w:rsidRDefault="00B11CB3" w:rsidP="006E4E0D">
            <w:pPr>
              <w:pStyle w:val="Tabletext"/>
              <w:jc w:val="center"/>
            </w:pPr>
            <w:r w:rsidRPr="006C5573">
              <w:t>1.55</w:t>
            </w:r>
          </w:p>
        </w:tc>
        <w:tc>
          <w:tcPr>
            <w:tcW w:w="5390" w:type="dxa"/>
            <w:tcBorders>
              <w:top w:val="nil"/>
              <w:left w:val="nil"/>
              <w:bottom w:val="single" w:sz="4" w:space="0" w:color="auto"/>
              <w:right w:val="single" w:sz="4" w:space="0" w:color="auto"/>
            </w:tcBorders>
            <w:vAlign w:val="center"/>
          </w:tcPr>
          <w:p w14:paraId="4BB15812" w14:textId="77777777" w:rsidR="00B11CB3" w:rsidRPr="006C5573" w:rsidRDefault="00B11CB3" w:rsidP="006E4E0D">
            <w:pPr>
              <w:pStyle w:val="Tabletext"/>
            </w:pPr>
            <w:r w:rsidRPr="006C5573">
              <w:t xml:space="preserve">Loss </w:t>
            </w:r>
            <w:proofErr w:type="gramStart"/>
            <w:r w:rsidRPr="006C5573">
              <w:t>due to the fact that</w:t>
            </w:r>
            <w:proofErr w:type="gramEnd"/>
            <w:r w:rsidRPr="006C5573">
              <w:t xml:space="preserve"> only a percent of devices is simultaneously active = 10xlog</w:t>
            </w:r>
            <w:r w:rsidRPr="006C5573">
              <w:rPr>
                <w:vertAlign w:val="subscript"/>
              </w:rPr>
              <w:t>10</w:t>
            </w:r>
            <w:r w:rsidRPr="006C5573">
              <w:t>(0.7)</w:t>
            </w:r>
          </w:p>
        </w:tc>
      </w:tr>
      <w:tr w:rsidR="00B11CB3" w:rsidRPr="006C5573" w14:paraId="420A54B3"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31B4AC6" w14:textId="77777777" w:rsidR="00B11CB3" w:rsidRPr="006C5573" w:rsidRDefault="00B11CB3" w:rsidP="006E4E0D">
            <w:pPr>
              <w:pStyle w:val="Tabletext"/>
            </w:pPr>
            <w:r w:rsidRPr="006C5573">
              <w:t>Free Space Loss P.525 (dB)</w:t>
            </w:r>
          </w:p>
        </w:tc>
        <w:tc>
          <w:tcPr>
            <w:tcW w:w="1540" w:type="dxa"/>
            <w:tcBorders>
              <w:top w:val="nil"/>
              <w:left w:val="nil"/>
              <w:bottom w:val="single" w:sz="4" w:space="0" w:color="auto"/>
              <w:right w:val="single" w:sz="4" w:space="0" w:color="auto"/>
            </w:tcBorders>
            <w:shd w:val="clear" w:color="auto" w:fill="auto"/>
            <w:noWrap/>
            <w:vAlign w:val="center"/>
            <w:hideMark/>
          </w:tcPr>
          <w:p w14:paraId="0910568A" w14:textId="77777777" w:rsidR="00B11CB3" w:rsidRPr="006C5573" w:rsidRDefault="00B11CB3" w:rsidP="006E4E0D">
            <w:pPr>
              <w:pStyle w:val="Tabletext"/>
              <w:jc w:val="center"/>
            </w:pPr>
            <w:r w:rsidRPr="006C5573">
              <w:t>180.54</w:t>
            </w:r>
          </w:p>
        </w:tc>
        <w:tc>
          <w:tcPr>
            <w:tcW w:w="5390" w:type="dxa"/>
            <w:tcBorders>
              <w:top w:val="nil"/>
              <w:left w:val="nil"/>
              <w:bottom w:val="single" w:sz="4" w:space="0" w:color="auto"/>
              <w:right w:val="single" w:sz="4" w:space="0" w:color="auto"/>
            </w:tcBorders>
            <w:vAlign w:val="center"/>
          </w:tcPr>
          <w:p w14:paraId="52D49FFB" w14:textId="77777777" w:rsidR="00B11CB3" w:rsidRPr="006C5573" w:rsidRDefault="00B11CB3" w:rsidP="006E4E0D">
            <w:pPr>
              <w:pStyle w:val="Tabletext"/>
            </w:pPr>
            <w:r w:rsidRPr="006C5573">
              <w:t>Frees space loss at the centre of the IFOV.</w:t>
            </w:r>
          </w:p>
        </w:tc>
      </w:tr>
      <w:tr w:rsidR="00B11CB3" w:rsidRPr="006C5573" w14:paraId="337196F6"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1601BD0" w14:textId="77777777" w:rsidR="00B11CB3" w:rsidRPr="006C5573" w:rsidRDefault="00B11CB3" w:rsidP="006E4E0D">
            <w:pPr>
              <w:pStyle w:val="Tabletext"/>
            </w:pPr>
            <w:r w:rsidRPr="006C5573">
              <w:t>Gaseous Loss P.676 (dB)</w:t>
            </w:r>
          </w:p>
        </w:tc>
        <w:tc>
          <w:tcPr>
            <w:tcW w:w="1540" w:type="dxa"/>
            <w:tcBorders>
              <w:top w:val="nil"/>
              <w:left w:val="nil"/>
              <w:bottom w:val="single" w:sz="4" w:space="0" w:color="auto"/>
              <w:right w:val="single" w:sz="4" w:space="0" w:color="auto"/>
            </w:tcBorders>
            <w:shd w:val="clear" w:color="auto" w:fill="auto"/>
            <w:noWrap/>
            <w:vAlign w:val="center"/>
            <w:hideMark/>
          </w:tcPr>
          <w:p w14:paraId="7F17CAA8" w14:textId="77777777" w:rsidR="00B11CB3" w:rsidRPr="006C5573" w:rsidRDefault="00B11CB3" w:rsidP="006E4E0D">
            <w:pPr>
              <w:pStyle w:val="Tabletext"/>
              <w:jc w:val="center"/>
            </w:pPr>
            <w:r w:rsidRPr="006C5573">
              <w:t>0.71</w:t>
            </w:r>
          </w:p>
        </w:tc>
        <w:tc>
          <w:tcPr>
            <w:tcW w:w="5390" w:type="dxa"/>
            <w:tcBorders>
              <w:top w:val="nil"/>
              <w:left w:val="nil"/>
              <w:bottom w:val="single" w:sz="4" w:space="0" w:color="auto"/>
              <w:right w:val="single" w:sz="4" w:space="0" w:color="auto"/>
            </w:tcBorders>
            <w:vAlign w:val="center"/>
          </w:tcPr>
          <w:p w14:paraId="4EC695E7" w14:textId="77777777" w:rsidR="00B11CB3" w:rsidRPr="006C5573" w:rsidRDefault="00B11CB3" w:rsidP="006E4E0D">
            <w:pPr>
              <w:pStyle w:val="Tabletext"/>
            </w:pPr>
            <w:r w:rsidRPr="006C5573">
              <w:t>Gaseous loss using P.676 at the centre on the IFOV</w:t>
            </w:r>
          </w:p>
        </w:tc>
      </w:tr>
      <w:tr w:rsidR="00B11CB3" w:rsidRPr="006C5573" w14:paraId="35FA92DA"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7B91F41" w14:textId="77777777" w:rsidR="00B11CB3" w:rsidRPr="006C5573" w:rsidRDefault="00B11CB3" w:rsidP="006E4E0D">
            <w:pPr>
              <w:pStyle w:val="Tabletext"/>
            </w:pPr>
            <w:r w:rsidRPr="006C5573">
              <w:t>Polarization mismatch loss (dB)</w:t>
            </w:r>
          </w:p>
        </w:tc>
        <w:tc>
          <w:tcPr>
            <w:tcW w:w="1540" w:type="dxa"/>
            <w:tcBorders>
              <w:top w:val="nil"/>
              <w:left w:val="nil"/>
              <w:bottom w:val="single" w:sz="4" w:space="0" w:color="auto"/>
              <w:right w:val="single" w:sz="4" w:space="0" w:color="auto"/>
            </w:tcBorders>
            <w:shd w:val="clear" w:color="auto" w:fill="auto"/>
            <w:noWrap/>
            <w:vAlign w:val="center"/>
            <w:hideMark/>
          </w:tcPr>
          <w:p w14:paraId="03F0C9D2" w14:textId="77777777" w:rsidR="00B11CB3" w:rsidRPr="006C5573" w:rsidRDefault="00B11CB3" w:rsidP="006E4E0D">
            <w:pPr>
              <w:pStyle w:val="Tabletext"/>
              <w:jc w:val="center"/>
            </w:pPr>
            <w:r w:rsidRPr="006C5573">
              <w:t>3</w:t>
            </w:r>
          </w:p>
        </w:tc>
        <w:tc>
          <w:tcPr>
            <w:tcW w:w="5390" w:type="dxa"/>
            <w:tcBorders>
              <w:top w:val="nil"/>
              <w:left w:val="nil"/>
              <w:bottom w:val="single" w:sz="4" w:space="0" w:color="auto"/>
              <w:right w:val="single" w:sz="4" w:space="0" w:color="auto"/>
            </w:tcBorders>
            <w:vAlign w:val="center"/>
          </w:tcPr>
          <w:p w14:paraId="477B4286" w14:textId="77777777" w:rsidR="00B11CB3" w:rsidRPr="006C5573" w:rsidRDefault="00B11CB3" w:rsidP="006E4E0D">
            <w:pPr>
              <w:pStyle w:val="Tabletext"/>
            </w:pPr>
            <w:r w:rsidRPr="006C5573">
              <w:t>Polarization mismatch using P.619</w:t>
            </w:r>
          </w:p>
          <w:p w14:paraId="5EB3E239" w14:textId="77777777" w:rsidR="00B11CB3" w:rsidRPr="006C5573" w:rsidRDefault="00B11CB3" w:rsidP="006E4E0D">
            <w:pPr>
              <w:pStyle w:val="Tabletext"/>
            </w:pPr>
            <w:r w:rsidRPr="006C5573">
              <w:t>ISM device is assumed to have horizontal linear polarization.</w:t>
            </w:r>
          </w:p>
        </w:tc>
      </w:tr>
      <w:tr w:rsidR="00B11CB3" w:rsidRPr="006C5573" w14:paraId="3683EFFE" w14:textId="77777777" w:rsidTr="006E4E0D">
        <w:trPr>
          <w:trHeight w:val="12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68E08F7B" w14:textId="77777777" w:rsidR="00B11CB3" w:rsidRPr="006C5573" w:rsidRDefault="00B11CB3" w:rsidP="006E4E0D">
            <w:pPr>
              <w:pStyle w:val="Tabletext"/>
            </w:pPr>
          </w:p>
        </w:tc>
        <w:tc>
          <w:tcPr>
            <w:tcW w:w="1540" w:type="dxa"/>
            <w:tcBorders>
              <w:top w:val="nil"/>
              <w:left w:val="nil"/>
              <w:bottom w:val="single" w:sz="4" w:space="0" w:color="auto"/>
              <w:right w:val="single" w:sz="4" w:space="0" w:color="auto"/>
            </w:tcBorders>
            <w:shd w:val="clear" w:color="auto" w:fill="auto"/>
            <w:noWrap/>
            <w:vAlign w:val="center"/>
          </w:tcPr>
          <w:p w14:paraId="09ED5D2B" w14:textId="77777777" w:rsidR="00B11CB3" w:rsidRPr="006C5573" w:rsidRDefault="00B11CB3" w:rsidP="006E4E0D">
            <w:pPr>
              <w:pStyle w:val="Tabletext"/>
              <w:jc w:val="center"/>
            </w:pPr>
          </w:p>
        </w:tc>
        <w:tc>
          <w:tcPr>
            <w:tcW w:w="5390" w:type="dxa"/>
            <w:tcBorders>
              <w:top w:val="nil"/>
              <w:left w:val="nil"/>
              <w:bottom w:val="single" w:sz="4" w:space="0" w:color="auto"/>
              <w:right w:val="single" w:sz="4" w:space="0" w:color="auto"/>
            </w:tcBorders>
            <w:vAlign w:val="center"/>
          </w:tcPr>
          <w:p w14:paraId="721BFB48" w14:textId="77777777" w:rsidR="00B11CB3" w:rsidRPr="006C5573" w:rsidRDefault="00B11CB3" w:rsidP="006E4E0D">
            <w:pPr>
              <w:pStyle w:val="Tabletext"/>
            </w:pPr>
          </w:p>
        </w:tc>
      </w:tr>
      <w:tr w:rsidR="00B11CB3" w:rsidRPr="006C5573" w14:paraId="785DBDAE"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E9AC042" w14:textId="77777777" w:rsidR="00B11CB3" w:rsidRPr="006C5573" w:rsidRDefault="00B11CB3" w:rsidP="006E4E0D">
            <w:pPr>
              <w:pStyle w:val="Tabletext"/>
            </w:pPr>
            <w:r w:rsidRPr="006C5573">
              <w:t>Total Activity Adjustments (dB)</w:t>
            </w:r>
          </w:p>
        </w:tc>
        <w:tc>
          <w:tcPr>
            <w:tcW w:w="1540" w:type="dxa"/>
            <w:tcBorders>
              <w:top w:val="nil"/>
              <w:left w:val="nil"/>
              <w:bottom w:val="single" w:sz="4" w:space="0" w:color="auto"/>
              <w:right w:val="single" w:sz="4" w:space="0" w:color="auto"/>
            </w:tcBorders>
            <w:shd w:val="clear" w:color="auto" w:fill="auto"/>
            <w:noWrap/>
            <w:vAlign w:val="center"/>
            <w:hideMark/>
          </w:tcPr>
          <w:p w14:paraId="11CE8DC7" w14:textId="77777777" w:rsidR="00B11CB3" w:rsidRPr="006C5573" w:rsidRDefault="00B11CB3" w:rsidP="006E4E0D">
            <w:pPr>
              <w:pStyle w:val="Tabletext"/>
              <w:jc w:val="center"/>
            </w:pPr>
            <w:r w:rsidRPr="006C5573">
              <w:t>6.32</w:t>
            </w:r>
          </w:p>
        </w:tc>
        <w:tc>
          <w:tcPr>
            <w:tcW w:w="5390" w:type="dxa"/>
            <w:tcBorders>
              <w:top w:val="nil"/>
              <w:left w:val="nil"/>
              <w:bottom w:val="single" w:sz="4" w:space="0" w:color="auto"/>
              <w:right w:val="single" w:sz="4" w:space="0" w:color="auto"/>
            </w:tcBorders>
            <w:vAlign w:val="center"/>
          </w:tcPr>
          <w:p w14:paraId="3C21D10D" w14:textId="77777777" w:rsidR="00B11CB3" w:rsidRPr="006C5573" w:rsidRDefault="00B11CB3" w:rsidP="006E4E0D">
            <w:pPr>
              <w:pStyle w:val="Tabletext"/>
            </w:pPr>
            <w:r w:rsidRPr="006C5573">
              <w:t>Total activity adjustment from the above (4.77+1.55)</w:t>
            </w:r>
          </w:p>
        </w:tc>
      </w:tr>
      <w:tr w:rsidR="00B11CB3" w:rsidRPr="006C5573" w14:paraId="7CFB4EFF" w14:textId="77777777" w:rsidTr="006E4E0D">
        <w:trPr>
          <w:trHeight w:val="300"/>
          <w:jc w:val="center"/>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3F42B3DF" w14:textId="77777777" w:rsidR="00B11CB3" w:rsidRPr="006C5573" w:rsidRDefault="00B11CB3" w:rsidP="006E4E0D">
            <w:pPr>
              <w:pStyle w:val="Tabletext"/>
              <w:jc w:val="center"/>
              <w:rPr>
                <w:b/>
                <w:bCs/>
              </w:rPr>
            </w:pPr>
            <w:r w:rsidRPr="006C5573">
              <w:rPr>
                <w:b/>
                <w:bCs/>
              </w:rPr>
              <w:t>Calculations</w:t>
            </w:r>
          </w:p>
        </w:tc>
      </w:tr>
      <w:tr w:rsidR="00B11CB3" w:rsidRPr="006C5573" w14:paraId="33A5472C"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012766F" w14:textId="77777777" w:rsidR="00B11CB3" w:rsidRPr="006C5573" w:rsidRDefault="00B11CB3" w:rsidP="006E4E0D">
            <w:pPr>
              <w:pStyle w:val="Tabletext"/>
            </w:pPr>
            <w:r w:rsidRPr="006C5573">
              <w:t xml:space="preserve">Total Interference at EESS dB(W/MHz) </w:t>
            </w:r>
          </w:p>
        </w:tc>
        <w:tc>
          <w:tcPr>
            <w:tcW w:w="1540" w:type="dxa"/>
            <w:tcBorders>
              <w:top w:val="nil"/>
              <w:left w:val="nil"/>
              <w:bottom w:val="single" w:sz="4" w:space="0" w:color="auto"/>
              <w:right w:val="single" w:sz="4" w:space="0" w:color="auto"/>
            </w:tcBorders>
            <w:shd w:val="clear" w:color="auto" w:fill="auto"/>
            <w:noWrap/>
            <w:vAlign w:val="center"/>
            <w:hideMark/>
          </w:tcPr>
          <w:p w14:paraId="6F566C71" w14:textId="77777777" w:rsidR="00B11CB3" w:rsidRPr="006C5573" w:rsidRDefault="00B11CB3" w:rsidP="006E4E0D">
            <w:pPr>
              <w:pStyle w:val="Tabletext"/>
              <w:jc w:val="center"/>
            </w:pPr>
            <w:r>
              <w:t>–</w:t>
            </w:r>
            <w:r w:rsidRPr="006C5573">
              <w:t>199.79</w:t>
            </w:r>
          </w:p>
        </w:tc>
        <w:tc>
          <w:tcPr>
            <w:tcW w:w="5390" w:type="dxa"/>
            <w:tcBorders>
              <w:top w:val="nil"/>
              <w:left w:val="nil"/>
              <w:bottom w:val="single" w:sz="4" w:space="0" w:color="auto"/>
              <w:right w:val="single" w:sz="4" w:space="0" w:color="auto"/>
            </w:tcBorders>
            <w:vAlign w:val="center"/>
          </w:tcPr>
          <w:p w14:paraId="618B2F5F" w14:textId="77777777" w:rsidR="00B11CB3" w:rsidRPr="006C5573" w:rsidRDefault="00B11CB3" w:rsidP="006E4E0D">
            <w:pPr>
              <w:pStyle w:val="Tabletext"/>
            </w:pPr>
            <w:r w:rsidRPr="006C5573">
              <w:t>This is the level after all the adjustments at the EESS in MHz</w:t>
            </w:r>
          </w:p>
        </w:tc>
      </w:tr>
      <w:tr w:rsidR="00B11CB3" w:rsidRPr="006C5573" w14:paraId="541D1C09"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6A83FE5" w14:textId="77777777" w:rsidR="00B11CB3" w:rsidRPr="006C5573" w:rsidRDefault="00B11CB3" w:rsidP="006E4E0D">
            <w:pPr>
              <w:pStyle w:val="Tabletext"/>
            </w:pPr>
            <w:r w:rsidRPr="006C5573">
              <w:t xml:space="preserve">Interference at EESS </w:t>
            </w:r>
            <w:proofErr w:type="gramStart"/>
            <w:r w:rsidRPr="006C5573">
              <w:t>dB(</w:t>
            </w:r>
            <w:proofErr w:type="gramEnd"/>
            <w:r w:rsidRPr="006C5573">
              <w:t xml:space="preserve">W in 200 MHz) </w:t>
            </w:r>
          </w:p>
        </w:tc>
        <w:tc>
          <w:tcPr>
            <w:tcW w:w="1540" w:type="dxa"/>
            <w:tcBorders>
              <w:top w:val="nil"/>
              <w:left w:val="nil"/>
              <w:bottom w:val="single" w:sz="4" w:space="0" w:color="auto"/>
              <w:right w:val="single" w:sz="4" w:space="0" w:color="auto"/>
            </w:tcBorders>
            <w:shd w:val="clear" w:color="auto" w:fill="auto"/>
            <w:noWrap/>
            <w:vAlign w:val="center"/>
            <w:hideMark/>
          </w:tcPr>
          <w:p w14:paraId="5FA81705" w14:textId="77777777" w:rsidR="00B11CB3" w:rsidRPr="006C5573" w:rsidRDefault="00B11CB3" w:rsidP="006E4E0D">
            <w:pPr>
              <w:pStyle w:val="Tabletext"/>
              <w:jc w:val="center"/>
            </w:pPr>
            <w:r>
              <w:t>–</w:t>
            </w:r>
            <w:r w:rsidRPr="006C5573">
              <w:t>176.79</w:t>
            </w:r>
          </w:p>
        </w:tc>
        <w:tc>
          <w:tcPr>
            <w:tcW w:w="5390" w:type="dxa"/>
            <w:tcBorders>
              <w:top w:val="nil"/>
              <w:left w:val="nil"/>
              <w:bottom w:val="single" w:sz="4" w:space="0" w:color="auto"/>
              <w:right w:val="single" w:sz="4" w:space="0" w:color="auto"/>
            </w:tcBorders>
            <w:vAlign w:val="center"/>
          </w:tcPr>
          <w:p w14:paraId="4E880B0F" w14:textId="77777777" w:rsidR="00B11CB3" w:rsidRPr="006C5573" w:rsidRDefault="00B11CB3" w:rsidP="006E4E0D">
            <w:pPr>
              <w:pStyle w:val="Tabletext"/>
            </w:pPr>
            <w:r w:rsidRPr="006C5573">
              <w:t xml:space="preserve">Convert to </w:t>
            </w:r>
            <w:proofErr w:type="gramStart"/>
            <w:r w:rsidRPr="006C5573">
              <w:t>dB(</w:t>
            </w:r>
            <w:proofErr w:type="gramEnd"/>
            <w:r w:rsidRPr="006C5573">
              <w:t>W/200 MHz)</w:t>
            </w:r>
          </w:p>
        </w:tc>
      </w:tr>
      <w:tr w:rsidR="00B11CB3" w:rsidRPr="006C5573" w14:paraId="6A87D981"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7BC95A16" w14:textId="77777777" w:rsidR="00B11CB3" w:rsidRPr="006C5573" w:rsidRDefault="00B11CB3" w:rsidP="006E4E0D">
            <w:pPr>
              <w:pStyle w:val="Tabletext"/>
            </w:pPr>
            <w:r w:rsidRPr="006C5573">
              <w:t>P.2108. Prediction of clutter loss</w:t>
            </w:r>
          </w:p>
        </w:tc>
        <w:tc>
          <w:tcPr>
            <w:tcW w:w="1540" w:type="dxa"/>
            <w:tcBorders>
              <w:top w:val="nil"/>
              <w:left w:val="nil"/>
              <w:bottom w:val="single" w:sz="4" w:space="0" w:color="auto"/>
              <w:right w:val="single" w:sz="4" w:space="0" w:color="auto"/>
            </w:tcBorders>
            <w:shd w:val="clear" w:color="auto" w:fill="auto"/>
            <w:noWrap/>
            <w:vAlign w:val="center"/>
          </w:tcPr>
          <w:p w14:paraId="7691EF81" w14:textId="77777777" w:rsidR="00B11CB3" w:rsidRPr="006C5573" w:rsidRDefault="00B11CB3" w:rsidP="006E4E0D">
            <w:pPr>
              <w:pStyle w:val="Tabletext"/>
              <w:jc w:val="center"/>
            </w:pPr>
            <w:r w:rsidRPr="006C5573">
              <w:t>Median: 3.08</w:t>
            </w:r>
            <w:r>
              <w:t> </w:t>
            </w:r>
            <w:r w:rsidRPr="006C5573">
              <w:t>dB</w:t>
            </w:r>
          </w:p>
        </w:tc>
        <w:tc>
          <w:tcPr>
            <w:tcW w:w="5390" w:type="dxa"/>
            <w:tcBorders>
              <w:top w:val="nil"/>
              <w:left w:val="nil"/>
              <w:bottom w:val="single" w:sz="4" w:space="0" w:color="auto"/>
              <w:right w:val="single" w:sz="4" w:space="0" w:color="auto"/>
            </w:tcBorders>
            <w:vAlign w:val="center"/>
          </w:tcPr>
          <w:p w14:paraId="579E2F42" w14:textId="77777777" w:rsidR="00B11CB3" w:rsidRPr="006C5573" w:rsidRDefault="00B11CB3" w:rsidP="006E4E0D">
            <w:pPr>
              <w:pStyle w:val="Tabletext"/>
            </w:pPr>
            <w:r w:rsidRPr="006C5573">
              <w:t>A random Percentage location is assigned to each ISM WPT device based on P.2108 CDF.</w:t>
            </w:r>
          </w:p>
        </w:tc>
      </w:tr>
      <w:tr w:rsidR="00B11CB3" w:rsidRPr="006C5573" w14:paraId="59BE5700"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tcPr>
          <w:p w14:paraId="78B02498" w14:textId="77777777" w:rsidR="00B11CB3" w:rsidRPr="006C5573" w:rsidRDefault="00B11CB3" w:rsidP="006E4E0D">
            <w:pPr>
              <w:pStyle w:val="Tabletext"/>
            </w:pPr>
            <w:r w:rsidRPr="006C5573">
              <w:t>P.2109. Prediction of building entry loss</w:t>
            </w:r>
          </w:p>
        </w:tc>
        <w:tc>
          <w:tcPr>
            <w:tcW w:w="1540" w:type="dxa"/>
            <w:tcBorders>
              <w:top w:val="nil"/>
              <w:left w:val="nil"/>
              <w:bottom w:val="single" w:sz="4" w:space="0" w:color="auto"/>
              <w:right w:val="single" w:sz="4" w:space="0" w:color="auto"/>
            </w:tcBorders>
            <w:shd w:val="clear" w:color="auto" w:fill="auto"/>
            <w:noWrap/>
            <w:vAlign w:val="center"/>
          </w:tcPr>
          <w:p w14:paraId="1878C94B" w14:textId="77777777" w:rsidR="00B11CB3" w:rsidRPr="006C5573" w:rsidRDefault="00B11CB3" w:rsidP="006E4E0D">
            <w:pPr>
              <w:pStyle w:val="Tabletext"/>
              <w:jc w:val="center"/>
            </w:pPr>
            <w:r w:rsidRPr="006C5573">
              <w:t>Median: 17.5</w:t>
            </w:r>
            <w:r>
              <w:t> </w:t>
            </w:r>
            <w:r w:rsidRPr="006C5573">
              <w:t>dB</w:t>
            </w:r>
          </w:p>
        </w:tc>
        <w:tc>
          <w:tcPr>
            <w:tcW w:w="5390" w:type="dxa"/>
            <w:tcBorders>
              <w:top w:val="nil"/>
              <w:left w:val="nil"/>
              <w:bottom w:val="single" w:sz="4" w:space="0" w:color="auto"/>
              <w:right w:val="single" w:sz="4" w:space="0" w:color="auto"/>
            </w:tcBorders>
            <w:vAlign w:val="center"/>
          </w:tcPr>
          <w:p w14:paraId="6CCEEF47" w14:textId="77777777" w:rsidR="00B11CB3" w:rsidRPr="006C5573" w:rsidRDefault="00B11CB3" w:rsidP="006E4E0D">
            <w:pPr>
              <w:pStyle w:val="Tabletext"/>
            </w:pPr>
            <w:r w:rsidRPr="006C5573">
              <w:t>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Thermally Efficient buildings.</w:t>
            </w:r>
          </w:p>
        </w:tc>
      </w:tr>
      <w:tr w:rsidR="00B11CB3" w:rsidRPr="006C5573" w14:paraId="3FCCD352"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61C7D87" w14:textId="77777777" w:rsidR="00B11CB3" w:rsidRPr="006C5573" w:rsidRDefault="00B11CB3" w:rsidP="006E4E0D">
            <w:pPr>
              <w:pStyle w:val="Tabletext"/>
            </w:pPr>
            <w:r w:rsidRPr="006C5573">
              <w:t xml:space="preserve">Results for Number of Devices that would Exceed -166 </w:t>
            </w:r>
            <w:proofErr w:type="spellStart"/>
            <w:r w:rsidRPr="006C5573">
              <w:t>dBW</w:t>
            </w:r>
            <w:proofErr w:type="spellEnd"/>
            <w:r w:rsidRPr="006C5573">
              <w:t>/200 MHz</w:t>
            </w:r>
          </w:p>
        </w:tc>
        <w:tc>
          <w:tcPr>
            <w:tcW w:w="1540" w:type="dxa"/>
            <w:tcBorders>
              <w:top w:val="nil"/>
              <w:left w:val="nil"/>
              <w:bottom w:val="single" w:sz="4" w:space="0" w:color="auto"/>
              <w:right w:val="single" w:sz="4" w:space="0" w:color="auto"/>
            </w:tcBorders>
            <w:shd w:val="clear" w:color="auto" w:fill="auto"/>
            <w:noWrap/>
            <w:vAlign w:val="center"/>
            <w:hideMark/>
          </w:tcPr>
          <w:p w14:paraId="3E089EC7" w14:textId="77777777" w:rsidR="00B11CB3" w:rsidRPr="006C5573" w:rsidRDefault="00B11CB3" w:rsidP="006E4E0D">
            <w:pPr>
              <w:pStyle w:val="Tabletext"/>
              <w:jc w:val="center"/>
            </w:pPr>
          </w:p>
        </w:tc>
        <w:tc>
          <w:tcPr>
            <w:tcW w:w="5390" w:type="dxa"/>
            <w:tcBorders>
              <w:top w:val="nil"/>
              <w:left w:val="nil"/>
              <w:bottom w:val="single" w:sz="4" w:space="0" w:color="auto"/>
              <w:right w:val="single" w:sz="4" w:space="0" w:color="auto"/>
            </w:tcBorders>
            <w:vAlign w:val="center"/>
          </w:tcPr>
          <w:p w14:paraId="6BBFFFFF" w14:textId="77777777" w:rsidR="00B11CB3" w:rsidRPr="006C5573" w:rsidRDefault="00B11CB3" w:rsidP="006E4E0D">
            <w:pPr>
              <w:pStyle w:val="Tabletext"/>
            </w:pPr>
            <w:r w:rsidRPr="006C5573">
              <w:t>This step we aggregate the ISM WPT device signal level at the sensor until the aggregate signal level is close to the protection criteria but does not exceed it.</w:t>
            </w:r>
          </w:p>
        </w:tc>
      </w:tr>
      <w:tr w:rsidR="00B11CB3" w:rsidRPr="006C5573" w14:paraId="2FEE7733" w14:textId="77777777" w:rsidTr="006E4E0D">
        <w:trPr>
          <w:trHeight w:val="9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FD3CA08" w14:textId="77777777" w:rsidR="00B11CB3" w:rsidRPr="006C5573" w:rsidRDefault="00B11CB3" w:rsidP="006E4E0D">
            <w:pPr>
              <w:pStyle w:val="Tabletext"/>
            </w:pPr>
            <w:r w:rsidRPr="006C5573">
              <w:t>Worst case (Lowest) Aggregated Number of ISM WPT Devices</w:t>
            </w:r>
          </w:p>
        </w:tc>
        <w:tc>
          <w:tcPr>
            <w:tcW w:w="1540" w:type="dxa"/>
            <w:tcBorders>
              <w:top w:val="nil"/>
              <w:left w:val="nil"/>
              <w:bottom w:val="single" w:sz="4" w:space="0" w:color="auto"/>
              <w:right w:val="single" w:sz="4" w:space="0" w:color="auto"/>
            </w:tcBorders>
            <w:shd w:val="clear" w:color="auto" w:fill="auto"/>
            <w:noWrap/>
            <w:vAlign w:val="center"/>
            <w:hideMark/>
          </w:tcPr>
          <w:p w14:paraId="6AFA5531" w14:textId="77777777" w:rsidR="00B11CB3" w:rsidRPr="006C5573" w:rsidRDefault="00B11CB3" w:rsidP="006E4E0D">
            <w:pPr>
              <w:pStyle w:val="Tabletext"/>
              <w:jc w:val="center"/>
            </w:pPr>
            <w:r w:rsidRPr="006C5573">
              <w:t>18,810</w:t>
            </w:r>
          </w:p>
        </w:tc>
        <w:tc>
          <w:tcPr>
            <w:tcW w:w="5390" w:type="dxa"/>
            <w:tcBorders>
              <w:top w:val="nil"/>
              <w:left w:val="nil"/>
              <w:bottom w:val="single" w:sz="4" w:space="0" w:color="auto"/>
              <w:right w:val="single" w:sz="4" w:space="0" w:color="auto"/>
            </w:tcBorders>
            <w:vAlign w:val="center"/>
          </w:tcPr>
          <w:p w14:paraId="20A33329" w14:textId="77777777" w:rsidR="00B11CB3" w:rsidRPr="006C5573" w:rsidRDefault="00B11CB3" w:rsidP="006E4E0D">
            <w:pPr>
              <w:pStyle w:val="Tabletext"/>
            </w:pPr>
            <w:r w:rsidRPr="006C5573">
              <w:t>This is the total number of devices that and be added without exceeding the EESS protection threshold level.</w:t>
            </w:r>
          </w:p>
        </w:tc>
      </w:tr>
      <w:tr w:rsidR="00B11CB3" w:rsidRPr="006C5573" w14:paraId="697AEB98" w14:textId="77777777" w:rsidTr="006E4E0D">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A5FA80E" w14:textId="77777777" w:rsidR="00B11CB3" w:rsidRPr="006C5573" w:rsidRDefault="00B11CB3" w:rsidP="006E4E0D">
            <w:pPr>
              <w:pStyle w:val="Tabletext"/>
            </w:pPr>
            <w:r w:rsidRPr="006C5573">
              <w:t>Device Density in one km</w:t>
            </w:r>
            <w:r w:rsidRPr="006C5573">
              <w:rPr>
                <w:vertAlign w:val="superscript"/>
              </w:rPr>
              <w:t>2</w:t>
            </w:r>
            <w:r w:rsidRPr="006C5573">
              <w:t xml:space="preserve"> (Device/IFOV Area) </w:t>
            </w:r>
          </w:p>
        </w:tc>
        <w:tc>
          <w:tcPr>
            <w:tcW w:w="1540" w:type="dxa"/>
            <w:tcBorders>
              <w:top w:val="nil"/>
              <w:left w:val="nil"/>
              <w:bottom w:val="single" w:sz="4" w:space="0" w:color="auto"/>
              <w:right w:val="single" w:sz="4" w:space="0" w:color="auto"/>
            </w:tcBorders>
            <w:shd w:val="clear" w:color="auto" w:fill="auto"/>
            <w:noWrap/>
            <w:vAlign w:val="center"/>
            <w:hideMark/>
          </w:tcPr>
          <w:p w14:paraId="72BF1AB1" w14:textId="77777777" w:rsidR="00B11CB3" w:rsidRPr="006C5573" w:rsidRDefault="00B11CB3" w:rsidP="006E4E0D">
            <w:pPr>
              <w:pStyle w:val="Tabletext"/>
              <w:jc w:val="center"/>
            </w:pPr>
            <w:r w:rsidRPr="006C5573">
              <w:t>71</w:t>
            </w:r>
          </w:p>
        </w:tc>
        <w:tc>
          <w:tcPr>
            <w:tcW w:w="5390" w:type="dxa"/>
            <w:tcBorders>
              <w:top w:val="nil"/>
              <w:left w:val="nil"/>
              <w:bottom w:val="single" w:sz="4" w:space="0" w:color="auto"/>
              <w:right w:val="single" w:sz="4" w:space="0" w:color="auto"/>
            </w:tcBorders>
            <w:vAlign w:val="center"/>
          </w:tcPr>
          <w:p w14:paraId="286FF0F0" w14:textId="77777777" w:rsidR="00B11CB3" w:rsidRPr="006C5573" w:rsidRDefault="00B11CB3" w:rsidP="006E4E0D">
            <w:pPr>
              <w:pStyle w:val="Tabletext"/>
            </w:pPr>
            <w:r w:rsidRPr="006C5573">
              <w:t xml:space="preserve">ISM WPT device density using the IFOV </w:t>
            </w:r>
          </w:p>
        </w:tc>
      </w:tr>
      <w:tr w:rsidR="00B11CB3" w:rsidRPr="006C5573" w14:paraId="1FD95AE2" w14:textId="77777777" w:rsidTr="006E4E0D">
        <w:trPr>
          <w:trHeight w:val="6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BAD2034" w14:textId="77777777" w:rsidR="00B11CB3" w:rsidRPr="006C5573" w:rsidRDefault="00B11CB3" w:rsidP="006E4E0D">
            <w:pPr>
              <w:pStyle w:val="Tabletext"/>
            </w:pPr>
            <w:r w:rsidRPr="006C5573">
              <w:t>Device Density in one km</w:t>
            </w:r>
            <w:r w:rsidRPr="006C5573">
              <w:rPr>
                <w:vertAlign w:val="superscript"/>
              </w:rPr>
              <w:t>2</w:t>
            </w:r>
            <w:r w:rsidRPr="006C5573">
              <w:t xml:space="preserve"> (Devices Using 200 km</w:t>
            </w:r>
            <w:r w:rsidRPr="006C5573">
              <w:rPr>
                <w:vertAlign w:val="superscript"/>
              </w:rPr>
              <w:t>2</w:t>
            </w:r>
            <w:r w:rsidRPr="006C5573">
              <w:t xml:space="preserve"> Area) </w:t>
            </w:r>
          </w:p>
        </w:tc>
        <w:tc>
          <w:tcPr>
            <w:tcW w:w="1540" w:type="dxa"/>
            <w:tcBorders>
              <w:top w:val="nil"/>
              <w:left w:val="nil"/>
              <w:bottom w:val="single" w:sz="4" w:space="0" w:color="auto"/>
              <w:right w:val="single" w:sz="4" w:space="0" w:color="auto"/>
            </w:tcBorders>
            <w:shd w:val="clear" w:color="auto" w:fill="auto"/>
            <w:noWrap/>
            <w:vAlign w:val="center"/>
            <w:hideMark/>
          </w:tcPr>
          <w:p w14:paraId="2BB939A4" w14:textId="77777777" w:rsidR="00B11CB3" w:rsidRPr="006C5573" w:rsidRDefault="00B11CB3" w:rsidP="006E4E0D">
            <w:pPr>
              <w:pStyle w:val="Tabletext"/>
              <w:jc w:val="center"/>
            </w:pPr>
            <w:r w:rsidRPr="006C5573">
              <w:t>94</w:t>
            </w:r>
          </w:p>
        </w:tc>
        <w:tc>
          <w:tcPr>
            <w:tcW w:w="5390" w:type="dxa"/>
            <w:tcBorders>
              <w:top w:val="nil"/>
              <w:left w:val="nil"/>
              <w:bottom w:val="single" w:sz="4" w:space="0" w:color="auto"/>
              <w:right w:val="single" w:sz="4" w:space="0" w:color="auto"/>
            </w:tcBorders>
            <w:vAlign w:val="center"/>
          </w:tcPr>
          <w:p w14:paraId="7BE51EBE" w14:textId="77777777" w:rsidR="00B11CB3" w:rsidRPr="006C5573" w:rsidRDefault="00B11CB3" w:rsidP="006E4E0D">
            <w:pPr>
              <w:pStyle w:val="Tabletext"/>
            </w:pPr>
            <w:r w:rsidRPr="006C5573">
              <w:t>ISM WPT device density using the protection threshold area of 200 km</w:t>
            </w:r>
            <w:r w:rsidRPr="006C5573">
              <w:rPr>
                <w:vertAlign w:val="superscript"/>
              </w:rPr>
              <w:t>2</w:t>
            </w:r>
            <w:r w:rsidRPr="006C5573">
              <w:t>.</w:t>
            </w:r>
          </w:p>
        </w:tc>
      </w:tr>
    </w:tbl>
    <w:p w14:paraId="70804D51" w14:textId="77777777" w:rsidR="00B11CB3" w:rsidRPr="006C5573" w:rsidRDefault="00B11CB3" w:rsidP="00B11CB3">
      <w:bookmarkStart w:id="347" w:name="_Toc123716815"/>
    </w:p>
    <w:p w14:paraId="052305A1" w14:textId="77777777" w:rsidR="00B11CB3" w:rsidRPr="006C5573" w:rsidRDefault="00B11CB3" w:rsidP="00B11CB3">
      <w:r w:rsidRPr="006C5573">
        <w:rPr>
          <w:highlight w:val="yellow"/>
        </w:rPr>
        <w:t>[</w:t>
      </w:r>
      <w:r w:rsidRPr="006C5573">
        <w:rPr>
          <w:i/>
          <w:iCs/>
          <w:highlight w:val="yellow"/>
        </w:rPr>
        <w:t xml:space="preserve">Editor’s note: </w:t>
      </w:r>
      <w:r>
        <w:rPr>
          <w:i/>
          <w:iCs/>
          <w:highlight w:val="yellow"/>
        </w:rPr>
        <w:t xml:space="preserve">Views were expressed that </w:t>
      </w:r>
      <w:r w:rsidRPr="006C5573">
        <w:rPr>
          <w:i/>
          <w:iCs/>
          <w:highlight w:val="yellow"/>
        </w:rPr>
        <w:t xml:space="preserve">the interference calculations being an aggregate to EESS (passive) receivers, the statistical elements (e.g. out of band antenna gain, </w:t>
      </w:r>
      <w:proofErr w:type="gramStart"/>
      <w:r w:rsidRPr="006C5573">
        <w:rPr>
          <w:i/>
          <w:iCs/>
          <w:highlight w:val="yellow"/>
        </w:rPr>
        <w:t>P.2108,</w:t>
      </w:r>
      <w:r>
        <w:rPr>
          <w:i/>
          <w:iCs/>
          <w:highlight w:val="yellow"/>
        </w:rPr>
        <w:t>.</w:t>
      </w:r>
      <w:r w:rsidRPr="006C5573">
        <w:rPr>
          <w:i/>
          <w:iCs/>
          <w:highlight w:val="yellow"/>
        </w:rPr>
        <w:t>..</w:t>
      </w:r>
      <w:proofErr w:type="gramEnd"/>
      <w:r w:rsidRPr="006C5573">
        <w:rPr>
          <w:i/>
          <w:iCs/>
          <w:highlight w:val="yellow"/>
        </w:rPr>
        <w:t>) have to be taken in average and not in median.</w:t>
      </w:r>
      <w:r>
        <w:rPr>
          <w:i/>
          <w:iCs/>
          <w:highlight w:val="yellow"/>
        </w:rPr>
        <w:t xml:space="preserve"> Further discussion was also invited on the WPT device deployment density, and the effects on the results.</w:t>
      </w:r>
      <w:r w:rsidRPr="006C5573">
        <w:rPr>
          <w:highlight w:val="yellow"/>
        </w:rPr>
        <w:t>]</w:t>
      </w:r>
    </w:p>
    <w:p w14:paraId="2B9BA5DD" w14:textId="77777777" w:rsidR="00B11CB3" w:rsidRPr="006C5573" w:rsidRDefault="00B11CB3" w:rsidP="00B11CB3">
      <w:pPr>
        <w:pStyle w:val="Heading2"/>
      </w:pPr>
      <w:bookmarkStart w:id="348" w:name="_Toc162261803"/>
      <w:r w:rsidRPr="006C5573">
        <w:t xml:space="preserve">A2.2 </w:t>
      </w:r>
      <w:r w:rsidRPr="006C5573">
        <w:tab/>
        <w:t>Summary of Results</w:t>
      </w:r>
      <w:bookmarkEnd w:id="347"/>
      <w:bookmarkEnd w:id="348"/>
    </w:p>
    <w:p w14:paraId="0D36E7DB" w14:textId="77777777" w:rsidR="00B11CB3" w:rsidRPr="006C5573" w:rsidRDefault="00B11CB3" w:rsidP="00B11CB3">
      <w:r w:rsidRPr="006C5573">
        <w:t>The tables below show the EESS (passive) sensors and of results of simulation indicating the number of ISM devices that might be allowed to operate simultaneously in the footprint of each passive sensor. The sensors in green are highlighted in this report.</w:t>
      </w:r>
    </w:p>
    <w:p w14:paraId="0E696480" w14:textId="77777777" w:rsidR="00B11CB3" w:rsidRPr="006C5573" w:rsidRDefault="00B11CB3" w:rsidP="00B11CB3">
      <w:r w:rsidRPr="006C5573">
        <w:t>Results for the number of ISM devices that can be accommodated for each EESS (passive) sensor are shown in Table A2.2.</w:t>
      </w:r>
    </w:p>
    <w:p w14:paraId="7C412EDB" w14:textId="77777777" w:rsidR="00B11CB3" w:rsidRPr="006C5573" w:rsidRDefault="00B11CB3" w:rsidP="00B11CB3">
      <w:pPr>
        <w:pStyle w:val="TableNo"/>
        <w:rPr>
          <w:szCs w:val="24"/>
        </w:rPr>
      </w:pPr>
      <w:r w:rsidRPr="006C5573">
        <w:rPr>
          <w:szCs w:val="24"/>
        </w:rPr>
        <w:t>TABLE A2.2</w:t>
      </w:r>
    </w:p>
    <w:p w14:paraId="6BAF75C7" w14:textId="77777777" w:rsidR="00B11CB3" w:rsidRPr="006C5573" w:rsidRDefault="00B11CB3" w:rsidP="00B11CB3">
      <w:pPr>
        <w:pStyle w:val="Tabletitle"/>
      </w:pPr>
      <w:r w:rsidRPr="006C5573">
        <w:t>Summary of Results per Sensor</w:t>
      </w:r>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B11CB3" w:rsidRPr="001754E1" w14:paraId="041FFBDE" w14:textId="77777777" w:rsidTr="006E4E0D">
        <w:trPr>
          <w:tblHeader/>
          <w:jc w:val="center"/>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634A0" w14:textId="77777777" w:rsidR="00B11CB3" w:rsidRPr="001754E1" w:rsidRDefault="00B11CB3" w:rsidP="006E4E0D">
            <w:pPr>
              <w:pStyle w:val="Tablehead"/>
              <w:rPr>
                <w:sz w:val="18"/>
                <w:szCs w:val="18"/>
              </w:rPr>
            </w:pPr>
            <w:bookmarkStart w:id="349" w:name="_Hlk114137402"/>
            <w:r w:rsidRPr="001754E1">
              <w:rPr>
                <w:sz w:val="18"/>
                <w:szCs w:val="18"/>
              </w:rPr>
              <w:t>Sensor (RS.1861)</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315DB62B" w14:textId="77777777" w:rsidR="00B11CB3" w:rsidRPr="001754E1" w:rsidRDefault="00B11CB3" w:rsidP="006E4E0D">
            <w:pPr>
              <w:pStyle w:val="Tablehead"/>
              <w:rPr>
                <w:sz w:val="18"/>
                <w:szCs w:val="18"/>
              </w:rPr>
            </w:pPr>
            <w:r w:rsidRPr="001754E1">
              <w:rPr>
                <w:sz w:val="18"/>
                <w:szCs w:val="18"/>
              </w:rPr>
              <w:t>EESS antenna gain (</w:t>
            </w:r>
            <w:proofErr w:type="spellStart"/>
            <w:r w:rsidRPr="001754E1">
              <w:rPr>
                <w:sz w:val="18"/>
                <w:szCs w:val="18"/>
              </w:rPr>
              <w:t>dBi</w:t>
            </w:r>
            <w:proofErr w:type="spellEnd"/>
            <w:r w:rsidRPr="001754E1">
              <w:rPr>
                <w:sz w:val="18"/>
                <w:szCs w:val="18"/>
              </w:rPr>
              <w:t>)</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73225381" w14:textId="77777777" w:rsidR="00B11CB3" w:rsidRPr="001754E1" w:rsidRDefault="00B11CB3" w:rsidP="006E4E0D">
            <w:pPr>
              <w:pStyle w:val="Tablehead"/>
              <w:rPr>
                <w:sz w:val="18"/>
                <w:szCs w:val="18"/>
              </w:rPr>
            </w:pPr>
            <w:r w:rsidRPr="001754E1">
              <w:rPr>
                <w:sz w:val="18"/>
                <w:szCs w:val="18"/>
              </w:rPr>
              <w:t>Elevation angle from ground to EESS sensor (</w:t>
            </w:r>
            <w:proofErr w:type="spellStart"/>
            <w:r w:rsidRPr="001754E1">
              <w:rPr>
                <w:sz w:val="18"/>
                <w:szCs w:val="18"/>
              </w:rPr>
              <w:t>deg</w:t>
            </w:r>
            <w:proofErr w:type="spellEnd"/>
            <w:r w:rsidRPr="001754E1">
              <w:rPr>
                <w:sz w:val="18"/>
                <w:szCs w:val="18"/>
              </w:rPr>
              <w:t>)</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06EA6B6F" w14:textId="77777777" w:rsidR="00B11CB3" w:rsidRPr="001754E1" w:rsidRDefault="00B11CB3" w:rsidP="006E4E0D">
            <w:pPr>
              <w:pStyle w:val="Tablehead"/>
              <w:rPr>
                <w:sz w:val="18"/>
                <w:szCs w:val="18"/>
              </w:rPr>
            </w:pPr>
            <w:r w:rsidRPr="001754E1">
              <w:rPr>
                <w:sz w:val="18"/>
                <w:szCs w:val="18"/>
              </w:rPr>
              <w:t>EESS IFOV (km</w:t>
            </w:r>
            <w:r w:rsidRPr="001754E1">
              <w:rPr>
                <w:sz w:val="18"/>
                <w:szCs w:val="18"/>
                <w:vertAlign w:val="superscript"/>
              </w:rPr>
              <w:t>2</w:t>
            </w:r>
            <w:r w:rsidRPr="001754E1">
              <w:rPr>
                <w:sz w:val="18"/>
                <w:szCs w:val="18"/>
              </w:rPr>
              <w:t>)</w:t>
            </w:r>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6A2846A1" w14:textId="77777777" w:rsidR="00B11CB3" w:rsidRPr="001754E1" w:rsidRDefault="00B11CB3" w:rsidP="006E4E0D">
            <w:pPr>
              <w:pStyle w:val="Tablehead"/>
              <w:rPr>
                <w:sz w:val="18"/>
                <w:szCs w:val="18"/>
              </w:rPr>
            </w:pPr>
            <w:r w:rsidRPr="001754E1">
              <w:rPr>
                <w:sz w:val="18"/>
                <w:szCs w:val="18"/>
              </w:rPr>
              <w:t>Total ISM devices in IFOV (simulated ISM antenna gain reduction of the isotropic antenna randomized in azimuth angle)</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262A8F5E" w14:textId="77777777" w:rsidR="00B11CB3" w:rsidRPr="001754E1" w:rsidRDefault="00B11CB3" w:rsidP="006E4E0D">
            <w:pPr>
              <w:pStyle w:val="Tablehead"/>
              <w:rPr>
                <w:sz w:val="18"/>
                <w:szCs w:val="18"/>
              </w:rPr>
            </w:pPr>
            <w:r w:rsidRPr="001754E1">
              <w:rPr>
                <w:sz w:val="18"/>
                <w:szCs w:val="18"/>
              </w:rPr>
              <w:t>Density using IFOV area (devices/km</w:t>
            </w:r>
            <w:r w:rsidRPr="001754E1">
              <w:rPr>
                <w:sz w:val="18"/>
                <w:szCs w:val="18"/>
                <w:vertAlign w:val="superscript"/>
              </w:rPr>
              <w:t>2</w:t>
            </w:r>
            <w:r w:rsidRPr="001754E1">
              <w:rPr>
                <w:sz w:val="18"/>
                <w:szCs w:val="18"/>
              </w:rPr>
              <w:t>)</w:t>
            </w:r>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49CACCCF" w14:textId="77777777" w:rsidR="00B11CB3" w:rsidRPr="001754E1" w:rsidRDefault="00B11CB3" w:rsidP="006E4E0D">
            <w:pPr>
              <w:pStyle w:val="Tablehead"/>
              <w:rPr>
                <w:sz w:val="18"/>
                <w:szCs w:val="18"/>
              </w:rPr>
            </w:pPr>
            <w:r w:rsidRPr="001754E1">
              <w:rPr>
                <w:sz w:val="18"/>
                <w:szCs w:val="18"/>
              </w:rPr>
              <w:t>ISM device density using 200 km</w:t>
            </w:r>
            <w:r w:rsidRPr="001754E1">
              <w:rPr>
                <w:sz w:val="18"/>
                <w:szCs w:val="18"/>
                <w:vertAlign w:val="superscript"/>
              </w:rPr>
              <w:t>2</w:t>
            </w:r>
            <w:r w:rsidRPr="001754E1">
              <w:rPr>
                <w:sz w:val="18"/>
                <w:szCs w:val="18"/>
              </w:rPr>
              <w:t xml:space="preserve"> area (devices/km</w:t>
            </w:r>
            <w:r w:rsidRPr="001754E1">
              <w:rPr>
                <w:sz w:val="18"/>
                <w:szCs w:val="18"/>
                <w:vertAlign w:val="superscript"/>
              </w:rPr>
              <w:t>2</w:t>
            </w:r>
            <w:r w:rsidRPr="001754E1">
              <w:rPr>
                <w:sz w:val="18"/>
                <w:szCs w:val="18"/>
              </w:rPr>
              <w:t>)</w:t>
            </w:r>
          </w:p>
        </w:tc>
      </w:tr>
      <w:tr w:rsidR="00B11CB3" w:rsidRPr="001754E1" w14:paraId="78B93F3F"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5A0E1EE1" w14:textId="77777777" w:rsidR="00B11CB3" w:rsidRPr="001754E1" w:rsidRDefault="00B11CB3" w:rsidP="006E4E0D">
            <w:pPr>
              <w:pStyle w:val="Tabletext"/>
              <w:rPr>
                <w:b/>
                <w:bCs/>
                <w:sz w:val="18"/>
                <w:szCs w:val="18"/>
              </w:rPr>
            </w:pPr>
            <w:r w:rsidRPr="001754E1">
              <w:rPr>
                <w:b/>
                <w:bCs/>
                <w:sz w:val="18"/>
                <w:szCs w:val="18"/>
              </w:rPr>
              <w:t>F1</w:t>
            </w:r>
          </w:p>
        </w:tc>
        <w:tc>
          <w:tcPr>
            <w:tcW w:w="477" w:type="pct"/>
            <w:tcBorders>
              <w:top w:val="nil"/>
              <w:left w:val="nil"/>
              <w:bottom w:val="single" w:sz="4" w:space="0" w:color="auto"/>
              <w:right w:val="single" w:sz="4" w:space="0" w:color="auto"/>
            </w:tcBorders>
            <w:shd w:val="clear" w:color="000000" w:fill="92D050"/>
            <w:noWrap/>
            <w:vAlign w:val="center"/>
            <w:hideMark/>
          </w:tcPr>
          <w:p w14:paraId="6AC39685" w14:textId="77777777" w:rsidR="00B11CB3" w:rsidRPr="001754E1" w:rsidRDefault="00B11CB3" w:rsidP="006E4E0D">
            <w:pPr>
              <w:pStyle w:val="Tabletext"/>
              <w:jc w:val="center"/>
              <w:rPr>
                <w:sz w:val="18"/>
                <w:szCs w:val="18"/>
              </w:rPr>
            </w:pPr>
            <w:r w:rsidRPr="001754E1">
              <w:rPr>
                <w:sz w:val="18"/>
                <w:szCs w:val="18"/>
              </w:rPr>
              <w:t>40</w:t>
            </w:r>
          </w:p>
        </w:tc>
        <w:tc>
          <w:tcPr>
            <w:tcW w:w="816" w:type="pct"/>
            <w:tcBorders>
              <w:top w:val="nil"/>
              <w:left w:val="nil"/>
              <w:bottom w:val="single" w:sz="4" w:space="0" w:color="auto"/>
              <w:right w:val="single" w:sz="4" w:space="0" w:color="auto"/>
            </w:tcBorders>
            <w:shd w:val="clear" w:color="000000" w:fill="92D050"/>
            <w:noWrap/>
            <w:vAlign w:val="center"/>
            <w:hideMark/>
          </w:tcPr>
          <w:p w14:paraId="6C726506" w14:textId="77777777" w:rsidR="00B11CB3" w:rsidRPr="001754E1" w:rsidRDefault="00B11CB3" w:rsidP="006E4E0D">
            <w:pPr>
              <w:pStyle w:val="Tabletext"/>
              <w:jc w:val="center"/>
              <w:rPr>
                <w:sz w:val="18"/>
                <w:szCs w:val="18"/>
              </w:rPr>
            </w:pPr>
            <w:r w:rsidRPr="001754E1">
              <w:rPr>
                <w:sz w:val="18"/>
                <w:szCs w:val="18"/>
              </w:rPr>
              <w:t>37.74</w:t>
            </w:r>
          </w:p>
        </w:tc>
        <w:tc>
          <w:tcPr>
            <w:tcW w:w="587" w:type="pct"/>
            <w:tcBorders>
              <w:top w:val="nil"/>
              <w:left w:val="nil"/>
              <w:bottom w:val="single" w:sz="4" w:space="0" w:color="auto"/>
              <w:right w:val="single" w:sz="4" w:space="0" w:color="auto"/>
            </w:tcBorders>
            <w:shd w:val="clear" w:color="000000" w:fill="92D050"/>
            <w:noWrap/>
            <w:vAlign w:val="center"/>
            <w:hideMark/>
          </w:tcPr>
          <w:p w14:paraId="7B9A88EB" w14:textId="77777777" w:rsidR="00B11CB3" w:rsidRPr="001754E1" w:rsidRDefault="00B11CB3" w:rsidP="006E4E0D">
            <w:pPr>
              <w:pStyle w:val="Tabletext"/>
              <w:jc w:val="center"/>
              <w:rPr>
                <w:sz w:val="18"/>
                <w:szCs w:val="18"/>
              </w:rPr>
            </w:pPr>
            <w:r w:rsidRPr="001754E1">
              <w:rPr>
                <w:sz w:val="18"/>
                <w:szCs w:val="18"/>
              </w:rPr>
              <w:t>1 880.2</w:t>
            </w:r>
          </w:p>
        </w:tc>
        <w:tc>
          <w:tcPr>
            <w:tcW w:w="968" w:type="pct"/>
            <w:tcBorders>
              <w:top w:val="nil"/>
              <w:left w:val="nil"/>
              <w:bottom w:val="single" w:sz="4" w:space="0" w:color="auto"/>
              <w:right w:val="single" w:sz="4" w:space="0" w:color="auto"/>
            </w:tcBorders>
            <w:shd w:val="clear" w:color="000000" w:fill="92D050"/>
            <w:noWrap/>
            <w:vAlign w:val="center"/>
            <w:hideMark/>
          </w:tcPr>
          <w:p w14:paraId="7283953B" w14:textId="77777777" w:rsidR="00B11CB3" w:rsidRPr="001754E1" w:rsidRDefault="00B11CB3" w:rsidP="006E4E0D">
            <w:pPr>
              <w:pStyle w:val="Tabletext"/>
              <w:jc w:val="center"/>
              <w:rPr>
                <w:sz w:val="18"/>
                <w:szCs w:val="18"/>
              </w:rPr>
            </w:pPr>
            <w:r w:rsidRPr="001754E1">
              <w:rPr>
                <w:sz w:val="18"/>
                <w:szCs w:val="18"/>
              </w:rPr>
              <w:t>248 577</w:t>
            </w:r>
          </w:p>
        </w:tc>
        <w:tc>
          <w:tcPr>
            <w:tcW w:w="577" w:type="pct"/>
            <w:tcBorders>
              <w:top w:val="nil"/>
              <w:left w:val="nil"/>
              <w:bottom w:val="single" w:sz="4" w:space="0" w:color="auto"/>
              <w:right w:val="single" w:sz="4" w:space="0" w:color="auto"/>
            </w:tcBorders>
            <w:shd w:val="clear" w:color="000000" w:fill="92D050"/>
            <w:noWrap/>
            <w:vAlign w:val="center"/>
            <w:hideMark/>
          </w:tcPr>
          <w:p w14:paraId="3D00EDFF" w14:textId="77777777" w:rsidR="00B11CB3" w:rsidRPr="001754E1" w:rsidRDefault="00B11CB3" w:rsidP="006E4E0D">
            <w:pPr>
              <w:pStyle w:val="Tabletext"/>
              <w:jc w:val="center"/>
              <w:rPr>
                <w:sz w:val="18"/>
                <w:szCs w:val="18"/>
              </w:rPr>
            </w:pPr>
            <w:r w:rsidRPr="001754E1">
              <w:rPr>
                <w:sz w:val="18"/>
                <w:szCs w:val="18"/>
              </w:rPr>
              <w:t>132</w:t>
            </w:r>
          </w:p>
        </w:tc>
        <w:tc>
          <w:tcPr>
            <w:tcW w:w="913" w:type="pct"/>
            <w:tcBorders>
              <w:top w:val="nil"/>
              <w:left w:val="nil"/>
              <w:bottom w:val="single" w:sz="4" w:space="0" w:color="auto"/>
              <w:right w:val="single" w:sz="4" w:space="0" w:color="auto"/>
            </w:tcBorders>
            <w:shd w:val="clear" w:color="000000" w:fill="92D050"/>
            <w:noWrap/>
            <w:vAlign w:val="center"/>
            <w:hideMark/>
          </w:tcPr>
          <w:p w14:paraId="67B72953" w14:textId="77777777" w:rsidR="00B11CB3" w:rsidRPr="001754E1" w:rsidRDefault="00B11CB3" w:rsidP="006E4E0D">
            <w:pPr>
              <w:pStyle w:val="Tabletext"/>
              <w:jc w:val="center"/>
              <w:rPr>
                <w:sz w:val="18"/>
                <w:szCs w:val="18"/>
              </w:rPr>
            </w:pPr>
            <w:r w:rsidRPr="001754E1">
              <w:rPr>
                <w:sz w:val="18"/>
                <w:szCs w:val="18"/>
              </w:rPr>
              <w:t>1 243</w:t>
            </w:r>
          </w:p>
        </w:tc>
      </w:tr>
      <w:tr w:rsidR="00B11CB3" w:rsidRPr="001754E1" w14:paraId="0AF5D940"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5BC5BE1" w14:textId="77777777" w:rsidR="00B11CB3" w:rsidRPr="001754E1" w:rsidRDefault="00B11CB3" w:rsidP="006E4E0D">
            <w:pPr>
              <w:pStyle w:val="Tabletext"/>
              <w:rPr>
                <w:b/>
                <w:bCs/>
                <w:sz w:val="18"/>
                <w:szCs w:val="18"/>
              </w:rPr>
            </w:pPr>
            <w:r w:rsidRPr="001754E1">
              <w:rPr>
                <w:b/>
                <w:bCs/>
                <w:sz w:val="18"/>
                <w:szCs w:val="18"/>
              </w:rPr>
              <w:t>F4 (Outer)</w:t>
            </w:r>
          </w:p>
        </w:tc>
        <w:tc>
          <w:tcPr>
            <w:tcW w:w="477" w:type="pct"/>
            <w:tcBorders>
              <w:top w:val="nil"/>
              <w:left w:val="nil"/>
              <w:bottom w:val="single" w:sz="4" w:space="0" w:color="auto"/>
              <w:right w:val="single" w:sz="4" w:space="0" w:color="auto"/>
            </w:tcBorders>
            <w:shd w:val="clear" w:color="auto" w:fill="auto"/>
            <w:noWrap/>
            <w:vAlign w:val="center"/>
            <w:hideMark/>
          </w:tcPr>
          <w:p w14:paraId="561DBAA7" w14:textId="77777777" w:rsidR="00B11CB3" w:rsidRPr="001754E1" w:rsidRDefault="00B11CB3" w:rsidP="006E4E0D">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4D8E7282" w14:textId="77777777" w:rsidR="00B11CB3" w:rsidRPr="001754E1" w:rsidRDefault="00B11CB3" w:rsidP="006E4E0D">
            <w:pPr>
              <w:pStyle w:val="Tabletext"/>
              <w:jc w:val="center"/>
              <w:rPr>
                <w:sz w:val="18"/>
                <w:szCs w:val="18"/>
              </w:rPr>
            </w:pPr>
            <w:r w:rsidRPr="001754E1">
              <w:rPr>
                <w:sz w:val="18"/>
                <w:szCs w:val="18"/>
              </w:rPr>
              <w:t>32.37</w:t>
            </w:r>
          </w:p>
        </w:tc>
        <w:tc>
          <w:tcPr>
            <w:tcW w:w="587" w:type="pct"/>
            <w:tcBorders>
              <w:top w:val="nil"/>
              <w:left w:val="nil"/>
              <w:bottom w:val="single" w:sz="4" w:space="0" w:color="auto"/>
              <w:right w:val="single" w:sz="4" w:space="0" w:color="auto"/>
            </w:tcBorders>
            <w:shd w:val="clear" w:color="auto" w:fill="auto"/>
            <w:noWrap/>
            <w:vAlign w:val="center"/>
            <w:hideMark/>
          </w:tcPr>
          <w:p w14:paraId="6CCBB6E5" w14:textId="77777777" w:rsidR="00B11CB3" w:rsidRPr="001754E1" w:rsidRDefault="00B11CB3" w:rsidP="006E4E0D">
            <w:pPr>
              <w:pStyle w:val="Tabletext"/>
              <w:jc w:val="center"/>
              <w:rPr>
                <w:sz w:val="18"/>
                <w:szCs w:val="18"/>
              </w:rPr>
            </w:pPr>
            <w:r w:rsidRPr="001754E1">
              <w:rPr>
                <w:sz w:val="18"/>
                <w:szCs w:val="18"/>
              </w:rPr>
              <w:t>9 298.0</w:t>
            </w:r>
          </w:p>
        </w:tc>
        <w:tc>
          <w:tcPr>
            <w:tcW w:w="968" w:type="pct"/>
            <w:tcBorders>
              <w:top w:val="nil"/>
              <w:left w:val="nil"/>
              <w:bottom w:val="single" w:sz="4" w:space="0" w:color="auto"/>
              <w:right w:val="single" w:sz="4" w:space="0" w:color="auto"/>
            </w:tcBorders>
            <w:shd w:val="clear" w:color="auto" w:fill="auto"/>
            <w:noWrap/>
            <w:vAlign w:val="center"/>
            <w:hideMark/>
          </w:tcPr>
          <w:p w14:paraId="5E346EF1" w14:textId="77777777" w:rsidR="00B11CB3" w:rsidRPr="001754E1" w:rsidRDefault="00B11CB3" w:rsidP="006E4E0D">
            <w:pPr>
              <w:pStyle w:val="Tabletext"/>
              <w:jc w:val="center"/>
              <w:rPr>
                <w:sz w:val="18"/>
                <w:szCs w:val="18"/>
              </w:rPr>
            </w:pPr>
            <w:r w:rsidRPr="001754E1">
              <w:rPr>
                <w:sz w:val="18"/>
                <w:szCs w:val="18"/>
              </w:rPr>
              <w:t>761,503</w:t>
            </w:r>
          </w:p>
        </w:tc>
        <w:tc>
          <w:tcPr>
            <w:tcW w:w="577" w:type="pct"/>
            <w:tcBorders>
              <w:top w:val="nil"/>
              <w:left w:val="nil"/>
              <w:bottom w:val="single" w:sz="4" w:space="0" w:color="auto"/>
              <w:right w:val="single" w:sz="4" w:space="0" w:color="auto"/>
            </w:tcBorders>
            <w:shd w:val="clear" w:color="auto" w:fill="auto"/>
            <w:noWrap/>
            <w:vAlign w:val="center"/>
            <w:hideMark/>
          </w:tcPr>
          <w:p w14:paraId="1C910837" w14:textId="77777777" w:rsidR="00B11CB3" w:rsidRPr="001754E1" w:rsidRDefault="00B11CB3" w:rsidP="006E4E0D">
            <w:pPr>
              <w:pStyle w:val="Tabletext"/>
              <w:jc w:val="center"/>
              <w:rPr>
                <w:sz w:val="18"/>
                <w:szCs w:val="18"/>
              </w:rPr>
            </w:pPr>
            <w:r w:rsidRPr="001754E1">
              <w:rPr>
                <w:sz w:val="18"/>
                <w:szCs w:val="18"/>
              </w:rPr>
              <w:t>82</w:t>
            </w:r>
          </w:p>
        </w:tc>
        <w:tc>
          <w:tcPr>
            <w:tcW w:w="913" w:type="pct"/>
            <w:tcBorders>
              <w:top w:val="nil"/>
              <w:left w:val="nil"/>
              <w:bottom w:val="single" w:sz="4" w:space="0" w:color="auto"/>
              <w:right w:val="single" w:sz="4" w:space="0" w:color="auto"/>
            </w:tcBorders>
            <w:shd w:val="clear" w:color="auto" w:fill="auto"/>
            <w:noWrap/>
            <w:vAlign w:val="center"/>
            <w:hideMark/>
          </w:tcPr>
          <w:p w14:paraId="02F4F8B5" w14:textId="77777777" w:rsidR="00B11CB3" w:rsidRPr="001754E1" w:rsidRDefault="00B11CB3" w:rsidP="006E4E0D">
            <w:pPr>
              <w:pStyle w:val="Tabletext"/>
              <w:jc w:val="center"/>
              <w:rPr>
                <w:sz w:val="18"/>
                <w:szCs w:val="18"/>
              </w:rPr>
            </w:pPr>
            <w:r w:rsidRPr="001754E1">
              <w:rPr>
                <w:sz w:val="18"/>
                <w:szCs w:val="18"/>
              </w:rPr>
              <w:t>3 807</w:t>
            </w:r>
          </w:p>
        </w:tc>
      </w:tr>
      <w:tr w:rsidR="00B11CB3" w:rsidRPr="001754E1" w14:paraId="5D76187F"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49C2726" w14:textId="77777777" w:rsidR="00B11CB3" w:rsidRPr="001754E1" w:rsidRDefault="00B11CB3" w:rsidP="006E4E0D">
            <w:pPr>
              <w:pStyle w:val="Tabletext"/>
              <w:rPr>
                <w:b/>
                <w:bCs/>
                <w:sz w:val="18"/>
                <w:szCs w:val="18"/>
              </w:rPr>
            </w:pPr>
            <w:r w:rsidRPr="001754E1">
              <w:rPr>
                <w:b/>
                <w:bCs/>
                <w:sz w:val="18"/>
                <w:szCs w:val="18"/>
              </w:rPr>
              <w:t>F4 (Nadir)</w:t>
            </w:r>
          </w:p>
        </w:tc>
        <w:tc>
          <w:tcPr>
            <w:tcW w:w="477" w:type="pct"/>
            <w:tcBorders>
              <w:top w:val="nil"/>
              <w:left w:val="nil"/>
              <w:bottom w:val="single" w:sz="4" w:space="0" w:color="auto"/>
              <w:right w:val="single" w:sz="4" w:space="0" w:color="auto"/>
            </w:tcBorders>
            <w:shd w:val="clear" w:color="auto" w:fill="auto"/>
            <w:noWrap/>
            <w:vAlign w:val="center"/>
            <w:hideMark/>
          </w:tcPr>
          <w:p w14:paraId="45969E6F" w14:textId="77777777" w:rsidR="00B11CB3" w:rsidRPr="001754E1" w:rsidRDefault="00B11CB3" w:rsidP="006E4E0D">
            <w:pPr>
              <w:pStyle w:val="Tabletext"/>
              <w:jc w:val="center"/>
              <w:rPr>
                <w:sz w:val="18"/>
                <w:szCs w:val="18"/>
              </w:rPr>
            </w:pPr>
            <w:r w:rsidRPr="001754E1">
              <w:rPr>
                <w:sz w:val="18"/>
                <w:szCs w:val="18"/>
              </w:rPr>
              <w:t>34.4</w:t>
            </w:r>
          </w:p>
        </w:tc>
        <w:tc>
          <w:tcPr>
            <w:tcW w:w="816" w:type="pct"/>
            <w:tcBorders>
              <w:top w:val="nil"/>
              <w:left w:val="nil"/>
              <w:bottom w:val="single" w:sz="4" w:space="0" w:color="auto"/>
              <w:right w:val="single" w:sz="4" w:space="0" w:color="auto"/>
            </w:tcBorders>
            <w:shd w:val="clear" w:color="auto" w:fill="auto"/>
            <w:noWrap/>
            <w:vAlign w:val="center"/>
            <w:hideMark/>
          </w:tcPr>
          <w:p w14:paraId="3E48D769" w14:textId="77777777" w:rsidR="00B11CB3" w:rsidRPr="001754E1" w:rsidRDefault="00B11CB3" w:rsidP="006E4E0D">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auto" w:fill="auto"/>
            <w:noWrap/>
            <w:vAlign w:val="center"/>
            <w:hideMark/>
          </w:tcPr>
          <w:p w14:paraId="0B7CB987" w14:textId="77777777" w:rsidR="00B11CB3" w:rsidRPr="001754E1" w:rsidRDefault="00B11CB3" w:rsidP="006E4E0D">
            <w:pPr>
              <w:pStyle w:val="Tabletext"/>
              <w:jc w:val="center"/>
              <w:rPr>
                <w:sz w:val="18"/>
                <w:szCs w:val="18"/>
              </w:rPr>
            </w:pPr>
            <w:r w:rsidRPr="001754E1">
              <w:rPr>
                <w:sz w:val="18"/>
                <w:szCs w:val="18"/>
              </w:rPr>
              <w:t>1 847.5</w:t>
            </w:r>
          </w:p>
        </w:tc>
        <w:tc>
          <w:tcPr>
            <w:tcW w:w="968" w:type="pct"/>
            <w:tcBorders>
              <w:top w:val="nil"/>
              <w:left w:val="nil"/>
              <w:bottom w:val="single" w:sz="4" w:space="0" w:color="auto"/>
              <w:right w:val="single" w:sz="4" w:space="0" w:color="auto"/>
            </w:tcBorders>
            <w:shd w:val="clear" w:color="auto" w:fill="auto"/>
            <w:noWrap/>
            <w:vAlign w:val="center"/>
            <w:hideMark/>
          </w:tcPr>
          <w:p w14:paraId="4AE6367A" w14:textId="77777777" w:rsidR="00B11CB3" w:rsidRPr="001754E1" w:rsidRDefault="00B11CB3" w:rsidP="006E4E0D">
            <w:pPr>
              <w:pStyle w:val="Tabletext"/>
              <w:jc w:val="center"/>
              <w:rPr>
                <w:sz w:val="18"/>
                <w:szCs w:val="18"/>
              </w:rPr>
            </w:pPr>
            <w:r w:rsidRPr="001754E1">
              <w:rPr>
                <w:sz w:val="18"/>
                <w:szCs w:val="18"/>
              </w:rPr>
              <w:t>&gt; 70 million</w:t>
            </w:r>
          </w:p>
        </w:tc>
        <w:tc>
          <w:tcPr>
            <w:tcW w:w="577" w:type="pct"/>
            <w:tcBorders>
              <w:top w:val="nil"/>
              <w:left w:val="nil"/>
              <w:bottom w:val="single" w:sz="4" w:space="0" w:color="auto"/>
              <w:right w:val="single" w:sz="4" w:space="0" w:color="auto"/>
            </w:tcBorders>
            <w:shd w:val="clear" w:color="auto" w:fill="auto"/>
            <w:noWrap/>
            <w:vAlign w:val="center"/>
            <w:hideMark/>
          </w:tcPr>
          <w:p w14:paraId="7CC4B644" w14:textId="77777777" w:rsidR="00B11CB3" w:rsidRPr="001754E1" w:rsidRDefault="00B11CB3" w:rsidP="006E4E0D">
            <w:pPr>
              <w:pStyle w:val="Tabletext"/>
              <w:jc w:val="center"/>
              <w:rPr>
                <w:sz w:val="18"/>
                <w:szCs w:val="18"/>
              </w:rPr>
            </w:pPr>
            <w:r w:rsidRPr="001754E1">
              <w:rPr>
                <w:sz w:val="18"/>
                <w:szCs w:val="18"/>
              </w:rPr>
              <w:t>&gt;37 900</w:t>
            </w:r>
          </w:p>
        </w:tc>
        <w:tc>
          <w:tcPr>
            <w:tcW w:w="913" w:type="pct"/>
            <w:tcBorders>
              <w:top w:val="nil"/>
              <w:left w:val="nil"/>
              <w:bottom w:val="single" w:sz="4" w:space="0" w:color="auto"/>
              <w:right w:val="single" w:sz="4" w:space="0" w:color="auto"/>
            </w:tcBorders>
            <w:shd w:val="clear" w:color="auto" w:fill="auto"/>
            <w:noWrap/>
            <w:vAlign w:val="center"/>
            <w:hideMark/>
          </w:tcPr>
          <w:p w14:paraId="219147A4" w14:textId="77777777" w:rsidR="00B11CB3" w:rsidRPr="001754E1" w:rsidRDefault="00B11CB3" w:rsidP="006E4E0D">
            <w:pPr>
              <w:pStyle w:val="Tabletext"/>
              <w:jc w:val="center"/>
              <w:rPr>
                <w:sz w:val="18"/>
                <w:szCs w:val="18"/>
              </w:rPr>
            </w:pPr>
            <w:r w:rsidRPr="001754E1">
              <w:rPr>
                <w:sz w:val="18"/>
                <w:szCs w:val="18"/>
              </w:rPr>
              <w:t>&gt;350 000</w:t>
            </w:r>
          </w:p>
        </w:tc>
      </w:tr>
      <w:tr w:rsidR="00B11CB3" w:rsidRPr="001754E1" w14:paraId="7C9B21D7"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1696A9A3" w14:textId="77777777" w:rsidR="00B11CB3" w:rsidRPr="001754E1" w:rsidRDefault="00B11CB3" w:rsidP="006E4E0D">
            <w:pPr>
              <w:pStyle w:val="Tabletext"/>
              <w:rPr>
                <w:b/>
                <w:bCs/>
                <w:sz w:val="18"/>
                <w:szCs w:val="18"/>
              </w:rPr>
            </w:pPr>
            <w:r w:rsidRPr="001754E1">
              <w:rPr>
                <w:b/>
                <w:bCs/>
                <w:sz w:val="18"/>
                <w:szCs w:val="18"/>
              </w:rPr>
              <w:t>F5 (Outer)</w:t>
            </w:r>
          </w:p>
        </w:tc>
        <w:tc>
          <w:tcPr>
            <w:tcW w:w="477" w:type="pct"/>
            <w:tcBorders>
              <w:top w:val="nil"/>
              <w:left w:val="nil"/>
              <w:bottom w:val="single" w:sz="4" w:space="0" w:color="auto"/>
              <w:right w:val="single" w:sz="4" w:space="0" w:color="auto"/>
            </w:tcBorders>
            <w:shd w:val="clear" w:color="000000" w:fill="92D050"/>
            <w:noWrap/>
            <w:vAlign w:val="center"/>
            <w:hideMark/>
          </w:tcPr>
          <w:p w14:paraId="2CF6A277" w14:textId="77777777" w:rsidR="00B11CB3" w:rsidRPr="001754E1" w:rsidRDefault="00B11CB3" w:rsidP="006E4E0D">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0CC37751" w14:textId="77777777" w:rsidR="00B11CB3" w:rsidRPr="001754E1" w:rsidRDefault="00B11CB3" w:rsidP="006E4E0D">
            <w:pPr>
              <w:pStyle w:val="Tabletext"/>
              <w:jc w:val="center"/>
              <w:rPr>
                <w:sz w:val="18"/>
                <w:szCs w:val="18"/>
              </w:rPr>
            </w:pPr>
            <w:r w:rsidRPr="001754E1">
              <w:rPr>
                <w:sz w:val="18"/>
                <w:szCs w:val="18"/>
              </w:rPr>
              <w:t>26.02</w:t>
            </w:r>
          </w:p>
        </w:tc>
        <w:tc>
          <w:tcPr>
            <w:tcW w:w="587" w:type="pct"/>
            <w:tcBorders>
              <w:top w:val="nil"/>
              <w:left w:val="nil"/>
              <w:bottom w:val="single" w:sz="4" w:space="0" w:color="auto"/>
              <w:right w:val="single" w:sz="4" w:space="0" w:color="auto"/>
            </w:tcBorders>
            <w:shd w:val="clear" w:color="000000" w:fill="92D050"/>
            <w:noWrap/>
            <w:vAlign w:val="center"/>
            <w:hideMark/>
          </w:tcPr>
          <w:p w14:paraId="41C507DD" w14:textId="77777777" w:rsidR="00B11CB3" w:rsidRPr="001754E1" w:rsidRDefault="00B11CB3" w:rsidP="006E4E0D">
            <w:pPr>
              <w:pStyle w:val="Tabletext"/>
              <w:jc w:val="center"/>
              <w:rPr>
                <w:sz w:val="18"/>
                <w:szCs w:val="18"/>
              </w:rPr>
            </w:pPr>
            <w:r w:rsidRPr="001754E1">
              <w:rPr>
                <w:sz w:val="18"/>
                <w:szCs w:val="18"/>
              </w:rPr>
              <w:t>35 982.7</w:t>
            </w:r>
          </w:p>
        </w:tc>
        <w:tc>
          <w:tcPr>
            <w:tcW w:w="968" w:type="pct"/>
            <w:tcBorders>
              <w:top w:val="nil"/>
              <w:left w:val="nil"/>
              <w:bottom w:val="single" w:sz="4" w:space="0" w:color="auto"/>
              <w:right w:val="single" w:sz="4" w:space="0" w:color="auto"/>
            </w:tcBorders>
            <w:shd w:val="clear" w:color="000000" w:fill="92D050"/>
            <w:noWrap/>
            <w:vAlign w:val="center"/>
            <w:hideMark/>
          </w:tcPr>
          <w:p w14:paraId="3ECB6DEB" w14:textId="77777777" w:rsidR="00B11CB3" w:rsidRPr="001754E1" w:rsidRDefault="00B11CB3" w:rsidP="006E4E0D">
            <w:pPr>
              <w:pStyle w:val="Tabletext"/>
              <w:jc w:val="center"/>
              <w:rPr>
                <w:sz w:val="18"/>
                <w:szCs w:val="18"/>
              </w:rPr>
            </w:pPr>
            <w:r w:rsidRPr="001754E1">
              <w:rPr>
                <w:sz w:val="18"/>
                <w:szCs w:val="18"/>
              </w:rPr>
              <w:t>2,162,096</w:t>
            </w:r>
          </w:p>
        </w:tc>
        <w:tc>
          <w:tcPr>
            <w:tcW w:w="577" w:type="pct"/>
            <w:tcBorders>
              <w:top w:val="nil"/>
              <w:left w:val="nil"/>
              <w:bottom w:val="single" w:sz="4" w:space="0" w:color="auto"/>
              <w:right w:val="single" w:sz="4" w:space="0" w:color="auto"/>
            </w:tcBorders>
            <w:shd w:val="clear" w:color="000000" w:fill="92D050"/>
            <w:noWrap/>
            <w:vAlign w:val="center"/>
            <w:hideMark/>
          </w:tcPr>
          <w:p w14:paraId="1D44B8E6" w14:textId="77777777" w:rsidR="00B11CB3" w:rsidRPr="001754E1" w:rsidRDefault="00B11CB3" w:rsidP="006E4E0D">
            <w:pPr>
              <w:pStyle w:val="Tabletext"/>
              <w:jc w:val="center"/>
              <w:rPr>
                <w:sz w:val="18"/>
                <w:szCs w:val="18"/>
              </w:rPr>
            </w:pPr>
            <w:r w:rsidRPr="001754E1">
              <w:rPr>
                <w:sz w:val="18"/>
                <w:szCs w:val="18"/>
              </w:rPr>
              <w:t>60</w:t>
            </w:r>
          </w:p>
        </w:tc>
        <w:tc>
          <w:tcPr>
            <w:tcW w:w="913" w:type="pct"/>
            <w:tcBorders>
              <w:top w:val="nil"/>
              <w:left w:val="nil"/>
              <w:bottom w:val="single" w:sz="4" w:space="0" w:color="auto"/>
              <w:right w:val="single" w:sz="4" w:space="0" w:color="auto"/>
            </w:tcBorders>
            <w:shd w:val="clear" w:color="000000" w:fill="92D050"/>
            <w:noWrap/>
            <w:vAlign w:val="center"/>
            <w:hideMark/>
          </w:tcPr>
          <w:p w14:paraId="707611F0" w14:textId="77777777" w:rsidR="00B11CB3" w:rsidRPr="001754E1" w:rsidRDefault="00B11CB3" w:rsidP="006E4E0D">
            <w:pPr>
              <w:pStyle w:val="Tabletext"/>
              <w:jc w:val="center"/>
              <w:rPr>
                <w:sz w:val="18"/>
                <w:szCs w:val="18"/>
              </w:rPr>
            </w:pPr>
            <w:r w:rsidRPr="001754E1">
              <w:rPr>
                <w:sz w:val="18"/>
                <w:szCs w:val="18"/>
              </w:rPr>
              <w:t>10 810</w:t>
            </w:r>
          </w:p>
        </w:tc>
      </w:tr>
      <w:tr w:rsidR="00B11CB3" w:rsidRPr="001754E1" w14:paraId="7EE2EF43"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666E2678" w14:textId="77777777" w:rsidR="00B11CB3" w:rsidRPr="001754E1" w:rsidRDefault="00B11CB3" w:rsidP="006E4E0D">
            <w:pPr>
              <w:pStyle w:val="Tabletext"/>
              <w:rPr>
                <w:b/>
                <w:bCs/>
                <w:sz w:val="18"/>
                <w:szCs w:val="18"/>
              </w:rPr>
            </w:pPr>
            <w:r w:rsidRPr="001754E1">
              <w:rPr>
                <w:b/>
                <w:bCs/>
                <w:sz w:val="18"/>
                <w:szCs w:val="18"/>
              </w:rPr>
              <w:t>F5 (Nadir)</w:t>
            </w:r>
          </w:p>
        </w:tc>
        <w:tc>
          <w:tcPr>
            <w:tcW w:w="477" w:type="pct"/>
            <w:tcBorders>
              <w:top w:val="nil"/>
              <w:left w:val="nil"/>
              <w:bottom w:val="single" w:sz="4" w:space="0" w:color="auto"/>
              <w:right w:val="single" w:sz="4" w:space="0" w:color="auto"/>
            </w:tcBorders>
            <w:shd w:val="clear" w:color="000000" w:fill="92D050"/>
            <w:noWrap/>
            <w:vAlign w:val="center"/>
            <w:hideMark/>
          </w:tcPr>
          <w:p w14:paraId="2AC6C30E" w14:textId="77777777" w:rsidR="00B11CB3" w:rsidRPr="001754E1" w:rsidRDefault="00B11CB3" w:rsidP="006E4E0D">
            <w:pPr>
              <w:pStyle w:val="Tabletext"/>
              <w:jc w:val="center"/>
              <w:rPr>
                <w:sz w:val="18"/>
                <w:szCs w:val="18"/>
              </w:rPr>
            </w:pPr>
            <w:r w:rsidRPr="001754E1">
              <w:rPr>
                <w:sz w:val="18"/>
                <w:szCs w:val="18"/>
              </w:rPr>
              <w:t>30.4</w:t>
            </w:r>
          </w:p>
        </w:tc>
        <w:tc>
          <w:tcPr>
            <w:tcW w:w="816" w:type="pct"/>
            <w:tcBorders>
              <w:top w:val="nil"/>
              <w:left w:val="nil"/>
              <w:bottom w:val="single" w:sz="4" w:space="0" w:color="auto"/>
              <w:right w:val="single" w:sz="4" w:space="0" w:color="auto"/>
            </w:tcBorders>
            <w:shd w:val="clear" w:color="000000" w:fill="92D050"/>
            <w:noWrap/>
            <w:vAlign w:val="center"/>
            <w:hideMark/>
          </w:tcPr>
          <w:p w14:paraId="2635B46C" w14:textId="77777777" w:rsidR="00B11CB3" w:rsidRPr="001754E1" w:rsidRDefault="00B11CB3" w:rsidP="006E4E0D">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75575FE2" w14:textId="77777777" w:rsidR="00B11CB3" w:rsidRPr="001754E1" w:rsidRDefault="00B11CB3" w:rsidP="006E4E0D">
            <w:pPr>
              <w:pStyle w:val="Tabletext"/>
              <w:jc w:val="center"/>
              <w:rPr>
                <w:sz w:val="18"/>
                <w:szCs w:val="18"/>
              </w:rPr>
            </w:pPr>
            <w:r w:rsidRPr="001754E1">
              <w:rPr>
                <w:sz w:val="18"/>
                <w:szCs w:val="18"/>
              </w:rPr>
              <w:t>4 394.6</w:t>
            </w:r>
          </w:p>
        </w:tc>
        <w:tc>
          <w:tcPr>
            <w:tcW w:w="968" w:type="pct"/>
            <w:tcBorders>
              <w:top w:val="nil"/>
              <w:left w:val="nil"/>
              <w:bottom w:val="single" w:sz="4" w:space="0" w:color="auto"/>
              <w:right w:val="single" w:sz="4" w:space="0" w:color="auto"/>
            </w:tcBorders>
            <w:shd w:val="clear" w:color="000000" w:fill="92D050"/>
            <w:noWrap/>
            <w:vAlign w:val="center"/>
            <w:hideMark/>
          </w:tcPr>
          <w:p w14:paraId="34065A56" w14:textId="77777777" w:rsidR="00B11CB3" w:rsidRPr="001754E1" w:rsidRDefault="00B11CB3" w:rsidP="006E4E0D">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72C46B08" w14:textId="77777777" w:rsidR="00B11CB3" w:rsidRPr="001754E1" w:rsidRDefault="00B11CB3" w:rsidP="006E4E0D">
            <w:pPr>
              <w:pStyle w:val="Tabletext"/>
              <w:jc w:val="center"/>
              <w:rPr>
                <w:sz w:val="18"/>
                <w:szCs w:val="18"/>
              </w:rPr>
            </w:pPr>
            <w:r w:rsidRPr="001754E1">
              <w:rPr>
                <w:sz w:val="18"/>
                <w:szCs w:val="18"/>
              </w:rPr>
              <w:t>&gt;13 600</w:t>
            </w:r>
          </w:p>
        </w:tc>
        <w:tc>
          <w:tcPr>
            <w:tcW w:w="913" w:type="pct"/>
            <w:tcBorders>
              <w:top w:val="nil"/>
              <w:left w:val="nil"/>
              <w:bottom w:val="single" w:sz="4" w:space="0" w:color="auto"/>
              <w:right w:val="single" w:sz="4" w:space="0" w:color="auto"/>
            </w:tcBorders>
            <w:shd w:val="clear" w:color="000000" w:fill="92D050"/>
            <w:noWrap/>
            <w:vAlign w:val="center"/>
            <w:hideMark/>
          </w:tcPr>
          <w:p w14:paraId="744B1148" w14:textId="77777777" w:rsidR="00B11CB3" w:rsidRPr="001754E1" w:rsidRDefault="00B11CB3" w:rsidP="006E4E0D">
            <w:pPr>
              <w:pStyle w:val="Tabletext"/>
              <w:jc w:val="center"/>
              <w:rPr>
                <w:sz w:val="18"/>
                <w:szCs w:val="18"/>
              </w:rPr>
            </w:pPr>
            <w:r w:rsidRPr="001754E1">
              <w:rPr>
                <w:sz w:val="18"/>
                <w:szCs w:val="18"/>
              </w:rPr>
              <w:t>&gt;300 000</w:t>
            </w:r>
          </w:p>
        </w:tc>
      </w:tr>
      <w:tr w:rsidR="00B11CB3" w:rsidRPr="001754E1" w14:paraId="5D705011"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301E422" w14:textId="77777777" w:rsidR="00B11CB3" w:rsidRPr="001754E1" w:rsidRDefault="00B11CB3" w:rsidP="006E4E0D">
            <w:pPr>
              <w:pStyle w:val="Tabletext"/>
              <w:rPr>
                <w:b/>
                <w:bCs/>
                <w:sz w:val="18"/>
                <w:szCs w:val="18"/>
              </w:rPr>
            </w:pPr>
            <w:r w:rsidRPr="001754E1">
              <w:rPr>
                <w:b/>
                <w:bCs/>
                <w:sz w:val="18"/>
                <w:szCs w:val="18"/>
              </w:rPr>
              <w:t>F6</w:t>
            </w:r>
          </w:p>
        </w:tc>
        <w:tc>
          <w:tcPr>
            <w:tcW w:w="477" w:type="pct"/>
            <w:tcBorders>
              <w:top w:val="nil"/>
              <w:left w:val="nil"/>
              <w:bottom w:val="single" w:sz="4" w:space="0" w:color="auto"/>
              <w:right w:val="single" w:sz="4" w:space="0" w:color="auto"/>
            </w:tcBorders>
            <w:shd w:val="clear" w:color="auto" w:fill="auto"/>
            <w:noWrap/>
            <w:vAlign w:val="center"/>
            <w:hideMark/>
          </w:tcPr>
          <w:p w14:paraId="5A99E3DC" w14:textId="77777777" w:rsidR="00B11CB3" w:rsidRPr="001754E1" w:rsidRDefault="00B11CB3" w:rsidP="006E4E0D">
            <w:pPr>
              <w:pStyle w:val="Tabletext"/>
              <w:jc w:val="center"/>
              <w:rPr>
                <w:sz w:val="18"/>
                <w:szCs w:val="18"/>
              </w:rPr>
            </w:pPr>
            <w:r w:rsidRPr="001754E1">
              <w:rPr>
                <w:sz w:val="18"/>
                <w:szCs w:val="18"/>
              </w:rPr>
              <w:t>40.8</w:t>
            </w:r>
          </w:p>
        </w:tc>
        <w:tc>
          <w:tcPr>
            <w:tcW w:w="816" w:type="pct"/>
            <w:tcBorders>
              <w:top w:val="nil"/>
              <w:left w:val="nil"/>
              <w:bottom w:val="single" w:sz="4" w:space="0" w:color="auto"/>
              <w:right w:val="single" w:sz="4" w:space="0" w:color="auto"/>
            </w:tcBorders>
            <w:shd w:val="clear" w:color="auto" w:fill="auto"/>
            <w:noWrap/>
            <w:vAlign w:val="center"/>
            <w:hideMark/>
          </w:tcPr>
          <w:p w14:paraId="5CC76442" w14:textId="77777777" w:rsidR="00B11CB3" w:rsidRPr="001754E1" w:rsidRDefault="00B11CB3" w:rsidP="006E4E0D">
            <w:pPr>
              <w:pStyle w:val="Tabletext"/>
              <w:jc w:val="center"/>
              <w:rPr>
                <w:sz w:val="18"/>
                <w:szCs w:val="18"/>
              </w:rPr>
            </w:pPr>
            <w:r w:rsidRPr="001754E1">
              <w:rPr>
                <w:sz w:val="18"/>
                <w:szCs w:val="18"/>
              </w:rPr>
              <w:t>24.93</w:t>
            </w:r>
          </w:p>
        </w:tc>
        <w:tc>
          <w:tcPr>
            <w:tcW w:w="587" w:type="pct"/>
            <w:tcBorders>
              <w:top w:val="nil"/>
              <w:left w:val="nil"/>
              <w:bottom w:val="single" w:sz="4" w:space="0" w:color="auto"/>
              <w:right w:val="single" w:sz="4" w:space="0" w:color="auto"/>
            </w:tcBorders>
            <w:shd w:val="clear" w:color="auto" w:fill="auto"/>
            <w:noWrap/>
            <w:vAlign w:val="center"/>
            <w:hideMark/>
          </w:tcPr>
          <w:p w14:paraId="685E230C" w14:textId="77777777" w:rsidR="00B11CB3" w:rsidRPr="001754E1" w:rsidRDefault="00B11CB3" w:rsidP="006E4E0D">
            <w:pPr>
              <w:pStyle w:val="Tabletext"/>
              <w:jc w:val="center"/>
              <w:rPr>
                <w:sz w:val="18"/>
                <w:szCs w:val="18"/>
              </w:rPr>
            </w:pPr>
            <w:r w:rsidRPr="001754E1">
              <w:rPr>
                <w:sz w:val="18"/>
                <w:szCs w:val="18"/>
              </w:rPr>
              <w:t>3 411.0</w:t>
            </w:r>
          </w:p>
        </w:tc>
        <w:tc>
          <w:tcPr>
            <w:tcW w:w="968" w:type="pct"/>
            <w:tcBorders>
              <w:top w:val="nil"/>
              <w:left w:val="nil"/>
              <w:bottom w:val="single" w:sz="4" w:space="0" w:color="auto"/>
              <w:right w:val="single" w:sz="4" w:space="0" w:color="auto"/>
            </w:tcBorders>
            <w:shd w:val="clear" w:color="auto" w:fill="auto"/>
            <w:noWrap/>
            <w:vAlign w:val="center"/>
            <w:hideMark/>
          </w:tcPr>
          <w:p w14:paraId="7E7372D9" w14:textId="77777777" w:rsidR="00B11CB3" w:rsidRPr="001754E1" w:rsidRDefault="00B11CB3" w:rsidP="006E4E0D">
            <w:pPr>
              <w:pStyle w:val="Tabletext"/>
              <w:jc w:val="center"/>
              <w:rPr>
                <w:sz w:val="18"/>
                <w:szCs w:val="18"/>
              </w:rPr>
            </w:pPr>
            <w:r w:rsidRPr="001754E1">
              <w:rPr>
                <w:sz w:val="18"/>
                <w:szCs w:val="18"/>
              </w:rPr>
              <w:t>211 353</w:t>
            </w:r>
          </w:p>
        </w:tc>
        <w:tc>
          <w:tcPr>
            <w:tcW w:w="577" w:type="pct"/>
            <w:tcBorders>
              <w:top w:val="nil"/>
              <w:left w:val="nil"/>
              <w:bottom w:val="single" w:sz="4" w:space="0" w:color="auto"/>
              <w:right w:val="single" w:sz="4" w:space="0" w:color="auto"/>
            </w:tcBorders>
            <w:shd w:val="clear" w:color="auto" w:fill="auto"/>
            <w:noWrap/>
            <w:vAlign w:val="center"/>
            <w:hideMark/>
          </w:tcPr>
          <w:p w14:paraId="2E09F9D3" w14:textId="77777777" w:rsidR="00B11CB3" w:rsidRPr="001754E1" w:rsidRDefault="00B11CB3" w:rsidP="006E4E0D">
            <w:pPr>
              <w:pStyle w:val="Tabletext"/>
              <w:jc w:val="center"/>
              <w:rPr>
                <w:sz w:val="18"/>
                <w:szCs w:val="18"/>
              </w:rPr>
            </w:pPr>
            <w:r w:rsidRPr="001754E1">
              <w:rPr>
                <w:sz w:val="18"/>
                <w:szCs w:val="18"/>
              </w:rPr>
              <w:t>62</w:t>
            </w:r>
          </w:p>
        </w:tc>
        <w:tc>
          <w:tcPr>
            <w:tcW w:w="913" w:type="pct"/>
            <w:tcBorders>
              <w:top w:val="nil"/>
              <w:left w:val="nil"/>
              <w:bottom w:val="single" w:sz="4" w:space="0" w:color="auto"/>
              <w:right w:val="single" w:sz="4" w:space="0" w:color="auto"/>
            </w:tcBorders>
            <w:shd w:val="clear" w:color="auto" w:fill="auto"/>
            <w:noWrap/>
            <w:vAlign w:val="center"/>
            <w:hideMark/>
          </w:tcPr>
          <w:p w14:paraId="4FC1EB65" w14:textId="77777777" w:rsidR="00B11CB3" w:rsidRPr="001754E1" w:rsidRDefault="00B11CB3" w:rsidP="006E4E0D">
            <w:pPr>
              <w:pStyle w:val="Tabletext"/>
              <w:jc w:val="center"/>
              <w:rPr>
                <w:sz w:val="18"/>
                <w:szCs w:val="18"/>
              </w:rPr>
            </w:pPr>
            <w:r w:rsidRPr="001754E1">
              <w:rPr>
                <w:sz w:val="18"/>
                <w:szCs w:val="18"/>
              </w:rPr>
              <w:t>1 057</w:t>
            </w:r>
          </w:p>
        </w:tc>
      </w:tr>
      <w:tr w:rsidR="00B11CB3" w:rsidRPr="001754E1" w14:paraId="39B1BDF7"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38BC75DE" w14:textId="77777777" w:rsidR="00B11CB3" w:rsidRPr="001754E1" w:rsidRDefault="00B11CB3" w:rsidP="006E4E0D">
            <w:pPr>
              <w:pStyle w:val="Tabletext"/>
              <w:rPr>
                <w:b/>
                <w:bCs/>
                <w:sz w:val="18"/>
                <w:szCs w:val="18"/>
              </w:rPr>
            </w:pPr>
            <w:r w:rsidRPr="001754E1">
              <w:rPr>
                <w:b/>
                <w:bCs/>
                <w:sz w:val="18"/>
                <w:szCs w:val="18"/>
              </w:rPr>
              <w:t>F8</w:t>
            </w:r>
          </w:p>
        </w:tc>
        <w:tc>
          <w:tcPr>
            <w:tcW w:w="477" w:type="pct"/>
            <w:tcBorders>
              <w:top w:val="nil"/>
              <w:left w:val="nil"/>
              <w:bottom w:val="single" w:sz="4" w:space="0" w:color="auto"/>
              <w:right w:val="single" w:sz="4" w:space="0" w:color="auto"/>
            </w:tcBorders>
            <w:shd w:val="clear" w:color="auto" w:fill="auto"/>
            <w:noWrap/>
            <w:vAlign w:val="center"/>
            <w:hideMark/>
          </w:tcPr>
          <w:p w14:paraId="31028963" w14:textId="77777777" w:rsidR="00B11CB3" w:rsidRPr="001754E1" w:rsidRDefault="00B11CB3" w:rsidP="006E4E0D">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auto" w:fill="auto"/>
            <w:noWrap/>
            <w:vAlign w:val="center"/>
            <w:hideMark/>
          </w:tcPr>
          <w:p w14:paraId="495D563C" w14:textId="77777777" w:rsidR="00B11CB3" w:rsidRPr="001754E1" w:rsidRDefault="00B11CB3" w:rsidP="006E4E0D">
            <w:pPr>
              <w:pStyle w:val="Tabletext"/>
              <w:jc w:val="center"/>
              <w:rPr>
                <w:sz w:val="18"/>
                <w:szCs w:val="18"/>
              </w:rPr>
            </w:pPr>
            <w:r w:rsidRPr="001754E1">
              <w:rPr>
                <w:sz w:val="18"/>
                <w:szCs w:val="18"/>
              </w:rPr>
              <w:t>35.09</w:t>
            </w:r>
          </w:p>
        </w:tc>
        <w:tc>
          <w:tcPr>
            <w:tcW w:w="587" w:type="pct"/>
            <w:tcBorders>
              <w:top w:val="nil"/>
              <w:left w:val="nil"/>
              <w:bottom w:val="single" w:sz="4" w:space="0" w:color="auto"/>
              <w:right w:val="single" w:sz="4" w:space="0" w:color="auto"/>
            </w:tcBorders>
            <w:shd w:val="clear" w:color="auto" w:fill="auto"/>
            <w:noWrap/>
            <w:vAlign w:val="center"/>
            <w:hideMark/>
          </w:tcPr>
          <w:p w14:paraId="1CC20946" w14:textId="77777777" w:rsidR="00B11CB3" w:rsidRPr="001754E1" w:rsidRDefault="00B11CB3" w:rsidP="006E4E0D">
            <w:pPr>
              <w:pStyle w:val="Tabletext"/>
              <w:jc w:val="center"/>
              <w:rPr>
                <w:sz w:val="18"/>
                <w:szCs w:val="18"/>
              </w:rPr>
            </w:pPr>
            <w:r w:rsidRPr="001754E1">
              <w:rPr>
                <w:sz w:val="18"/>
                <w:szCs w:val="18"/>
              </w:rPr>
              <w:t>306.3</w:t>
            </w:r>
          </w:p>
        </w:tc>
        <w:tc>
          <w:tcPr>
            <w:tcW w:w="968" w:type="pct"/>
            <w:tcBorders>
              <w:top w:val="nil"/>
              <w:left w:val="nil"/>
              <w:bottom w:val="single" w:sz="4" w:space="0" w:color="auto"/>
              <w:right w:val="single" w:sz="4" w:space="0" w:color="auto"/>
            </w:tcBorders>
            <w:shd w:val="clear" w:color="auto" w:fill="auto"/>
            <w:noWrap/>
            <w:vAlign w:val="center"/>
            <w:hideMark/>
          </w:tcPr>
          <w:p w14:paraId="5AEA9539" w14:textId="77777777" w:rsidR="00B11CB3" w:rsidRPr="001754E1" w:rsidRDefault="00B11CB3" w:rsidP="006E4E0D">
            <w:pPr>
              <w:pStyle w:val="Tabletext"/>
              <w:jc w:val="center"/>
              <w:rPr>
                <w:sz w:val="18"/>
                <w:szCs w:val="18"/>
              </w:rPr>
            </w:pPr>
            <w:r w:rsidRPr="001754E1">
              <w:rPr>
                <w:sz w:val="18"/>
                <w:szCs w:val="18"/>
              </w:rPr>
              <w:t>22 552</w:t>
            </w:r>
          </w:p>
        </w:tc>
        <w:tc>
          <w:tcPr>
            <w:tcW w:w="577" w:type="pct"/>
            <w:tcBorders>
              <w:top w:val="nil"/>
              <w:left w:val="nil"/>
              <w:bottom w:val="single" w:sz="4" w:space="0" w:color="auto"/>
              <w:right w:val="single" w:sz="4" w:space="0" w:color="auto"/>
            </w:tcBorders>
            <w:shd w:val="clear" w:color="auto" w:fill="auto"/>
            <w:noWrap/>
            <w:vAlign w:val="center"/>
            <w:hideMark/>
          </w:tcPr>
          <w:p w14:paraId="746BA0E4" w14:textId="77777777" w:rsidR="00B11CB3" w:rsidRPr="001754E1" w:rsidRDefault="00B11CB3" w:rsidP="006E4E0D">
            <w:pPr>
              <w:pStyle w:val="Tabletext"/>
              <w:jc w:val="center"/>
              <w:rPr>
                <w:sz w:val="18"/>
                <w:szCs w:val="18"/>
              </w:rPr>
            </w:pPr>
            <w:r w:rsidRPr="001754E1">
              <w:rPr>
                <w:sz w:val="18"/>
                <w:szCs w:val="18"/>
              </w:rPr>
              <w:t>73</w:t>
            </w:r>
          </w:p>
        </w:tc>
        <w:tc>
          <w:tcPr>
            <w:tcW w:w="913" w:type="pct"/>
            <w:tcBorders>
              <w:top w:val="nil"/>
              <w:left w:val="nil"/>
              <w:bottom w:val="single" w:sz="4" w:space="0" w:color="auto"/>
              <w:right w:val="single" w:sz="4" w:space="0" w:color="auto"/>
            </w:tcBorders>
            <w:shd w:val="clear" w:color="auto" w:fill="auto"/>
            <w:noWrap/>
            <w:vAlign w:val="center"/>
            <w:hideMark/>
          </w:tcPr>
          <w:p w14:paraId="60084E53" w14:textId="77777777" w:rsidR="00B11CB3" w:rsidRPr="001754E1" w:rsidRDefault="00B11CB3" w:rsidP="006E4E0D">
            <w:pPr>
              <w:pStyle w:val="Tabletext"/>
              <w:jc w:val="center"/>
              <w:rPr>
                <w:sz w:val="18"/>
                <w:szCs w:val="18"/>
              </w:rPr>
            </w:pPr>
            <w:r w:rsidRPr="001754E1">
              <w:rPr>
                <w:sz w:val="18"/>
                <w:szCs w:val="18"/>
              </w:rPr>
              <w:t>113</w:t>
            </w:r>
          </w:p>
        </w:tc>
      </w:tr>
      <w:tr w:rsidR="00B11CB3" w:rsidRPr="001754E1" w14:paraId="509A1C35"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2D17136" w14:textId="77777777" w:rsidR="00B11CB3" w:rsidRPr="001754E1" w:rsidRDefault="00B11CB3" w:rsidP="006E4E0D">
            <w:pPr>
              <w:pStyle w:val="Tabletext"/>
              <w:rPr>
                <w:b/>
                <w:bCs/>
                <w:sz w:val="18"/>
                <w:szCs w:val="18"/>
              </w:rPr>
            </w:pPr>
            <w:r w:rsidRPr="001754E1">
              <w:rPr>
                <w:b/>
                <w:bCs/>
                <w:sz w:val="18"/>
                <w:szCs w:val="18"/>
              </w:rPr>
              <w:t>F9 (MWS) (Outer)</w:t>
            </w:r>
          </w:p>
        </w:tc>
        <w:tc>
          <w:tcPr>
            <w:tcW w:w="477" w:type="pct"/>
            <w:tcBorders>
              <w:top w:val="nil"/>
              <w:left w:val="nil"/>
              <w:bottom w:val="single" w:sz="4" w:space="0" w:color="auto"/>
              <w:right w:val="single" w:sz="4" w:space="0" w:color="auto"/>
            </w:tcBorders>
            <w:shd w:val="clear" w:color="000000" w:fill="92D050"/>
            <w:noWrap/>
            <w:vAlign w:val="center"/>
            <w:hideMark/>
          </w:tcPr>
          <w:p w14:paraId="67F12591" w14:textId="77777777" w:rsidR="00B11CB3" w:rsidRPr="001754E1" w:rsidRDefault="00B11CB3" w:rsidP="006E4E0D">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293B1CBF" w14:textId="77777777" w:rsidR="00B11CB3" w:rsidRPr="001754E1" w:rsidRDefault="00B11CB3" w:rsidP="006E4E0D">
            <w:pPr>
              <w:pStyle w:val="Tabletext"/>
              <w:jc w:val="center"/>
              <w:rPr>
                <w:sz w:val="18"/>
                <w:szCs w:val="18"/>
              </w:rPr>
            </w:pPr>
            <w:r w:rsidRPr="001754E1">
              <w:rPr>
                <w:sz w:val="18"/>
                <w:szCs w:val="18"/>
              </w:rPr>
              <w:t>31.42</w:t>
            </w:r>
          </w:p>
        </w:tc>
        <w:tc>
          <w:tcPr>
            <w:tcW w:w="587" w:type="pct"/>
            <w:tcBorders>
              <w:top w:val="nil"/>
              <w:left w:val="nil"/>
              <w:bottom w:val="single" w:sz="4" w:space="0" w:color="auto"/>
              <w:right w:val="single" w:sz="4" w:space="0" w:color="auto"/>
            </w:tcBorders>
            <w:shd w:val="clear" w:color="000000" w:fill="92D050"/>
            <w:noWrap/>
            <w:vAlign w:val="center"/>
            <w:hideMark/>
          </w:tcPr>
          <w:p w14:paraId="5BCA8288" w14:textId="77777777" w:rsidR="00B11CB3" w:rsidRPr="001754E1" w:rsidRDefault="00B11CB3" w:rsidP="006E4E0D">
            <w:pPr>
              <w:pStyle w:val="Tabletext"/>
              <w:jc w:val="center"/>
              <w:rPr>
                <w:sz w:val="18"/>
                <w:szCs w:val="18"/>
              </w:rPr>
            </w:pPr>
            <w:r w:rsidRPr="001754E1">
              <w:rPr>
                <w:sz w:val="18"/>
                <w:szCs w:val="18"/>
              </w:rPr>
              <w:t>7 153.4</w:t>
            </w:r>
          </w:p>
        </w:tc>
        <w:tc>
          <w:tcPr>
            <w:tcW w:w="968" w:type="pct"/>
            <w:tcBorders>
              <w:top w:val="nil"/>
              <w:left w:val="nil"/>
              <w:bottom w:val="single" w:sz="4" w:space="0" w:color="auto"/>
              <w:right w:val="single" w:sz="4" w:space="0" w:color="auto"/>
            </w:tcBorders>
            <w:shd w:val="clear" w:color="000000" w:fill="92D050"/>
            <w:noWrap/>
            <w:vAlign w:val="center"/>
            <w:hideMark/>
          </w:tcPr>
          <w:p w14:paraId="02FE8FA0" w14:textId="77777777" w:rsidR="00B11CB3" w:rsidRPr="001754E1" w:rsidRDefault="00B11CB3" w:rsidP="006E4E0D">
            <w:pPr>
              <w:pStyle w:val="Tabletext"/>
              <w:jc w:val="center"/>
              <w:rPr>
                <w:sz w:val="18"/>
                <w:szCs w:val="18"/>
              </w:rPr>
            </w:pPr>
            <w:r w:rsidRPr="001754E1">
              <w:rPr>
                <w:sz w:val="18"/>
                <w:szCs w:val="18"/>
              </w:rPr>
              <w:t>424 454</w:t>
            </w:r>
          </w:p>
        </w:tc>
        <w:tc>
          <w:tcPr>
            <w:tcW w:w="577" w:type="pct"/>
            <w:tcBorders>
              <w:top w:val="nil"/>
              <w:left w:val="nil"/>
              <w:bottom w:val="single" w:sz="4" w:space="0" w:color="auto"/>
              <w:right w:val="single" w:sz="4" w:space="0" w:color="auto"/>
            </w:tcBorders>
            <w:shd w:val="clear" w:color="000000" w:fill="92D050"/>
            <w:noWrap/>
            <w:vAlign w:val="center"/>
            <w:hideMark/>
          </w:tcPr>
          <w:p w14:paraId="7AD89608" w14:textId="77777777" w:rsidR="00B11CB3" w:rsidRPr="001754E1" w:rsidRDefault="00B11CB3" w:rsidP="006E4E0D">
            <w:pPr>
              <w:pStyle w:val="Tabletext"/>
              <w:jc w:val="center"/>
              <w:rPr>
                <w:sz w:val="18"/>
                <w:szCs w:val="18"/>
              </w:rPr>
            </w:pPr>
            <w:r w:rsidRPr="001754E1">
              <w:rPr>
                <w:sz w:val="18"/>
                <w:szCs w:val="18"/>
              </w:rPr>
              <w:t>59</w:t>
            </w:r>
          </w:p>
        </w:tc>
        <w:tc>
          <w:tcPr>
            <w:tcW w:w="913" w:type="pct"/>
            <w:tcBorders>
              <w:top w:val="nil"/>
              <w:left w:val="nil"/>
              <w:bottom w:val="single" w:sz="4" w:space="0" w:color="auto"/>
              <w:right w:val="single" w:sz="4" w:space="0" w:color="auto"/>
            </w:tcBorders>
            <w:shd w:val="clear" w:color="000000" w:fill="92D050"/>
            <w:noWrap/>
            <w:vAlign w:val="center"/>
            <w:hideMark/>
          </w:tcPr>
          <w:p w14:paraId="6200B7DA" w14:textId="77777777" w:rsidR="00B11CB3" w:rsidRPr="001754E1" w:rsidRDefault="00B11CB3" w:rsidP="006E4E0D">
            <w:pPr>
              <w:pStyle w:val="Tabletext"/>
              <w:jc w:val="center"/>
              <w:rPr>
                <w:sz w:val="18"/>
                <w:szCs w:val="18"/>
              </w:rPr>
            </w:pPr>
            <w:r w:rsidRPr="001754E1">
              <w:rPr>
                <w:sz w:val="18"/>
                <w:szCs w:val="18"/>
              </w:rPr>
              <w:t>2 122</w:t>
            </w:r>
          </w:p>
        </w:tc>
      </w:tr>
      <w:tr w:rsidR="00B11CB3" w:rsidRPr="001754E1" w14:paraId="717EE611"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4338FA51" w14:textId="77777777" w:rsidR="00B11CB3" w:rsidRPr="001754E1" w:rsidRDefault="00B11CB3" w:rsidP="006E4E0D">
            <w:pPr>
              <w:pStyle w:val="Tabletext"/>
              <w:rPr>
                <w:b/>
                <w:bCs/>
                <w:sz w:val="18"/>
                <w:szCs w:val="18"/>
              </w:rPr>
            </w:pPr>
            <w:r w:rsidRPr="001754E1">
              <w:rPr>
                <w:b/>
                <w:bCs/>
                <w:sz w:val="18"/>
                <w:szCs w:val="18"/>
              </w:rPr>
              <w:t>F9 (MWS) (Nadir)</w:t>
            </w:r>
          </w:p>
        </w:tc>
        <w:tc>
          <w:tcPr>
            <w:tcW w:w="477" w:type="pct"/>
            <w:tcBorders>
              <w:top w:val="nil"/>
              <w:left w:val="nil"/>
              <w:bottom w:val="single" w:sz="4" w:space="0" w:color="auto"/>
              <w:right w:val="single" w:sz="4" w:space="0" w:color="auto"/>
            </w:tcBorders>
            <w:shd w:val="clear" w:color="000000" w:fill="92D050"/>
            <w:noWrap/>
            <w:vAlign w:val="center"/>
            <w:hideMark/>
          </w:tcPr>
          <w:p w14:paraId="7BE7BFD4" w14:textId="77777777" w:rsidR="00B11CB3" w:rsidRPr="001754E1" w:rsidRDefault="00B11CB3" w:rsidP="006E4E0D">
            <w:pPr>
              <w:pStyle w:val="Tabletext"/>
              <w:jc w:val="center"/>
              <w:rPr>
                <w:sz w:val="18"/>
                <w:szCs w:val="18"/>
              </w:rPr>
            </w:pPr>
            <w:r w:rsidRPr="001754E1">
              <w:rPr>
                <w:sz w:val="18"/>
                <w:szCs w:val="18"/>
              </w:rPr>
              <w:t>37</w:t>
            </w:r>
          </w:p>
        </w:tc>
        <w:tc>
          <w:tcPr>
            <w:tcW w:w="816" w:type="pct"/>
            <w:tcBorders>
              <w:top w:val="nil"/>
              <w:left w:val="nil"/>
              <w:bottom w:val="single" w:sz="4" w:space="0" w:color="auto"/>
              <w:right w:val="single" w:sz="4" w:space="0" w:color="auto"/>
            </w:tcBorders>
            <w:shd w:val="clear" w:color="000000" w:fill="92D050"/>
            <w:noWrap/>
            <w:vAlign w:val="center"/>
            <w:hideMark/>
          </w:tcPr>
          <w:p w14:paraId="04B71005" w14:textId="77777777" w:rsidR="00B11CB3" w:rsidRPr="001754E1" w:rsidRDefault="00B11CB3" w:rsidP="006E4E0D">
            <w:pPr>
              <w:pStyle w:val="Tabletext"/>
              <w:jc w:val="center"/>
              <w:rPr>
                <w:sz w:val="18"/>
                <w:szCs w:val="18"/>
              </w:rPr>
            </w:pPr>
            <w:r w:rsidRPr="001754E1">
              <w:rPr>
                <w:sz w:val="18"/>
                <w:szCs w:val="18"/>
              </w:rPr>
              <w:t>90.00</w:t>
            </w:r>
          </w:p>
        </w:tc>
        <w:tc>
          <w:tcPr>
            <w:tcW w:w="587" w:type="pct"/>
            <w:tcBorders>
              <w:top w:val="nil"/>
              <w:left w:val="nil"/>
              <w:bottom w:val="single" w:sz="4" w:space="0" w:color="auto"/>
              <w:right w:val="single" w:sz="4" w:space="0" w:color="auto"/>
            </w:tcBorders>
            <w:shd w:val="clear" w:color="000000" w:fill="92D050"/>
            <w:noWrap/>
            <w:vAlign w:val="center"/>
            <w:hideMark/>
          </w:tcPr>
          <w:p w14:paraId="7DEE47C9" w14:textId="77777777" w:rsidR="00B11CB3" w:rsidRPr="001754E1" w:rsidRDefault="00B11CB3" w:rsidP="006E4E0D">
            <w:pPr>
              <w:pStyle w:val="Tabletext"/>
              <w:jc w:val="center"/>
              <w:rPr>
                <w:sz w:val="18"/>
                <w:szCs w:val="18"/>
              </w:rPr>
            </w:pPr>
            <w:r w:rsidRPr="001754E1">
              <w:rPr>
                <w:sz w:val="18"/>
                <w:szCs w:val="18"/>
              </w:rPr>
              <w:t>1 288.2</w:t>
            </w:r>
          </w:p>
        </w:tc>
        <w:tc>
          <w:tcPr>
            <w:tcW w:w="968" w:type="pct"/>
            <w:tcBorders>
              <w:top w:val="nil"/>
              <w:left w:val="nil"/>
              <w:bottom w:val="single" w:sz="4" w:space="0" w:color="auto"/>
              <w:right w:val="single" w:sz="4" w:space="0" w:color="auto"/>
            </w:tcBorders>
            <w:shd w:val="clear" w:color="000000" w:fill="92D050"/>
            <w:noWrap/>
            <w:vAlign w:val="center"/>
            <w:hideMark/>
          </w:tcPr>
          <w:p w14:paraId="3944DE29" w14:textId="77777777" w:rsidR="00B11CB3" w:rsidRPr="001754E1" w:rsidRDefault="00B11CB3" w:rsidP="006E4E0D">
            <w:pPr>
              <w:pStyle w:val="Tabletext"/>
              <w:jc w:val="center"/>
              <w:rPr>
                <w:sz w:val="18"/>
                <w:szCs w:val="18"/>
              </w:rPr>
            </w:pPr>
            <w:r w:rsidRPr="001754E1">
              <w:rPr>
                <w:sz w:val="18"/>
                <w:szCs w:val="18"/>
              </w:rPr>
              <w:t>&gt; 60 million</w:t>
            </w:r>
          </w:p>
        </w:tc>
        <w:tc>
          <w:tcPr>
            <w:tcW w:w="577" w:type="pct"/>
            <w:tcBorders>
              <w:top w:val="nil"/>
              <w:left w:val="nil"/>
              <w:bottom w:val="single" w:sz="4" w:space="0" w:color="auto"/>
              <w:right w:val="single" w:sz="4" w:space="0" w:color="auto"/>
            </w:tcBorders>
            <w:shd w:val="clear" w:color="000000" w:fill="92D050"/>
            <w:noWrap/>
            <w:vAlign w:val="center"/>
            <w:hideMark/>
          </w:tcPr>
          <w:p w14:paraId="220B9334" w14:textId="77777777" w:rsidR="00B11CB3" w:rsidRPr="001754E1" w:rsidRDefault="00B11CB3" w:rsidP="006E4E0D">
            <w:pPr>
              <w:pStyle w:val="Tabletext"/>
              <w:jc w:val="center"/>
              <w:rPr>
                <w:sz w:val="18"/>
                <w:szCs w:val="18"/>
              </w:rPr>
            </w:pPr>
            <w:r w:rsidRPr="001754E1">
              <w:rPr>
                <w:sz w:val="18"/>
                <w:szCs w:val="18"/>
              </w:rPr>
              <w:t>&gt; 46 500</w:t>
            </w:r>
          </w:p>
        </w:tc>
        <w:tc>
          <w:tcPr>
            <w:tcW w:w="913" w:type="pct"/>
            <w:tcBorders>
              <w:top w:val="nil"/>
              <w:left w:val="nil"/>
              <w:bottom w:val="single" w:sz="4" w:space="0" w:color="auto"/>
              <w:right w:val="single" w:sz="4" w:space="0" w:color="auto"/>
            </w:tcBorders>
            <w:shd w:val="clear" w:color="000000" w:fill="92D050"/>
            <w:noWrap/>
            <w:vAlign w:val="center"/>
            <w:hideMark/>
          </w:tcPr>
          <w:p w14:paraId="311AF03B" w14:textId="77777777" w:rsidR="00B11CB3" w:rsidRPr="001754E1" w:rsidRDefault="00B11CB3" w:rsidP="006E4E0D">
            <w:pPr>
              <w:pStyle w:val="Tabletext"/>
              <w:jc w:val="center"/>
              <w:rPr>
                <w:sz w:val="18"/>
                <w:szCs w:val="18"/>
              </w:rPr>
            </w:pPr>
            <w:r w:rsidRPr="001754E1">
              <w:rPr>
                <w:sz w:val="18"/>
                <w:szCs w:val="18"/>
              </w:rPr>
              <w:t>&gt; 300 000</w:t>
            </w:r>
          </w:p>
        </w:tc>
      </w:tr>
      <w:tr w:rsidR="00B11CB3" w:rsidRPr="001754E1" w14:paraId="42C544C9"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C4D03D4" w14:textId="77777777" w:rsidR="00B11CB3" w:rsidRPr="001754E1" w:rsidRDefault="00B11CB3" w:rsidP="006E4E0D">
            <w:pPr>
              <w:pStyle w:val="Tabletext"/>
              <w:rPr>
                <w:b/>
                <w:bCs/>
                <w:sz w:val="18"/>
                <w:szCs w:val="18"/>
              </w:rPr>
            </w:pPr>
            <w:r w:rsidRPr="001754E1">
              <w:rPr>
                <w:b/>
                <w:bCs/>
                <w:sz w:val="18"/>
                <w:szCs w:val="18"/>
              </w:rPr>
              <w:t>F10 (MWI)</w:t>
            </w:r>
          </w:p>
        </w:tc>
        <w:tc>
          <w:tcPr>
            <w:tcW w:w="477" w:type="pct"/>
            <w:tcBorders>
              <w:top w:val="nil"/>
              <w:left w:val="nil"/>
              <w:bottom w:val="single" w:sz="4" w:space="0" w:color="auto"/>
              <w:right w:val="single" w:sz="4" w:space="0" w:color="auto"/>
            </w:tcBorders>
            <w:shd w:val="clear" w:color="auto" w:fill="auto"/>
            <w:noWrap/>
            <w:vAlign w:val="center"/>
            <w:hideMark/>
          </w:tcPr>
          <w:p w14:paraId="219893D7" w14:textId="77777777" w:rsidR="00B11CB3" w:rsidRPr="001754E1" w:rsidRDefault="00B11CB3" w:rsidP="006E4E0D">
            <w:pPr>
              <w:pStyle w:val="Tabletext"/>
              <w:jc w:val="center"/>
              <w:rPr>
                <w:sz w:val="18"/>
                <w:szCs w:val="18"/>
              </w:rPr>
            </w:pPr>
            <w:r w:rsidRPr="001754E1">
              <w:rPr>
                <w:sz w:val="18"/>
                <w:szCs w:val="18"/>
              </w:rPr>
              <w:t>41.5</w:t>
            </w:r>
          </w:p>
        </w:tc>
        <w:tc>
          <w:tcPr>
            <w:tcW w:w="816" w:type="pct"/>
            <w:tcBorders>
              <w:top w:val="nil"/>
              <w:left w:val="nil"/>
              <w:bottom w:val="single" w:sz="4" w:space="0" w:color="auto"/>
              <w:right w:val="single" w:sz="4" w:space="0" w:color="auto"/>
            </w:tcBorders>
            <w:shd w:val="clear" w:color="auto" w:fill="auto"/>
            <w:noWrap/>
            <w:vAlign w:val="center"/>
            <w:hideMark/>
          </w:tcPr>
          <w:p w14:paraId="756C5EF1" w14:textId="77777777" w:rsidR="00B11CB3" w:rsidRPr="001754E1" w:rsidRDefault="00B11CB3" w:rsidP="006E4E0D">
            <w:pPr>
              <w:pStyle w:val="Tabletext"/>
              <w:jc w:val="center"/>
              <w:rPr>
                <w:sz w:val="18"/>
                <w:szCs w:val="18"/>
              </w:rPr>
            </w:pPr>
            <w:r w:rsidRPr="001754E1">
              <w:rPr>
                <w:sz w:val="18"/>
                <w:szCs w:val="18"/>
              </w:rPr>
              <w:t>36.65</w:t>
            </w:r>
          </w:p>
        </w:tc>
        <w:tc>
          <w:tcPr>
            <w:tcW w:w="587" w:type="pct"/>
            <w:tcBorders>
              <w:top w:val="nil"/>
              <w:left w:val="nil"/>
              <w:bottom w:val="single" w:sz="4" w:space="0" w:color="auto"/>
              <w:right w:val="single" w:sz="4" w:space="0" w:color="auto"/>
            </w:tcBorders>
            <w:shd w:val="clear" w:color="auto" w:fill="auto"/>
            <w:noWrap/>
            <w:vAlign w:val="center"/>
            <w:hideMark/>
          </w:tcPr>
          <w:p w14:paraId="59833A76" w14:textId="77777777" w:rsidR="00B11CB3" w:rsidRPr="001754E1" w:rsidRDefault="00B11CB3" w:rsidP="006E4E0D">
            <w:pPr>
              <w:pStyle w:val="Tabletext"/>
              <w:jc w:val="center"/>
              <w:rPr>
                <w:sz w:val="18"/>
                <w:szCs w:val="18"/>
              </w:rPr>
            </w:pPr>
            <w:r w:rsidRPr="001754E1">
              <w:rPr>
                <w:sz w:val="18"/>
                <w:szCs w:val="18"/>
              </w:rPr>
              <w:t>1 801.7</w:t>
            </w:r>
          </w:p>
        </w:tc>
        <w:tc>
          <w:tcPr>
            <w:tcW w:w="968" w:type="pct"/>
            <w:tcBorders>
              <w:top w:val="nil"/>
              <w:left w:val="nil"/>
              <w:bottom w:val="single" w:sz="4" w:space="0" w:color="auto"/>
              <w:right w:val="single" w:sz="4" w:space="0" w:color="auto"/>
            </w:tcBorders>
            <w:shd w:val="clear" w:color="auto" w:fill="auto"/>
            <w:noWrap/>
            <w:vAlign w:val="center"/>
            <w:hideMark/>
          </w:tcPr>
          <w:p w14:paraId="1A66A4E6" w14:textId="77777777" w:rsidR="00B11CB3" w:rsidRPr="001754E1" w:rsidRDefault="00B11CB3" w:rsidP="006E4E0D">
            <w:pPr>
              <w:pStyle w:val="Tabletext"/>
              <w:jc w:val="center"/>
              <w:rPr>
                <w:sz w:val="18"/>
                <w:szCs w:val="18"/>
              </w:rPr>
            </w:pPr>
            <w:r w:rsidRPr="001754E1">
              <w:rPr>
                <w:sz w:val="18"/>
                <w:szCs w:val="18"/>
              </w:rPr>
              <w:t>163 443</w:t>
            </w:r>
          </w:p>
        </w:tc>
        <w:tc>
          <w:tcPr>
            <w:tcW w:w="577" w:type="pct"/>
            <w:tcBorders>
              <w:top w:val="nil"/>
              <w:left w:val="nil"/>
              <w:bottom w:val="single" w:sz="4" w:space="0" w:color="auto"/>
              <w:right w:val="single" w:sz="4" w:space="0" w:color="auto"/>
            </w:tcBorders>
            <w:shd w:val="clear" w:color="auto" w:fill="auto"/>
            <w:noWrap/>
            <w:vAlign w:val="center"/>
            <w:hideMark/>
          </w:tcPr>
          <w:p w14:paraId="6ED0D1D6" w14:textId="77777777" w:rsidR="00B11CB3" w:rsidRPr="001754E1" w:rsidRDefault="00B11CB3" w:rsidP="006E4E0D">
            <w:pPr>
              <w:pStyle w:val="Tabletext"/>
              <w:jc w:val="center"/>
              <w:rPr>
                <w:sz w:val="18"/>
                <w:szCs w:val="18"/>
              </w:rPr>
            </w:pPr>
            <w:r w:rsidRPr="001754E1">
              <w:rPr>
                <w:sz w:val="18"/>
                <w:szCs w:val="18"/>
              </w:rPr>
              <w:t>91</w:t>
            </w:r>
          </w:p>
        </w:tc>
        <w:tc>
          <w:tcPr>
            <w:tcW w:w="913" w:type="pct"/>
            <w:tcBorders>
              <w:top w:val="nil"/>
              <w:left w:val="nil"/>
              <w:bottom w:val="single" w:sz="4" w:space="0" w:color="auto"/>
              <w:right w:val="single" w:sz="4" w:space="0" w:color="auto"/>
            </w:tcBorders>
            <w:shd w:val="clear" w:color="auto" w:fill="auto"/>
            <w:noWrap/>
            <w:vAlign w:val="center"/>
            <w:hideMark/>
          </w:tcPr>
          <w:p w14:paraId="5C0EE71E" w14:textId="77777777" w:rsidR="00B11CB3" w:rsidRPr="001754E1" w:rsidRDefault="00B11CB3" w:rsidP="006E4E0D">
            <w:pPr>
              <w:pStyle w:val="Tabletext"/>
              <w:jc w:val="center"/>
              <w:rPr>
                <w:sz w:val="18"/>
                <w:szCs w:val="18"/>
              </w:rPr>
            </w:pPr>
            <w:r w:rsidRPr="001754E1">
              <w:rPr>
                <w:sz w:val="18"/>
                <w:szCs w:val="18"/>
              </w:rPr>
              <w:t>817</w:t>
            </w:r>
          </w:p>
        </w:tc>
      </w:tr>
      <w:tr w:rsidR="00B11CB3" w:rsidRPr="001754E1" w14:paraId="220B6776"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4ECB986" w14:textId="77777777" w:rsidR="00B11CB3" w:rsidRPr="001754E1" w:rsidRDefault="00B11CB3" w:rsidP="006E4E0D">
            <w:pPr>
              <w:pStyle w:val="Tabletext"/>
              <w:rPr>
                <w:b/>
                <w:bCs/>
                <w:sz w:val="18"/>
                <w:szCs w:val="18"/>
              </w:rPr>
            </w:pPr>
            <w:r w:rsidRPr="001754E1">
              <w:rPr>
                <w:b/>
                <w:bCs/>
                <w:sz w:val="18"/>
                <w:szCs w:val="18"/>
              </w:rPr>
              <w:t>F11 (AMR)</w:t>
            </w:r>
          </w:p>
        </w:tc>
        <w:tc>
          <w:tcPr>
            <w:tcW w:w="477" w:type="pct"/>
            <w:tcBorders>
              <w:top w:val="nil"/>
              <w:left w:val="nil"/>
              <w:bottom w:val="single" w:sz="4" w:space="0" w:color="auto"/>
              <w:right w:val="single" w:sz="4" w:space="0" w:color="auto"/>
            </w:tcBorders>
            <w:shd w:val="clear" w:color="auto" w:fill="auto"/>
            <w:noWrap/>
            <w:vAlign w:val="center"/>
            <w:hideMark/>
          </w:tcPr>
          <w:p w14:paraId="28960FBD" w14:textId="77777777" w:rsidR="00B11CB3" w:rsidRPr="001754E1" w:rsidRDefault="00B11CB3" w:rsidP="006E4E0D">
            <w:pPr>
              <w:pStyle w:val="Tabletext"/>
              <w:jc w:val="center"/>
              <w:rPr>
                <w:sz w:val="18"/>
                <w:szCs w:val="18"/>
              </w:rPr>
            </w:pPr>
            <w:r w:rsidRPr="001754E1">
              <w:rPr>
                <w:sz w:val="18"/>
                <w:szCs w:val="18"/>
              </w:rPr>
              <w:t>42.3</w:t>
            </w:r>
          </w:p>
        </w:tc>
        <w:tc>
          <w:tcPr>
            <w:tcW w:w="816" w:type="pct"/>
            <w:tcBorders>
              <w:top w:val="nil"/>
              <w:left w:val="nil"/>
              <w:bottom w:val="single" w:sz="4" w:space="0" w:color="auto"/>
              <w:right w:val="single" w:sz="4" w:space="0" w:color="auto"/>
            </w:tcBorders>
            <w:shd w:val="clear" w:color="auto" w:fill="auto"/>
            <w:noWrap/>
            <w:vAlign w:val="center"/>
            <w:hideMark/>
          </w:tcPr>
          <w:p w14:paraId="1FE69922" w14:textId="77777777" w:rsidR="00B11CB3" w:rsidRPr="001754E1" w:rsidRDefault="00B11CB3" w:rsidP="006E4E0D">
            <w:pPr>
              <w:pStyle w:val="Tabletext"/>
              <w:jc w:val="center"/>
              <w:rPr>
                <w:sz w:val="18"/>
                <w:szCs w:val="18"/>
              </w:rPr>
            </w:pPr>
            <w:r w:rsidRPr="001754E1">
              <w:rPr>
                <w:sz w:val="18"/>
                <w:szCs w:val="18"/>
              </w:rPr>
              <w:t>86.79</w:t>
            </w:r>
          </w:p>
        </w:tc>
        <w:tc>
          <w:tcPr>
            <w:tcW w:w="587" w:type="pct"/>
            <w:tcBorders>
              <w:top w:val="nil"/>
              <w:left w:val="nil"/>
              <w:bottom w:val="single" w:sz="4" w:space="0" w:color="auto"/>
              <w:right w:val="single" w:sz="4" w:space="0" w:color="auto"/>
            </w:tcBorders>
            <w:shd w:val="clear" w:color="auto" w:fill="auto"/>
            <w:noWrap/>
            <w:vAlign w:val="center"/>
            <w:hideMark/>
          </w:tcPr>
          <w:p w14:paraId="6C8D6E2A" w14:textId="77777777" w:rsidR="00B11CB3" w:rsidRPr="001754E1" w:rsidRDefault="00B11CB3" w:rsidP="006E4E0D">
            <w:pPr>
              <w:pStyle w:val="Tabletext"/>
              <w:jc w:val="center"/>
              <w:rPr>
                <w:sz w:val="18"/>
                <w:szCs w:val="18"/>
              </w:rPr>
            </w:pPr>
            <w:r w:rsidRPr="001754E1">
              <w:rPr>
                <w:sz w:val="18"/>
                <w:szCs w:val="18"/>
              </w:rPr>
              <w:t>855.3</w:t>
            </w:r>
          </w:p>
        </w:tc>
        <w:tc>
          <w:tcPr>
            <w:tcW w:w="968" w:type="pct"/>
            <w:tcBorders>
              <w:top w:val="nil"/>
              <w:left w:val="nil"/>
              <w:bottom w:val="single" w:sz="4" w:space="0" w:color="auto"/>
              <w:right w:val="single" w:sz="4" w:space="0" w:color="auto"/>
            </w:tcBorders>
            <w:shd w:val="clear" w:color="auto" w:fill="auto"/>
            <w:noWrap/>
            <w:vAlign w:val="center"/>
            <w:hideMark/>
          </w:tcPr>
          <w:p w14:paraId="08C81FAC" w14:textId="77777777" w:rsidR="00B11CB3" w:rsidRPr="001754E1" w:rsidRDefault="00B11CB3" w:rsidP="006E4E0D">
            <w:pPr>
              <w:pStyle w:val="Tabletext"/>
              <w:jc w:val="center"/>
              <w:rPr>
                <w:sz w:val="18"/>
                <w:szCs w:val="18"/>
              </w:rPr>
            </w:pPr>
            <w:r w:rsidRPr="001754E1">
              <w:rPr>
                <w:sz w:val="18"/>
                <w:szCs w:val="18"/>
              </w:rPr>
              <w:t>3 170 860</w:t>
            </w:r>
          </w:p>
        </w:tc>
        <w:tc>
          <w:tcPr>
            <w:tcW w:w="577" w:type="pct"/>
            <w:tcBorders>
              <w:top w:val="nil"/>
              <w:left w:val="nil"/>
              <w:bottom w:val="single" w:sz="4" w:space="0" w:color="auto"/>
              <w:right w:val="single" w:sz="4" w:space="0" w:color="auto"/>
            </w:tcBorders>
            <w:shd w:val="clear" w:color="auto" w:fill="auto"/>
            <w:noWrap/>
            <w:vAlign w:val="center"/>
            <w:hideMark/>
          </w:tcPr>
          <w:p w14:paraId="0073B7DF" w14:textId="77777777" w:rsidR="00B11CB3" w:rsidRPr="001754E1" w:rsidRDefault="00B11CB3" w:rsidP="006E4E0D">
            <w:pPr>
              <w:pStyle w:val="Tabletext"/>
              <w:jc w:val="center"/>
              <w:rPr>
                <w:sz w:val="18"/>
                <w:szCs w:val="18"/>
              </w:rPr>
            </w:pPr>
            <w:r w:rsidRPr="001754E1">
              <w:rPr>
                <w:sz w:val="18"/>
                <w:szCs w:val="18"/>
              </w:rPr>
              <w:t>3 707</w:t>
            </w:r>
          </w:p>
        </w:tc>
        <w:tc>
          <w:tcPr>
            <w:tcW w:w="913" w:type="pct"/>
            <w:tcBorders>
              <w:top w:val="nil"/>
              <w:left w:val="nil"/>
              <w:bottom w:val="single" w:sz="4" w:space="0" w:color="auto"/>
              <w:right w:val="single" w:sz="4" w:space="0" w:color="auto"/>
            </w:tcBorders>
            <w:shd w:val="clear" w:color="auto" w:fill="auto"/>
            <w:noWrap/>
            <w:vAlign w:val="center"/>
            <w:hideMark/>
          </w:tcPr>
          <w:p w14:paraId="726183D5" w14:textId="77777777" w:rsidR="00B11CB3" w:rsidRPr="001754E1" w:rsidRDefault="00B11CB3" w:rsidP="006E4E0D">
            <w:pPr>
              <w:pStyle w:val="Tabletext"/>
              <w:jc w:val="center"/>
              <w:rPr>
                <w:sz w:val="18"/>
                <w:szCs w:val="18"/>
              </w:rPr>
            </w:pPr>
            <w:r w:rsidRPr="001754E1">
              <w:rPr>
                <w:sz w:val="18"/>
                <w:szCs w:val="18"/>
              </w:rPr>
              <w:t>15 854</w:t>
            </w:r>
          </w:p>
        </w:tc>
      </w:tr>
      <w:tr w:rsidR="00B11CB3" w:rsidRPr="001754E1" w14:paraId="6DE4F0EC"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A8CDA15" w14:textId="77777777" w:rsidR="00B11CB3" w:rsidRPr="001754E1" w:rsidRDefault="00B11CB3" w:rsidP="006E4E0D">
            <w:pPr>
              <w:pStyle w:val="Tabletext"/>
              <w:rPr>
                <w:b/>
                <w:bCs/>
                <w:sz w:val="18"/>
                <w:szCs w:val="18"/>
              </w:rPr>
            </w:pPr>
            <w:r w:rsidRPr="001754E1">
              <w:rPr>
                <w:b/>
                <w:bCs/>
                <w:sz w:val="18"/>
                <w:szCs w:val="18"/>
              </w:rPr>
              <w:t>F12 (MWR)</w:t>
            </w:r>
          </w:p>
        </w:tc>
        <w:tc>
          <w:tcPr>
            <w:tcW w:w="477" w:type="pct"/>
            <w:tcBorders>
              <w:top w:val="nil"/>
              <w:left w:val="nil"/>
              <w:bottom w:val="single" w:sz="4" w:space="0" w:color="auto"/>
              <w:right w:val="single" w:sz="4" w:space="0" w:color="auto"/>
            </w:tcBorders>
            <w:shd w:val="clear" w:color="auto" w:fill="auto"/>
            <w:noWrap/>
            <w:vAlign w:val="center"/>
            <w:hideMark/>
          </w:tcPr>
          <w:p w14:paraId="789724A7" w14:textId="77777777" w:rsidR="00B11CB3" w:rsidRPr="001754E1" w:rsidRDefault="00B11CB3" w:rsidP="006E4E0D">
            <w:pPr>
              <w:pStyle w:val="Tabletext"/>
              <w:jc w:val="center"/>
              <w:rPr>
                <w:sz w:val="18"/>
                <w:szCs w:val="18"/>
              </w:rPr>
            </w:pPr>
            <w:r w:rsidRPr="001754E1">
              <w:rPr>
                <w:sz w:val="18"/>
                <w:szCs w:val="18"/>
              </w:rPr>
              <w:t>41</w:t>
            </w:r>
          </w:p>
        </w:tc>
        <w:tc>
          <w:tcPr>
            <w:tcW w:w="816" w:type="pct"/>
            <w:tcBorders>
              <w:top w:val="nil"/>
              <w:left w:val="nil"/>
              <w:bottom w:val="single" w:sz="4" w:space="0" w:color="auto"/>
              <w:right w:val="single" w:sz="4" w:space="0" w:color="auto"/>
            </w:tcBorders>
            <w:shd w:val="clear" w:color="auto" w:fill="auto"/>
            <w:noWrap/>
            <w:vAlign w:val="center"/>
            <w:hideMark/>
          </w:tcPr>
          <w:p w14:paraId="59661061" w14:textId="77777777" w:rsidR="00B11CB3" w:rsidRPr="001754E1" w:rsidRDefault="00B11CB3" w:rsidP="006E4E0D">
            <w:pPr>
              <w:pStyle w:val="Tabletext"/>
              <w:jc w:val="center"/>
              <w:rPr>
                <w:sz w:val="18"/>
                <w:szCs w:val="18"/>
              </w:rPr>
            </w:pPr>
            <w:r w:rsidRPr="001754E1">
              <w:rPr>
                <w:sz w:val="18"/>
                <w:szCs w:val="18"/>
              </w:rPr>
              <w:t>87.86</w:t>
            </w:r>
          </w:p>
        </w:tc>
        <w:tc>
          <w:tcPr>
            <w:tcW w:w="587" w:type="pct"/>
            <w:tcBorders>
              <w:top w:val="nil"/>
              <w:left w:val="nil"/>
              <w:bottom w:val="single" w:sz="4" w:space="0" w:color="auto"/>
              <w:right w:val="single" w:sz="4" w:space="0" w:color="auto"/>
            </w:tcBorders>
            <w:shd w:val="clear" w:color="auto" w:fill="auto"/>
            <w:noWrap/>
            <w:vAlign w:val="center"/>
            <w:hideMark/>
          </w:tcPr>
          <w:p w14:paraId="3B8F40DD" w14:textId="77777777" w:rsidR="00B11CB3" w:rsidRPr="001754E1" w:rsidRDefault="00B11CB3" w:rsidP="006E4E0D">
            <w:pPr>
              <w:pStyle w:val="Tabletext"/>
              <w:jc w:val="center"/>
              <w:rPr>
                <w:sz w:val="18"/>
                <w:szCs w:val="18"/>
              </w:rPr>
            </w:pPr>
            <w:r w:rsidRPr="001754E1">
              <w:rPr>
                <w:sz w:val="18"/>
                <w:szCs w:val="18"/>
              </w:rPr>
              <w:t>490.9</w:t>
            </w:r>
          </w:p>
        </w:tc>
        <w:tc>
          <w:tcPr>
            <w:tcW w:w="968" w:type="pct"/>
            <w:tcBorders>
              <w:top w:val="nil"/>
              <w:left w:val="nil"/>
              <w:bottom w:val="single" w:sz="4" w:space="0" w:color="auto"/>
              <w:right w:val="single" w:sz="4" w:space="0" w:color="auto"/>
            </w:tcBorders>
            <w:shd w:val="clear" w:color="auto" w:fill="auto"/>
            <w:noWrap/>
            <w:vAlign w:val="center"/>
            <w:hideMark/>
          </w:tcPr>
          <w:p w14:paraId="01B84025" w14:textId="77777777" w:rsidR="00B11CB3" w:rsidRPr="001754E1" w:rsidRDefault="00B11CB3" w:rsidP="006E4E0D">
            <w:pPr>
              <w:pStyle w:val="Tabletext"/>
              <w:jc w:val="center"/>
              <w:rPr>
                <w:sz w:val="18"/>
                <w:szCs w:val="18"/>
              </w:rPr>
            </w:pPr>
            <w:r w:rsidRPr="001754E1">
              <w:rPr>
                <w:sz w:val="18"/>
                <w:szCs w:val="18"/>
              </w:rPr>
              <w:t>2 801 872</w:t>
            </w:r>
          </w:p>
        </w:tc>
        <w:tc>
          <w:tcPr>
            <w:tcW w:w="577" w:type="pct"/>
            <w:tcBorders>
              <w:top w:val="nil"/>
              <w:left w:val="nil"/>
              <w:bottom w:val="single" w:sz="4" w:space="0" w:color="auto"/>
              <w:right w:val="single" w:sz="4" w:space="0" w:color="auto"/>
            </w:tcBorders>
            <w:shd w:val="clear" w:color="auto" w:fill="auto"/>
            <w:noWrap/>
            <w:vAlign w:val="center"/>
            <w:hideMark/>
          </w:tcPr>
          <w:p w14:paraId="14818776" w14:textId="77777777" w:rsidR="00B11CB3" w:rsidRPr="001754E1" w:rsidRDefault="00B11CB3" w:rsidP="006E4E0D">
            <w:pPr>
              <w:pStyle w:val="Tabletext"/>
              <w:jc w:val="center"/>
              <w:rPr>
                <w:sz w:val="18"/>
                <w:szCs w:val="18"/>
              </w:rPr>
            </w:pPr>
            <w:r w:rsidRPr="001754E1">
              <w:rPr>
                <w:sz w:val="18"/>
                <w:szCs w:val="18"/>
              </w:rPr>
              <w:t>5 708</w:t>
            </w:r>
          </w:p>
        </w:tc>
        <w:tc>
          <w:tcPr>
            <w:tcW w:w="913" w:type="pct"/>
            <w:tcBorders>
              <w:top w:val="nil"/>
              <w:left w:val="nil"/>
              <w:bottom w:val="single" w:sz="4" w:space="0" w:color="auto"/>
              <w:right w:val="single" w:sz="4" w:space="0" w:color="auto"/>
            </w:tcBorders>
            <w:shd w:val="clear" w:color="auto" w:fill="auto"/>
            <w:noWrap/>
            <w:vAlign w:val="center"/>
            <w:hideMark/>
          </w:tcPr>
          <w:p w14:paraId="4836804D" w14:textId="77777777" w:rsidR="00B11CB3" w:rsidRPr="001754E1" w:rsidRDefault="00B11CB3" w:rsidP="006E4E0D">
            <w:pPr>
              <w:pStyle w:val="Tabletext"/>
              <w:jc w:val="center"/>
              <w:rPr>
                <w:sz w:val="18"/>
                <w:szCs w:val="18"/>
              </w:rPr>
            </w:pPr>
            <w:r w:rsidRPr="001754E1">
              <w:rPr>
                <w:sz w:val="18"/>
                <w:szCs w:val="18"/>
              </w:rPr>
              <w:t>14 009</w:t>
            </w:r>
          </w:p>
        </w:tc>
      </w:tr>
      <w:tr w:rsidR="00B11CB3" w:rsidRPr="001754E1" w14:paraId="4036C45F"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02FB7D9B" w14:textId="77777777" w:rsidR="00B11CB3" w:rsidRPr="001754E1" w:rsidRDefault="00B11CB3" w:rsidP="006E4E0D">
            <w:pPr>
              <w:pStyle w:val="Tabletext"/>
              <w:rPr>
                <w:b/>
                <w:bCs/>
                <w:sz w:val="18"/>
                <w:szCs w:val="18"/>
              </w:rPr>
            </w:pPr>
            <w:r w:rsidRPr="001754E1">
              <w:rPr>
                <w:b/>
                <w:bCs/>
                <w:sz w:val="18"/>
                <w:szCs w:val="18"/>
              </w:rPr>
              <w:t>F13</w:t>
            </w:r>
          </w:p>
        </w:tc>
        <w:tc>
          <w:tcPr>
            <w:tcW w:w="477" w:type="pct"/>
            <w:tcBorders>
              <w:top w:val="nil"/>
              <w:left w:val="nil"/>
              <w:bottom w:val="single" w:sz="4" w:space="0" w:color="auto"/>
              <w:right w:val="single" w:sz="4" w:space="0" w:color="auto"/>
            </w:tcBorders>
            <w:shd w:val="clear" w:color="auto" w:fill="auto"/>
            <w:noWrap/>
            <w:vAlign w:val="center"/>
            <w:hideMark/>
          </w:tcPr>
          <w:p w14:paraId="050E5E22" w14:textId="77777777" w:rsidR="00B11CB3" w:rsidRPr="001754E1" w:rsidRDefault="00B11CB3" w:rsidP="006E4E0D">
            <w:pPr>
              <w:pStyle w:val="Tabletext"/>
              <w:jc w:val="center"/>
              <w:rPr>
                <w:sz w:val="18"/>
                <w:szCs w:val="18"/>
              </w:rPr>
            </w:pPr>
            <w:r w:rsidRPr="001754E1">
              <w:rPr>
                <w:sz w:val="18"/>
                <w:szCs w:val="18"/>
              </w:rPr>
              <w:t>45.7</w:t>
            </w:r>
          </w:p>
        </w:tc>
        <w:tc>
          <w:tcPr>
            <w:tcW w:w="816" w:type="pct"/>
            <w:tcBorders>
              <w:top w:val="nil"/>
              <w:left w:val="nil"/>
              <w:bottom w:val="single" w:sz="4" w:space="0" w:color="auto"/>
              <w:right w:val="single" w:sz="4" w:space="0" w:color="auto"/>
            </w:tcBorders>
            <w:shd w:val="clear" w:color="auto" w:fill="auto"/>
            <w:noWrap/>
            <w:vAlign w:val="center"/>
            <w:hideMark/>
          </w:tcPr>
          <w:p w14:paraId="133DE206" w14:textId="77777777" w:rsidR="00B11CB3" w:rsidRPr="001754E1" w:rsidRDefault="00B11CB3" w:rsidP="006E4E0D">
            <w:pPr>
              <w:pStyle w:val="Tabletext"/>
              <w:jc w:val="center"/>
              <w:rPr>
                <w:sz w:val="18"/>
                <w:szCs w:val="18"/>
              </w:rPr>
            </w:pPr>
            <w:r w:rsidRPr="001754E1">
              <w:rPr>
                <w:sz w:val="18"/>
                <w:szCs w:val="18"/>
              </w:rPr>
              <w:t>25.01</w:t>
            </w:r>
          </w:p>
        </w:tc>
        <w:tc>
          <w:tcPr>
            <w:tcW w:w="587" w:type="pct"/>
            <w:tcBorders>
              <w:top w:val="nil"/>
              <w:left w:val="nil"/>
              <w:bottom w:val="single" w:sz="4" w:space="0" w:color="auto"/>
              <w:right w:val="single" w:sz="4" w:space="0" w:color="auto"/>
            </w:tcBorders>
            <w:shd w:val="clear" w:color="auto" w:fill="auto"/>
            <w:noWrap/>
            <w:vAlign w:val="center"/>
            <w:hideMark/>
          </w:tcPr>
          <w:p w14:paraId="4814B5F9" w14:textId="77777777" w:rsidR="00B11CB3" w:rsidRPr="001754E1" w:rsidRDefault="00B11CB3" w:rsidP="006E4E0D">
            <w:pPr>
              <w:pStyle w:val="Tabletext"/>
              <w:jc w:val="center"/>
              <w:rPr>
                <w:sz w:val="18"/>
                <w:szCs w:val="18"/>
              </w:rPr>
            </w:pPr>
            <w:r w:rsidRPr="001754E1">
              <w:rPr>
                <w:sz w:val="18"/>
                <w:szCs w:val="18"/>
              </w:rPr>
              <w:t>1 548.8</w:t>
            </w:r>
          </w:p>
        </w:tc>
        <w:tc>
          <w:tcPr>
            <w:tcW w:w="968" w:type="pct"/>
            <w:tcBorders>
              <w:top w:val="nil"/>
              <w:left w:val="nil"/>
              <w:bottom w:val="single" w:sz="4" w:space="0" w:color="auto"/>
              <w:right w:val="single" w:sz="4" w:space="0" w:color="auto"/>
            </w:tcBorders>
            <w:shd w:val="clear" w:color="auto" w:fill="auto"/>
            <w:noWrap/>
            <w:vAlign w:val="center"/>
            <w:hideMark/>
          </w:tcPr>
          <w:p w14:paraId="5D95F3B5" w14:textId="77777777" w:rsidR="00B11CB3" w:rsidRPr="001754E1" w:rsidRDefault="00B11CB3" w:rsidP="006E4E0D">
            <w:pPr>
              <w:pStyle w:val="Tabletext"/>
              <w:jc w:val="center"/>
              <w:rPr>
                <w:sz w:val="18"/>
                <w:szCs w:val="18"/>
              </w:rPr>
            </w:pPr>
            <w:r w:rsidRPr="001754E1">
              <w:rPr>
                <w:sz w:val="18"/>
                <w:szCs w:val="18"/>
              </w:rPr>
              <w:t>66 980</w:t>
            </w:r>
          </w:p>
        </w:tc>
        <w:tc>
          <w:tcPr>
            <w:tcW w:w="577" w:type="pct"/>
            <w:tcBorders>
              <w:top w:val="nil"/>
              <w:left w:val="nil"/>
              <w:bottom w:val="single" w:sz="4" w:space="0" w:color="auto"/>
              <w:right w:val="single" w:sz="4" w:space="0" w:color="auto"/>
            </w:tcBorders>
            <w:shd w:val="clear" w:color="auto" w:fill="auto"/>
            <w:noWrap/>
            <w:vAlign w:val="center"/>
            <w:hideMark/>
          </w:tcPr>
          <w:p w14:paraId="5CB33DBF" w14:textId="77777777" w:rsidR="00B11CB3" w:rsidRPr="001754E1" w:rsidRDefault="00B11CB3" w:rsidP="006E4E0D">
            <w:pPr>
              <w:pStyle w:val="Tabletext"/>
              <w:jc w:val="center"/>
              <w:rPr>
                <w:sz w:val="18"/>
                <w:szCs w:val="18"/>
              </w:rPr>
            </w:pPr>
            <w:r w:rsidRPr="001754E1">
              <w:rPr>
                <w:sz w:val="18"/>
                <w:szCs w:val="18"/>
              </w:rPr>
              <w:t>43</w:t>
            </w:r>
          </w:p>
        </w:tc>
        <w:tc>
          <w:tcPr>
            <w:tcW w:w="913" w:type="pct"/>
            <w:tcBorders>
              <w:top w:val="nil"/>
              <w:left w:val="nil"/>
              <w:bottom w:val="single" w:sz="4" w:space="0" w:color="auto"/>
              <w:right w:val="single" w:sz="4" w:space="0" w:color="auto"/>
            </w:tcBorders>
            <w:shd w:val="clear" w:color="auto" w:fill="auto"/>
            <w:noWrap/>
            <w:vAlign w:val="center"/>
            <w:hideMark/>
          </w:tcPr>
          <w:p w14:paraId="63549DCE" w14:textId="77777777" w:rsidR="00B11CB3" w:rsidRPr="001754E1" w:rsidRDefault="00B11CB3" w:rsidP="006E4E0D">
            <w:pPr>
              <w:pStyle w:val="Tabletext"/>
              <w:jc w:val="center"/>
              <w:rPr>
                <w:sz w:val="18"/>
                <w:szCs w:val="18"/>
              </w:rPr>
            </w:pPr>
            <w:r w:rsidRPr="001754E1">
              <w:rPr>
                <w:sz w:val="18"/>
                <w:szCs w:val="18"/>
              </w:rPr>
              <w:t>335</w:t>
            </w:r>
          </w:p>
        </w:tc>
      </w:tr>
      <w:tr w:rsidR="00B11CB3" w:rsidRPr="001754E1" w14:paraId="3919DAF3"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01856DE" w14:textId="77777777" w:rsidR="00B11CB3" w:rsidRPr="001754E1" w:rsidRDefault="00B11CB3" w:rsidP="006E4E0D">
            <w:pPr>
              <w:pStyle w:val="Tabletext"/>
              <w:rPr>
                <w:b/>
                <w:bCs/>
                <w:sz w:val="18"/>
                <w:szCs w:val="18"/>
              </w:rPr>
            </w:pPr>
            <w:r w:rsidRPr="001754E1">
              <w:rPr>
                <w:b/>
                <w:bCs/>
                <w:sz w:val="18"/>
                <w:szCs w:val="18"/>
              </w:rPr>
              <w:t>F14</w:t>
            </w:r>
          </w:p>
        </w:tc>
        <w:tc>
          <w:tcPr>
            <w:tcW w:w="477" w:type="pct"/>
            <w:tcBorders>
              <w:top w:val="nil"/>
              <w:left w:val="nil"/>
              <w:bottom w:val="single" w:sz="4" w:space="0" w:color="auto"/>
              <w:right w:val="single" w:sz="4" w:space="0" w:color="auto"/>
            </w:tcBorders>
            <w:shd w:val="clear" w:color="auto" w:fill="auto"/>
            <w:noWrap/>
            <w:vAlign w:val="center"/>
            <w:hideMark/>
          </w:tcPr>
          <w:p w14:paraId="10C93AC6" w14:textId="77777777" w:rsidR="00B11CB3" w:rsidRPr="001754E1" w:rsidRDefault="00B11CB3" w:rsidP="006E4E0D">
            <w:pPr>
              <w:pStyle w:val="Tabletext"/>
              <w:jc w:val="center"/>
              <w:rPr>
                <w:sz w:val="18"/>
                <w:szCs w:val="18"/>
              </w:rPr>
            </w:pPr>
            <w:r w:rsidRPr="001754E1">
              <w:rPr>
                <w:sz w:val="18"/>
                <w:szCs w:val="18"/>
              </w:rPr>
              <w:t>46.5</w:t>
            </w:r>
          </w:p>
        </w:tc>
        <w:tc>
          <w:tcPr>
            <w:tcW w:w="816" w:type="pct"/>
            <w:tcBorders>
              <w:top w:val="nil"/>
              <w:left w:val="nil"/>
              <w:bottom w:val="single" w:sz="4" w:space="0" w:color="auto"/>
              <w:right w:val="single" w:sz="4" w:space="0" w:color="auto"/>
            </w:tcBorders>
            <w:shd w:val="clear" w:color="auto" w:fill="auto"/>
            <w:noWrap/>
            <w:vAlign w:val="center"/>
            <w:hideMark/>
          </w:tcPr>
          <w:p w14:paraId="12E07348" w14:textId="77777777" w:rsidR="00B11CB3" w:rsidRPr="001754E1" w:rsidRDefault="00B11CB3" w:rsidP="006E4E0D">
            <w:pPr>
              <w:pStyle w:val="Tabletext"/>
              <w:jc w:val="center"/>
              <w:rPr>
                <w:sz w:val="18"/>
                <w:szCs w:val="18"/>
              </w:rPr>
            </w:pPr>
            <w:r w:rsidRPr="001754E1">
              <w:rPr>
                <w:sz w:val="18"/>
                <w:szCs w:val="18"/>
              </w:rPr>
              <w:t>37.06</w:t>
            </w:r>
          </w:p>
        </w:tc>
        <w:tc>
          <w:tcPr>
            <w:tcW w:w="587" w:type="pct"/>
            <w:tcBorders>
              <w:top w:val="nil"/>
              <w:left w:val="nil"/>
              <w:bottom w:val="single" w:sz="4" w:space="0" w:color="auto"/>
              <w:right w:val="single" w:sz="4" w:space="0" w:color="auto"/>
            </w:tcBorders>
            <w:shd w:val="clear" w:color="auto" w:fill="auto"/>
            <w:noWrap/>
            <w:vAlign w:val="center"/>
            <w:hideMark/>
          </w:tcPr>
          <w:p w14:paraId="47B35138" w14:textId="77777777" w:rsidR="00B11CB3" w:rsidRPr="001754E1" w:rsidRDefault="00B11CB3" w:rsidP="006E4E0D">
            <w:pPr>
              <w:pStyle w:val="Tabletext"/>
              <w:jc w:val="center"/>
              <w:rPr>
                <w:sz w:val="18"/>
                <w:szCs w:val="18"/>
              </w:rPr>
            </w:pPr>
            <w:r w:rsidRPr="001754E1">
              <w:rPr>
                <w:sz w:val="18"/>
                <w:szCs w:val="18"/>
              </w:rPr>
              <w:t>106.0</w:t>
            </w:r>
          </w:p>
        </w:tc>
        <w:tc>
          <w:tcPr>
            <w:tcW w:w="968" w:type="pct"/>
            <w:tcBorders>
              <w:top w:val="nil"/>
              <w:left w:val="nil"/>
              <w:bottom w:val="single" w:sz="4" w:space="0" w:color="auto"/>
              <w:right w:val="single" w:sz="4" w:space="0" w:color="auto"/>
            </w:tcBorders>
            <w:shd w:val="clear" w:color="auto" w:fill="auto"/>
            <w:noWrap/>
            <w:vAlign w:val="center"/>
            <w:hideMark/>
          </w:tcPr>
          <w:p w14:paraId="453FB6CC" w14:textId="77777777" w:rsidR="00B11CB3" w:rsidRPr="001754E1" w:rsidRDefault="00B11CB3" w:rsidP="006E4E0D">
            <w:pPr>
              <w:pStyle w:val="Tabletext"/>
              <w:jc w:val="center"/>
              <w:rPr>
                <w:sz w:val="18"/>
                <w:szCs w:val="18"/>
              </w:rPr>
            </w:pPr>
            <w:r w:rsidRPr="001754E1">
              <w:rPr>
                <w:sz w:val="18"/>
                <w:szCs w:val="18"/>
              </w:rPr>
              <w:t>13 751</w:t>
            </w:r>
          </w:p>
        </w:tc>
        <w:tc>
          <w:tcPr>
            <w:tcW w:w="577" w:type="pct"/>
            <w:tcBorders>
              <w:top w:val="nil"/>
              <w:left w:val="nil"/>
              <w:bottom w:val="single" w:sz="4" w:space="0" w:color="auto"/>
              <w:right w:val="single" w:sz="4" w:space="0" w:color="auto"/>
            </w:tcBorders>
            <w:shd w:val="clear" w:color="auto" w:fill="auto"/>
            <w:noWrap/>
            <w:vAlign w:val="center"/>
            <w:hideMark/>
          </w:tcPr>
          <w:p w14:paraId="385487B4" w14:textId="77777777" w:rsidR="00B11CB3" w:rsidRPr="001754E1" w:rsidRDefault="00B11CB3" w:rsidP="006E4E0D">
            <w:pPr>
              <w:pStyle w:val="Tabletext"/>
              <w:jc w:val="center"/>
              <w:rPr>
                <w:sz w:val="18"/>
                <w:szCs w:val="18"/>
              </w:rPr>
            </w:pPr>
            <w:r w:rsidRPr="001754E1">
              <w:rPr>
                <w:sz w:val="18"/>
                <w:szCs w:val="18"/>
              </w:rPr>
              <w:t>130</w:t>
            </w:r>
          </w:p>
        </w:tc>
        <w:tc>
          <w:tcPr>
            <w:tcW w:w="913" w:type="pct"/>
            <w:tcBorders>
              <w:top w:val="nil"/>
              <w:left w:val="nil"/>
              <w:bottom w:val="single" w:sz="4" w:space="0" w:color="auto"/>
              <w:right w:val="single" w:sz="4" w:space="0" w:color="auto"/>
            </w:tcBorders>
            <w:shd w:val="clear" w:color="auto" w:fill="auto"/>
            <w:noWrap/>
            <w:vAlign w:val="center"/>
            <w:hideMark/>
          </w:tcPr>
          <w:p w14:paraId="1DE6C4D5" w14:textId="77777777" w:rsidR="00B11CB3" w:rsidRPr="001754E1" w:rsidRDefault="00B11CB3" w:rsidP="006E4E0D">
            <w:pPr>
              <w:pStyle w:val="Tabletext"/>
              <w:jc w:val="center"/>
              <w:rPr>
                <w:sz w:val="18"/>
                <w:szCs w:val="18"/>
              </w:rPr>
            </w:pPr>
            <w:r w:rsidRPr="001754E1">
              <w:rPr>
                <w:sz w:val="18"/>
                <w:szCs w:val="18"/>
              </w:rPr>
              <w:t>69</w:t>
            </w:r>
          </w:p>
        </w:tc>
      </w:tr>
      <w:tr w:rsidR="00B11CB3" w:rsidRPr="001754E1" w14:paraId="3B851A52"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FF15F44" w14:textId="77777777" w:rsidR="00B11CB3" w:rsidRPr="001754E1" w:rsidRDefault="00B11CB3" w:rsidP="006E4E0D">
            <w:pPr>
              <w:pStyle w:val="Tabletext"/>
              <w:rPr>
                <w:b/>
                <w:bCs/>
                <w:sz w:val="18"/>
                <w:szCs w:val="18"/>
              </w:rPr>
            </w:pPr>
            <w:r w:rsidRPr="001754E1">
              <w:rPr>
                <w:b/>
                <w:bCs/>
                <w:sz w:val="18"/>
                <w:szCs w:val="18"/>
              </w:rPr>
              <w:t>F15</w:t>
            </w:r>
          </w:p>
        </w:tc>
        <w:tc>
          <w:tcPr>
            <w:tcW w:w="477" w:type="pct"/>
            <w:tcBorders>
              <w:top w:val="nil"/>
              <w:left w:val="nil"/>
              <w:bottom w:val="single" w:sz="4" w:space="0" w:color="auto"/>
              <w:right w:val="single" w:sz="4" w:space="0" w:color="auto"/>
            </w:tcBorders>
            <w:shd w:val="clear" w:color="auto" w:fill="auto"/>
            <w:noWrap/>
            <w:vAlign w:val="center"/>
            <w:hideMark/>
          </w:tcPr>
          <w:p w14:paraId="59E07603" w14:textId="77777777" w:rsidR="00B11CB3" w:rsidRPr="001754E1" w:rsidRDefault="00B11CB3" w:rsidP="006E4E0D">
            <w:pPr>
              <w:pStyle w:val="Tabletext"/>
              <w:jc w:val="center"/>
              <w:rPr>
                <w:sz w:val="18"/>
                <w:szCs w:val="18"/>
              </w:rPr>
            </w:pPr>
            <w:r w:rsidRPr="001754E1">
              <w:rPr>
                <w:sz w:val="18"/>
                <w:szCs w:val="18"/>
              </w:rPr>
              <w:t>46.6</w:t>
            </w:r>
          </w:p>
        </w:tc>
        <w:tc>
          <w:tcPr>
            <w:tcW w:w="816" w:type="pct"/>
            <w:tcBorders>
              <w:top w:val="nil"/>
              <w:left w:val="nil"/>
              <w:bottom w:val="single" w:sz="4" w:space="0" w:color="auto"/>
              <w:right w:val="single" w:sz="4" w:space="0" w:color="auto"/>
            </w:tcBorders>
            <w:shd w:val="clear" w:color="auto" w:fill="auto"/>
            <w:noWrap/>
            <w:vAlign w:val="center"/>
            <w:hideMark/>
          </w:tcPr>
          <w:p w14:paraId="131C47C8" w14:textId="77777777" w:rsidR="00B11CB3" w:rsidRPr="001754E1" w:rsidRDefault="00B11CB3" w:rsidP="006E4E0D">
            <w:pPr>
              <w:pStyle w:val="Tabletext"/>
              <w:jc w:val="center"/>
              <w:rPr>
                <w:sz w:val="18"/>
                <w:szCs w:val="18"/>
              </w:rPr>
            </w:pPr>
            <w:r w:rsidRPr="001754E1">
              <w:rPr>
                <w:sz w:val="18"/>
                <w:szCs w:val="18"/>
              </w:rPr>
              <w:t>37.17</w:t>
            </w:r>
          </w:p>
        </w:tc>
        <w:tc>
          <w:tcPr>
            <w:tcW w:w="587" w:type="pct"/>
            <w:tcBorders>
              <w:top w:val="nil"/>
              <w:left w:val="nil"/>
              <w:bottom w:val="single" w:sz="4" w:space="0" w:color="auto"/>
              <w:right w:val="single" w:sz="4" w:space="0" w:color="auto"/>
            </w:tcBorders>
            <w:shd w:val="clear" w:color="auto" w:fill="auto"/>
            <w:noWrap/>
            <w:vAlign w:val="center"/>
            <w:hideMark/>
          </w:tcPr>
          <w:p w14:paraId="3EFA6C58" w14:textId="77777777" w:rsidR="00B11CB3" w:rsidRPr="001754E1" w:rsidRDefault="00B11CB3" w:rsidP="006E4E0D">
            <w:pPr>
              <w:pStyle w:val="Tabletext"/>
              <w:jc w:val="center"/>
              <w:rPr>
                <w:sz w:val="18"/>
                <w:szCs w:val="18"/>
              </w:rPr>
            </w:pPr>
            <w:r w:rsidRPr="001754E1">
              <w:rPr>
                <w:sz w:val="18"/>
                <w:szCs w:val="18"/>
              </w:rPr>
              <w:t>121.9</w:t>
            </w:r>
          </w:p>
        </w:tc>
        <w:tc>
          <w:tcPr>
            <w:tcW w:w="968" w:type="pct"/>
            <w:tcBorders>
              <w:top w:val="nil"/>
              <w:left w:val="nil"/>
              <w:bottom w:val="single" w:sz="4" w:space="0" w:color="auto"/>
              <w:right w:val="single" w:sz="4" w:space="0" w:color="auto"/>
            </w:tcBorders>
            <w:shd w:val="clear" w:color="auto" w:fill="auto"/>
            <w:noWrap/>
            <w:vAlign w:val="center"/>
            <w:hideMark/>
          </w:tcPr>
          <w:p w14:paraId="281B37A6" w14:textId="77777777" w:rsidR="00B11CB3" w:rsidRPr="001754E1" w:rsidRDefault="00B11CB3" w:rsidP="006E4E0D">
            <w:pPr>
              <w:pStyle w:val="Tabletext"/>
              <w:jc w:val="center"/>
              <w:rPr>
                <w:sz w:val="18"/>
                <w:szCs w:val="18"/>
              </w:rPr>
            </w:pPr>
            <w:r w:rsidRPr="001754E1">
              <w:rPr>
                <w:sz w:val="18"/>
                <w:szCs w:val="18"/>
              </w:rPr>
              <w:t>13 421</w:t>
            </w:r>
          </w:p>
        </w:tc>
        <w:tc>
          <w:tcPr>
            <w:tcW w:w="577" w:type="pct"/>
            <w:tcBorders>
              <w:top w:val="nil"/>
              <w:left w:val="nil"/>
              <w:bottom w:val="single" w:sz="4" w:space="0" w:color="auto"/>
              <w:right w:val="single" w:sz="4" w:space="0" w:color="auto"/>
            </w:tcBorders>
            <w:shd w:val="clear" w:color="auto" w:fill="auto"/>
            <w:noWrap/>
            <w:vAlign w:val="center"/>
            <w:hideMark/>
          </w:tcPr>
          <w:p w14:paraId="3732A051" w14:textId="77777777" w:rsidR="00B11CB3" w:rsidRPr="001754E1" w:rsidRDefault="00B11CB3" w:rsidP="006E4E0D">
            <w:pPr>
              <w:pStyle w:val="Tabletext"/>
              <w:jc w:val="center"/>
              <w:rPr>
                <w:sz w:val="18"/>
                <w:szCs w:val="18"/>
              </w:rPr>
            </w:pPr>
            <w:r w:rsidRPr="001754E1">
              <w:rPr>
                <w:sz w:val="18"/>
                <w:szCs w:val="18"/>
              </w:rPr>
              <w:t>110</w:t>
            </w:r>
          </w:p>
        </w:tc>
        <w:tc>
          <w:tcPr>
            <w:tcW w:w="913" w:type="pct"/>
            <w:tcBorders>
              <w:top w:val="nil"/>
              <w:left w:val="nil"/>
              <w:bottom w:val="single" w:sz="4" w:space="0" w:color="auto"/>
              <w:right w:val="single" w:sz="4" w:space="0" w:color="auto"/>
            </w:tcBorders>
            <w:shd w:val="clear" w:color="auto" w:fill="auto"/>
            <w:noWrap/>
            <w:vAlign w:val="center"/>
            <w:hideMark/>
          </w:tcPr>
          <w:p w14:paraId="2C3D0211" w14:textId="77777777" w:rsidR="00B11CB3" w:rsidRPr="001754E1" w:rsidRDefault="00B11CB3" w:rsidP="006E4E0D">
            <w:pPr>
              <w:pStyle w:val="Tabletext"/>
              <w:jc w:val="center"/>
              <w:rPr>
                <w:sz w:val="18"/>
                <w:szCs w:val="18"/>
              </w:rPr>
            </w:pPr>
            <w:r w:rsidRPr="001754E1">
              <w:rPr>
                <w:sz w:val="18"/>
                <w:szCs w:val="18"/>
              </w:rPr>
              <w:t>67</w:t>
            </w:r>
          </w:p>
        </w:tc>
      </w:tr>
      <w:tr w:rsidR="00B11CB3" w:rsidRPr="001754E1" w14:paraId="59FD5149"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C4F94F3" w14:textId="77777777" w:rsidR="00B11CB3" w:rsidRPr="001754E1" w:rsidRDefault="00B11CB3" w:rsidP="006E4E0D">
            <w:pPr>
              <w:pStyle w:val="Tabletext"/>
              <w:rPr>
                <w:b/>
                <w:bCs/>
                <w:sz w:val="18"/>
                <w:szCs w:val="18"/>
              </w:rPr>
            </w:pPr>
            <w:r w:rsidRPr="001754E1">
              <w:rPr>
                <w:b/>
                <w:bCs/>
                <w:sz w:val="18"/>
                <w:szCs w:val="18"/>
              </w:rPr>
              <w:t>F16</w:t>
            </w:r>
          </w:p>
        </w:tc>
        <w:tc>
          <w:tcPr>
            <w:tcW w:w="477" w:type="pct"/>
            <w:tcBorders>
              <w:top w:val="nil"/>
              <w:left w:val="nil"/>
              <w:bottom w:val="single" w:sz="4" w:space="0" w:color="auto"/>
              <w:right w:val="single" w:sz="4" w:space="0" w:color="auto"/>
            </w:tcBorders>
            <w:shd w:val="clear" w:color="auto" w:fill="auto"/>
            <w:noWrap/>
            <w:vAlign w:val="center"/>
            <w:hideMark/>
          </w:tcPr>
          <w:p w14:paraId="14123454" w14:textId="77777777" w:rsidR="00B11CB3" w:rsidRPr="001754E1" w:rsidRDefault="00B11CB3" w:rsidP="006E4E0D">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196E2C58" w14:textId="77777777" w:rsidR="00B11CB3" w:rsidRPr="001754E1" w:rsidRDefault="00B11CB3" w:rsidP="006E4E0D">
            <w:pPr>
              <w:pStyle w:val="Tabletext"/>
              <w:jc w:val="center"/>
              <w:rPr>
                <w:sz w:val="18"/>
                <w:szCs w:val="18"/>
              </w:rPr>
            </w:pPr>
            <w:r w:rsidRPr="001754E1">
              <w:rPr>
                <w:sz w:val="18"/>
                <w:szCs w:val="18"/>
              </w:rPr>
              <w:t>36.83</w:t>
            </w:r>
          </w:p>
        </w:tc>
        <w:tc>
          <w:tcPr>
            <w:tcW w:w="587" w:type="pct"/>
            <w:tcBorders>
              <w:top w:val="nil"/>
              <w:left w:val="nil"/>
              <w:bottom w:val="single" w:sz="4" w:space="0" w:color="auto"/>
              <w:right w:val="single" w:sz="4" w:space="0" w:color="auto"/>
            </w:tcBorders>
            <w:shd w:val="clear" w:color="auto" w:fill="auto"/>
            <w:noWrap/>
            <w:vAlign w:val="center"/>
            <w:hideMark/>
          </w:tcPr>
          <w:p w14:paraId="32A7FDCB" w14:textId="77777777" w:rsidR="00B11CB3" w:rsidRPr="001754E1" w:rsidRDefault="00B11CB3" w:rsidP="006E4E0D">
            <w:pPr>
              <w:pStyle w:val="Tabletext"/>
              <w:jc w:val="center"/>
              <w:rPr>
                <w:sz w:val="18"/>
                <w:szCs w:val="18"/>
              </w:rPr>
            </w:pPr>
            <w:r w:rsidRPr="001754E1">
              <w:rPr>
                <w:sz w:val="18"/>
                <w:szCs w:val="18"/>
              </w:rPr>
              <w:t>933.1</w:t>
            </w:r>
          </w:p>
        </w:tc>
        <w:tc>
          <w:tcPr>
            <w:tcW w:w="968" w:type="pct"/>
            <w:tcBorders>
              <w:top w:val="nil"/>
              <w:left w:val="nil"/>
              <w:bottom w:val="single" w:sz="4" w:space="0" w:color="auto"/>
              <w:right w:val="single" w:sz="4" w:space="0" w:color="auto"/>
            </w:tcBorders>
            <w:shd w:val="clear" w:color="auto" w:fill="auto"/>
            <w:noWrap/>
            <w:vAlign w:val="center"/>
            <w:hideMark/>
          </w:tcPr>
          <w:p w14:paraId="71C015B5" w14:textId="77777777" w:rsidR="00B11CB3" w:rsidRPr="001754E1" w:rsidRDefault="00B11CB3" w:rsidP="006E4E0D">
            <w:pPr>
              <w:pStyle w:val="Tabletext"/>
              <w:jc w:val="center"/>
              <w:rPr>
                <w:sz w:val="18"/>
                <w:szCs w:val="18"/>
              </w:rPr>
            </w:pPr>
            <w:r w:rsidRPr="001754E1">
              <w:rPr>
                <w:sz w:val="18"/>
                <w:szCs w:val="18"/>
              </w:rPr>
              <w:t>98 636</w:t>
            </w:r>
          </w:p>
        </w:tc>
        <w:tc>
          <w:tcPr>
            <w:tcW w:w="577" w:type="pct"/>
            <w:tcBorders>
              <w:top w:val="nil"/>
              <w:left w:val="nil"/>
              <w:bottom w:val="single" w:sz="4" w:space="0" w:color="auto"/>
              <w:right w:val="single" w:sz="4" w:space="0" w:color="auto"/>
            </w:tcBorders>
            <w:shd w:val="clear" w:color="auto" w:fill="auto"/>
            <w:noWrap/>
            <w:vAlign w:val="center"/>
            <w:hideMark/>
          </w:tcPr>
          <w:p w14:paraId="710DAD19" w14:textId="77777777" w:rsidR="00B11CB3" w:rsidRPr="001754E1" w:rsidRDefault="00B11CB3" w:rsidP="006E4E0D">
            <w:pPr>
              <w:pStyle w:val="Tabletext"/>
              <w:jc w:val="center"/>
              <w:rPr>
                <w:sz w:val="18"/>
                <w:szCs w:val="18"/>
              </w:rPr>
            </w:pPr>
            <w:r w:rsidRPr="001754E1">
              <w:rPr>
                <w:sz w:val="18"/>
                <w:szCs w:val="18"/>
              </w:rPr>
              <w:t>106</w:t>
            </w:r>
          </w:p>
        </w:tc>
        <w:tc>
          <w:tcPr>
            <w:tcW w:w="913" w:type="pct"/>
            <w:tcBorders>
              <w:top w:val="nil"/>
              <w:left w:val="nil"/>
              <w:bottom w:val="single" w:sz="4" w:space="0" w:color="auto"/>
              <w:right w:val="single" w:sz="4" w:space="0" w:color="auto"/>
            </w:tcBorders>
            <w:shd w:val="clear" w:color="auto" w:fill="auto"/>
            <w:noWrap/>
            <w:vAlign w:val="center"/>
            <w:hideMark/>
          </w:tcPr>
          <w:p w14:paraId="34B68AF3" w14:textId="77777777" w:rsidR="00B11CB3" w:rsidRPr="001754E1" w:rsidRDefault="00B11CB3" w:rsidP="006E4E0D">
            <w:pPr>
              <w:pStyle w:val="Tabletext"/>
              <w:jc w:val="center"/>
              <w:rPr>
                <w:sz w:val="18"/>
                <w:szCs w:val="18"/>
              </w:rPr>
            </w:pPr>
            <w:r w:rsidRPr="001754E1">
              <w:rPr>
                <w:sz w:val="18"/>
                <w:szCs w:val="18"/>
              </w:rPr>
              <w:t>493</w:t>
            </w:r>
          </w:p>
        </w:tc>
      </w:tr>
      <w:tr w:rsidR="00B11CB3" w:rsidRPr="001754E1" w14:paraId="021DC180" w14:textId="77777777" w:rsidTr="006E4E0D">
        <w:trPr>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6244285" w14:textId="77777777" w:rsidR="00B11CB3" w:rsidRPr="001754E1" w:rsidRDefault="00B11CB3" w:rsidP="006E4E0D">
            <w:pPr>
              <w:pStyle w:val="Tabletext"/>
              <w:rPr>
                <w:b/>
                <w:bCs/>
                <w:sz w:val="18"/>
                <w:szCs w:val="18"/>
              </w:rPr>
            </w:pPr>
            <w:r w:rsidRPr="001754E1">
              <w:rPr>
                <w:b/>
                <w:bCs/>
                <w:sz w:val="18"/>
                <w:szCs w:val="18"/>
              </w:rPr>
              <w:t>F17</w:t>
            </w:r>
          </w:p>
        </w:tc>
        <w:tc>
          <w:tcPr>
            <w:tcW w:w="477" w:type="pct"/>
            <w:tcBorders>
              <w:top w:val="nil"/>
              <w:left w:val="nil"/>
              <w:bottom w:val="single" w:sz="4" w:space="0" w:color="auto"/>
              <w:right w:val="single" w:sz="4" w:space="0" w:color="auto"/>
            </w:tcBorders>
            <w:shd w:val="clear" w:color="auto" w:fill="auto"/>
            <w:noWrap/>
            <w:vAlign w:val="center"/>
            <w:hideMark/>
          </w:tcPr>
          <w:p w14:paraId="1818E2D4" w14:textId="77777777" w:rsidR="00B11CB3" w:rsidRPr="001754E1" w:rsidRDefault="00B11CB3" w:rsidP="006E4E0D">
            <w:pPr>
              <w:pStyle w:val="Tabletext"/>
              <w:jc w:val="center"/>
              <w:rPr>
                <w:sz w:val="18"/>
                <w:szCs w:val="18"/>
              </w:rPr>
            </w:pPr>
            <w:r w:rsidRPr="001754E1">
              <w:rPr>
                <w:sz w:val="18"/>
                <w:szCs w:val="18"/>
              </w:rPr>
              <w:t>45</w:t>
            </w:r>
          </w:p>
        </w:tc>
        <w:tc>
          <w:tcPr>
            <w:tcW w:w="816" w:type="pct"/>
            <w:tcBorders>
              <w:top w:val="nil"/>
              <w:left w:val="nil"/>
              <w:bottom w:val="single" w:sz="4" w:space="0" w:color="auto"/>
              <w:right w:val="single" w:sz="4" w:space="0" w:color="auto"/>
            </w:tcBorders>
            <w:shd w:val="clear" w:color="auto" w:fill="auto"/>
            <w:noWrap/>
            <w:vAlign w:val="center"/>
            <w:hideMark/>
          </w:tcPr>
          <w:p w14:paraId="0DC291D2" w14:textId="77777777" w:rsidR="00B11CB3" w:rsidRPr="001754E1" w:rsidRDefault="00B11CB3" w:rsidP="006E4E0D">
            <w:pPr>
              <w:pStyle w:val="Tabletext"/>
              <w:jc w:val="center"/>
              <w:rPr>
                <w:sz w:val="18"/>
                <w:szCs w:val="18"/>
              </w:rPr>
            </w:pPr>
            <w:r w:rsidRPr="001754E1">
              <w:rPr>
                <w:sz w:val="18"/>
                <w:szCs w:val="18"/>
              </w:rPr>
              <w:t>87.46</w:t>
            </w:r>
          </w:p>
        </w:tc>
        <w:tc>
          <w:tcPr>
            <w:tcW w:w="587" w:type="pct"/>
            <w:tcBorders>
              <w:top w:val="nil"/>
              <w:left w:val="nil"/>
              <w:bottom w:val="single" w:sz="4" w:space="0" w:color="auto"/>
              <w:right w:val="single" w:sz="4" w:space="0" w:color="auto"/>
            </w:tcBorders>
            <w:shd w:val="clear" w:color="auto" w:fill="auto"/>
            <w:noWrap/>
            <w:vAlign w:val="center"/>
            <w:hideMark/>
          </w:tcPr>
          <w:p w14:paraId="7C60DE9B" w14:textId="77777777" w:rsidR="00B11CB3" w:rsidRPr="001754E1" w:rsidRDefault="00B11CB3" w:rsidP="006E4E0D">
            <w:pPr>
              <w:pStyle w:val="Tabletext"/>
              <w:jc w:val="center"/>
              <w:rPr>
                <w:sz w:val="18"/>
                <w:szCs w:val="18"/>
              </w:rPr>
            </w:pPr>
            <w:r w:rsidRPr="001754E1">
              <w:rPr>
                <w:sz w:val="18"/>
                <w:szCs w:val="18"/>
              </w:rPr>
              <w:t>216.4</w:t>
            </w:r>
          </w:p>
        </w:tc>
        <w:tc>
          <w:tcPr>
            <w:tcW w:w="968" w:type="pct"/>
            <w:tcBorders>
              <w:top w:val="nil"/>
              <w:left w:val="nil"/>
              <w:bottom w:val="single" w:sz="4" w:space="0" w:color="auto"/>
              <w:right w:val="single" w:sz="4" w:space="0" w:color="auto"/>
            </w:tcBorders>
            <w:shd w:val="clear" w:color="auto" w:fill="auto"/>
            <w:noWrap/>
            <w:vAlign w:val="center"/>
            <w:hideMark/>
          </w:tcPr>
          <w:p w14:paraId="2B48DECA" w14:textId="77777777" w:rsidR="00B11CB3" w:rsidRPr="001754E1" w:rsidRDefault="00B11CB3" w:rsidP="006E4E0D">
            <w:pPr>
              <w:pStyle w:val="Tabletext"/>
              <w:jc w:val="center"/>
              <w:rPr>
                <w:sz w:val="18"/>
                <w:szCs w:val="18"/>
              </w:rPr>
            </w:pPr>
            <w:r w:rsidRPr="001754E1">
              <w:rPr>
                <w:sz w:val="18"/>
                <w:szCs w:val="18"/>
              </w:rPr>
              <w:t>1 230 572</w:t>
            </w:r>
          </w:p>
        </w:tc>
        <w:tc>
          <w:tcPr>
            <w:tcW w:w="577" w:type="pct"/>
            <w:tcBorders>
              <w:top w:val="nil"/>
              <w:left w:val="nil"/>
              <w:bottom w:val="single" w:sz="4" w:space="0" w:color="auto"/>
              <w:right w:val="single" w:sz="4" w:space="0" w:color="auto"/>
            </w:tcBorders>
            <w:shd w:val="clear" w:color="auto" w:fill="auto"/>
            <w:noWrap/>
            <w:vAlign w:val="center"/>
            <w:hideMark/>
          </w:tcPr>
          <w:p w14:paraId="2597B63D" w14:textId="77777777" w:rsidR="00B11CB3" w:rsidRPr="001754E1" w:rsidRDefault="00B11CB3" w:rsidP="006E4E0D">
            <w:pPr>
              <w:pStyle w:val="Tabletext"/>
              <w:jc w:val="center"/>
              <w:rPr>
                <w:sz w:val="18"/>
                <w:szCs w:val="18"/>
              </w:rPr>
            </w:pPr>
            <w:r w:rsidRPr="001754E1">
              <w:rPr>
                <w:sz w:val="18"/>
                <w:szCs w:val="18"/>
              </w:rPr>
              <w:t>5 686</w:t>
            </w:r>
          </w:p>
        </w:tc>
        <w:tc>
          <w:tcPr>
            <w:tcW w:w="913" w:type="pct"/>
            <w:tcBorders>
              <w:top w:val="nil"/>
              <w:left w:val="nil"/>
              <w:bottom w:val="single" w:sz="4" w:space="0" w:color="auto"/>
              <w:right w:val="single" w:sz="4" w:space="0" w:color="auto"/>
            </w:tcBorders>
            <w:shd w:val="clear" w:color="auto" w:fill="auto"/>
            <w:noWrap/>
            <w:vAlign w:val="center"/>
            <w:hideMark/>
          </w:tcPr>
          <w:p w14:paraId="4837073E" w14:textId="77777777" w:rsidR="00B11CB3" w:rsidRPr="001754E1" w:rsidRDefault="00B11CB3" w:rsidP="006E4E0D">
            <w:pPr>
              <w:pStyle w:val="Tabletext"/>
              <w:jc w:val="center"/>
              <w:rPr>
                <w:sz w:val="18"/>
                <w:szCs w:val="18"/>
              </w:rPr>
            </w:pPr>
            <w:r w:rsidRPr="001754E1">
              <w:rPr>
                <w:sz w:val="18"/>
                <w:szCs w:val="18"/>
              </w:rPr>
              <w:t>6 153</w:t>
            </w:r>
          </w:p>
        </w:tc>
      </w:tr>
      <w:tr w:rsidR="00B11CB3" w:rsidRPr="001754E1" w14:paraId="6374FD43" w14:textId="77777777" w:rsidTr="006E4E0D">
        <w:trPr>
          <w:jc w:val="center"/>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4A94F529" w14:textId="77777777" w:rsidR="00B11CB3" w:rsidRPr="001754E1" w:rsidRDefault="00B11CB3" w:rsidP="006E4E0D">
            <w:pPr>
              <w:pStyle w:val="Tabletext"/>
              <w:rPr>
                <w:b/>
                <w:bCs/>
                <w:sz w:val="18"/>
                <w:szCs w:val="18"/>
              </w:rPr>
            </w:pPr>
            <w:r w:rsidRPr="001754E1">
              <w:rPr>
                <w:b/>
                <w:bCs/>
                <w:sz w:val="18"/>
                <w:szCs w:val="18"/>
              </w:rPr>
              <w:t>F18</w:t>
            </w:r>
          </w:p>
        </w:tc>
        <w:tc>
          <w:tcPr>
            <w:tcW w:w="477" w:type="pct"/>
            <w:tcBorders>
              <w:top w:val="nil"/>
              <w:left w:val="nil"/>
              <w:bottom w:val="single" w:sz="4" w:space="0" w:color="auto"/>
              <w:right w:val="single" w:sz="4" w:space="0" w:color="auto"/>
            </w:tcBorders>
            <w:shd w:val="clear" w:color="000000" w:fill="92D050"/>
            <w:noWrap/>
            <w:vAlign w:val="center"/>
            <w:hideMark/>
          </w:tcPr>
          <w:p w14:paraId="4F8DFF70" w14:textId="77777777" w:rsidR="00B11CB3" w:rsidRPr="001754E1" w:rsidRDefault="00B11CB3" w:rsidP="006E4E0D">
            <w:pPr>
              <w:pStyle w:val="Tabletext"/>
              <w:jc w:val="center"/>
              <w:rPr>
                <w:sz w:val="18"/>
                <w:szCs w:val="18"/>
              </w:rPr>
            </w:pPr>
            <w:r w:rsidRPr="001754E1">
              <w:rPr>
                <w:sz w:val="18"/>
                <w:szCs w:val="18"/>
              </w:rPr>
              <w:t>48.5</w:t>
            </w:r>
          </w:p>
        </w:tc>
        <w:tc>
          <w:tcPr>
            <w:tcW w:w="816" w:type="pct"/>
            <w:tcBorders>
              <w:top w:val="nil"/>
              <w:left w:val="nil"/>
              <w:bottom w:val="single" w:sz="4" w:space="0" w:color="auto"/>
              <w:right w:val="single" w:sz="4" w:space="0" w:color="auto"/>
            </w:tcBorders>
            <w:shd w:val="clear" w:color="000000" w:fill="92D050"/>
            <w:noWrap/>
            <w:vAlign w:val="center"/>
            <w:hideMark/>
          </w:tcPr>
          <w:p w14:paraId="158D387E" w14:textId="77777777" w:rsidR="00B11CB3" w:rsidRPr="001754E1" w:rsidRDefault="00B11CB3" w:rsidP="006E4E0D">
            <w:pPr>
              <w:pStyle w:val="Tabletext"/>
              <w:jc w:val="center"/>
              <w:rPr>
                <w:sz w:val="18"/>
                <w:szCs w:val="18"/>
              </w:rPr>
            </w:pPr>
            <w:r w:rsidRPr="001754E1">
              <w:rPr>
                <w:sz w:val="18"/>
                <w:szCs w:val="18"/>
              </w:rPr>
              <w:t>35.22</w:t>
            </w:r>
          </w:p>
        </w:tc>
        <w:tc>
          <w:tcPr>
            <w:tcW w:w="587" w:type="pct"/>
            <w:tcBorders>
              <w:top w:val="nil"/>
              <w:left w:val="nil"/>
              <w:bottom w:val="single" w:sz="4" w:space="0" w:color="auto"/>
              <w:right w:val="single" w:sz="4" w:space="0" w:color="auto"/>
            </w:tcBorders>
            <w:shd w:val="clear" w:color="000000" w:fill="92D050"/>
            <w:noWrap/>
            <w:vAlign w:val="center"/>
            <w:hideMark/>
          </w:tcPr>
          <w:p w14:paraId="65BCF437" w14:textId="77777777" w:rsidR="00B11CB3" w:rsidRPr="001754E1" w:rsidRDefault="00B11CB3" w:rsidP="006E4E0D">
            <w:pPr>
              <w:pStyle w:val="Tabletext"/>
              <w:jc w:val="center"/>
              <w:rPr>
                <w:sz w:val="18"/>
                <w:szCs w:val="18"/>
              </w:rPr>
            </w:pPr>
            <w:r w:rsidRPr="001754E1">
              <w:rPr>
                <w:sz w:val="18"/>
                <w:szCs w:val="18"/>
              </w:rPr>
              <w:t>263.9</w:t>
            </w:r>
          </w:p>
        </w:tc>
        <w:tc>
          <w:tcPr>
            <w:tcW w:w="968" w:type="pct"/>
            <w:tcBorders>
              <w:top w:val="nil"/>
              <w:left w:val="nil"/>
              <w:bottom w:val="single" w:sz="4" w:space="0" w:color="auto"/>
              <w:right w:val="single" w:sz="4" w:space="0" w:color="auto"/>
            </w:tcBorders>
            <w:shd w:val="clear" w:color="000000" w:fill="92D050"/>
            <w:noWrap/>
            <w:vAlign w:val="center"/>
            <w:hideMark/>
          </w:tcPr>
          <w:p w14:paraId="1CF1D5E6" w14:textId="77777777" w:rsidR="00B11CB3" w:rsidRPr="001754E1" w:rsidRDefault="00B11CB3" w:rsidP="006E4E0D">
            <w:pPr>
              <w:pStyle w:val="Tabletext"/>
              <w:jc w:val="center"/>
              <w:rPr>
                <w:sz w:val="18"/>
                <w:szCs w:val="18"/>
              </w:rPr>
            </w:pPr>
            <w:r w:rsidRPr="001754E1">
              <w:rPr>
                <w:sz w:val="18"/>
                <w:szCs w:val="18"/>
              </w:rPr>
              <w:t>18 810</w:t>
            </w:r>
          </w:p>
        </w:tc>
        <w:tc>
          <w:tcPr>
            <w:tcW w:w="577" w:type="pct"/>
            <w:tcBorders>
              <w:top w:val="nil"/>
              <w:left w:val="nil"/>
              <w:bottom w:val="single" w:sz="4" w:space="0" w:color="auto"/>
              <w:right w:val="single" w:sz="4" w:space="0" w:color="auto"/>
            </w:tcBorders>
            <w:shd w:val="clear" w:color="000000" w:fill="92D050"/>
            <w:noWrap/>
            <w:vAlign w:val="center"/>
            <w:hideMark/>
          </w:tcPr>
          <w:p w14:paraId="04A78BF6" w14:textId="77777777" w:rsidR="00B11CB3" w:rsidRPr="001754E1" w:rsidRDefault="00B11CB3" w:rsidP="006E4E0D">
            <w:pPr>
              <w:pStyle w:val="Tabletext"/>
              <w:jc w:val="center"/>
              <w:rPr>
                <w:sz w:val="18"/>
                <w:szCs w:val="18"/>
              </w:rPr>
            </w:pPr>
            <w:r w:rsidRPr="001754E1">
              <w:rPr>
                <w:sz w:val="18"/>
                <w:szCs w:val="18"/>
              </w:rPr>
              <w:t>71</w:t>
            </w:r>
          </w:p>
        </w:tc>
        <w:tc>
          <w:tcPr>
            <w:tcW w:w="913" w:type="pct"/>
            <w:tcBorders>
              <w:top w:val="nil"/>
              <w:left w:val="nil"/>
              <w:bottom w:val="single" w:sz="4" w:space="0" w:color="auto"/>
              <w:right w:val="single" w:sz="4" w:space="0" w:color="auto"/>
            </w:tcBorders>
            <w:shd w:val="clear" w:color="000000" w:fill="92D050"/>
            <w:noWrap/>
            <w:vAlign w:val="center"/>
            <w:hideMark/>
          </w:tcPr>
          <w:p w14:paraId="2AB100B6" w14:textId="77777777" w:rsidR="00B11CB3" w:rsidRPr="001754E1" w:rsidRDefault="00B11CB3" w:rsidP="006E4E0D">
            <w:pPr>
              <w:pStyle w:val="Tabletext"/>
              <w:jc w:val="center"/>
              <w:rPr>
                <w:sz w:val="18"/>
                <w:szCs w:val="18"/>
              </w:rPr>
            </w:pPr>
            <w:r w:rsidRPr="001754E1">
              <w:rPr>
                <w:sz w:val="18"/>
                <w:szCs w:val="18"/>
              </w:rPr>
              <w:t>94</w:t>
            </w:r>
          </w:p>
        </w:tc>
      </w:tr>
      <w:bookmarkEnd w:id="349"/>
    </w:tbl>
    <w:p w14:paraId="1A24E78E" w14:textId="77777777" w:rsidR="00B11CB3" w:rsidRDefault="00B11CB3" w:rsidP="00B11CB3">
      <w:pPr>
        <w:pStyle w:val="Tablefin"/>
        <w:rPr>
          <w:highlight w:val="yellow"/>
        </w:rPr>
      </w:pPr>
    </w:p>
    <w:p w14:paraId="14D401DD" w14:textId="77777777" w:rsidR="00B11CB3" w:rsidRPr="006C5573" w:rsidRDefault="00B11CB3" w:rsidP="00B11CB3">
      <w:r w:rsidRPr="006C5573">
        <w:rPr>
          <w:highlight w:val="yellow"/>
        </w:rPr>
        <w:t>[</w:t>
      </w:r>
      <w:r w:rsidRPr="006C5573">
        <w:t>The ISM device density that is possible without harmful interference to the listed EESS(p) sensors ranges from &gt;350</w:t>
      </w:r>
      <w:r>
        <w:t> </w:t>
      </w:r>
      <w:r w:rsidRPr="006C5573">
        <w:t>000 to 67 devices/km</w:t>
      </w:r>
      <w:r w:rsidRPr="006C5573">
        <w:rPr>
          <w:vertAlign w:val="superscript"/>
        </w:rPr>
        <w:t>2</w:t>
      </w:r>
      <w:r w:rsidRPr="006C5573">
        <w:t xml:space="preserve"> under the conservative assumptions and the building entry loss model given in P.2109 which considered only building wall loss and does not consider additional losses for high elevation angle paths in multistory buildings.</w:t>
      </w:r>
      <w:r w:rsidRPr="006C5573">
        <w:rPr>
          <w:highlight w:val="yellow"/>
        </w:rPr>
        <w:t>]</w:t>
      </w:r>
    </w:p>
    <w:p w14:paraId="24583582" w14:textId="77777777" w:rsidR="00B11CB3" w:rsidRDefault="00B11CB3" w:rsidP="00B11CB3">
      <w:pPr>
        <w:rPr>
          <w:ins w:id="350" w:author="michael marcus" w:date="2024-03-19T17:05:00Z"/>
        </w:rPr>
      </w:pPr>
      <w:r w:rsidRPr="006C5573">
        <w:rPr>
          <w:highlight w:val="yellow"/>
        </w:rPr>
        <w:t>[</w:t>
      </w:r>
      <w:r w:rsidRPr="006C5573">
        <w:rPr>
          <w:i/>
          <w:iCs/>
          <w:highlight w:val="yellow"/>
        </w:rPr>
        <w:t xml:space="preserve">Editor’s note: </w:t>
      </w:r>
      <w:r>
        <w:rPr>
          <w:i/>
          <w:iCs/>
          <w:highlight w:val="yellow"/>
        </w:rPr>
        <w:t xml:space="preserve">Views were expressed </w:t>
      </w:r>
      <w:r w:rsidRPr="006C5573">
        <w:rPr>
          <w:i/>
          <w:iCs/>
          <w:highlight w:val="yellow"/>
        </w:rPr>
        <w:t>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6C5573">
        <w:rPr>
          <w:highlight w:val="yellow"/>
        </w:rPr>
        <w:t>]</w:t>
      </w:r>
    </w:p>
    <w:p w14:paraId="25437E32" w14:textId="77777777" w:rsidR="00247E89" w:rsidRDefault="00247E89" w:rsidP="00B11CB3">
      <w:pPr>
        <w:rPr>
          <w:ins w:id="351" w:author="michael marcus" w:date="2024-03-19T17:05:00Z"/>
        </w:rPr>
      </w:pPr>
    </w:p>
    <w:p w14:paraId="36572D4E" w14:textId="77777777" w:rsidR="003D771B" w:rsidRDefault="003D771B">
      <w:pPr>
        <w:pStyle w:val="Heading2"/>
        <w:rPr>
          <w:ins w:id="352" w:author="michael marcus" w:date="2024-03-27T08:33:00Z"/>
        </w:rPr>
      </w:pPr>
      <w:bookmarkStart w:id="353" w:name="_Toc162261804"/>
    </w:p>
    <w:p w14:paraId="38BE5B37" w14:textId="293A22D6" w:rsidR="00247E89" w:rsidRDefault="00247E89">
      <w:pPr>
        <w:pStyle w:val="Heading2"/>
        <w:rPr>
          <w:ins w:id="354" w:author="michael marcus" w:date="2024-03-19T17:06:00Z"/>
        </w:rPr>
        <w:pPrChange w:id="355" w:author="Behrooz Abiri" w:date="2024-03-25T11:35:00Z">
          <w:pPr/>
        </w:pPrChange>
      </w:pPr>
      <w:ins w:id="356" w:author="michael marcus" w:date="2024-03-19T17:05:00Z">
        <w:r w:rsidRPr="001576E3">
          <w:t>A2.</w:t>
        </w:r>
      </w:ins>
      <w:ins w:id="357" w:author="Behrooz Abiri" w:date="2024-03-25T11:35:00Z">
        <w:r w:rsidR="00FD36FB">
          <w:t>3</w:t>
        </w:r>
      </w:ins>
      <w:ins w:id="358" w:author="michael marcus" w:date="2024-03-19T17:05:00Z">
        <w:del w:id="359" w:author="Behrooz Abiri" w:date="2024-03-25T11:35:00Z">
          <w:r w:rsidRPr="001576E3" w:rsidDel="00FD36FB">
            <w:delText>2</w:delText>
          </w:r>
        </w:del>
        <w:r w:rsidRPr="001576E3">
          <w:t xml:space="preserve"> RAS and Beam WPT</w:t>
        </w:r>
      </w:ins>
      <w:bookmarkEnd w:id="353"/>
    </w:p>
    <w:p w14:paraId="3D5C8F27" w14:textId="77777777" w:rsidR="00A52A98" w:rsidRDefault="00A52A98" w:rsidP="00247E89">
      <w:pPr>
        <w:rPr>
          <w:ins w:id="360" w:author="michael marcus" w:date="2024-03-19T17:07:00Z"/>
          <w:b/>
          <w:bCs/>
        </w:rPr>
      </w:pPr>
    </w:p>
    <w:p w14:paraId="5B96286A" w14:textId="28DE0F57" w:rsidR="00694441" w:rsidRDefault="00A52A98" w:rsidP="001D78B6">
      <w:pPr>
        <w:rPr>
          <w:ins w:id="361" w:author="michael marcus" w:date="2024-03-23T14:28:00Z"/>
        </w:rPr>
      </w:pPr>
      <w:ins w:id="362" w:author="michael marcus" w:date="2024-03-19T17:07:00Z">
        <w:r>
          <w:t>This</w:t>
        </w:r>
      </w:ins>
      <w:ins w:id="363" w:author="michael marcus" w:date="2024-03-19T17:08:00Z">
        <w:r>
          <w:t xml:space="preserve"> section reviews the impact of 24 GHz </w:t>
        </w:r>
      </w:ins>
      <w:ins w:id="364" w:author="michael marcus" w:date="2024-03-19T17:09:00Z">
        <w:r>
          <w:t xml:space="preserve">Beam </w:t>
        </w:r>
      </w:ins>
      <w:ins w:id="365" w:author="michael marcus" w:date="2024-03-19T17:08:00Z">
        <w:r>
          <w:t xml:space="preserve">WPT </w:t>
        </w:r>
      </w:ins>
      <w:ins w:id="366" w:author="michael marcus" w:date="2024-03-19T17:09:00Z">
        <w:r>
          <w:t>on RAS facilities in the 23.6-24.0 GHz band that are located nearby.</w:t>
        </w:r>
      </w:ins>
      <w:ins w:id="367" w:author="michael marcus" w:date="2024-03-20T11:05:00Z">
        <w:r w:rsidR="00524CD3">
          <w:t xml:space="preserve">  The Beam WP</w:t>
        </w:r>
      </w:ins>
      <w:ins w:id="368" w:author="michael marcus" w:date="2024-03-20T11:06:00Z">
        <w:r w:rsidR="00524CD3">
          <w:t>T device is indoors and downward pointing as is shown in Figure A2.</w:t>
        </w:r>
      </w:ins>
      <w:ins w:id="369" w:author="michael marcus" w:date="2024-03-20T11:08:00Z">
        <w:r w:rsidR="00524CD3">
          <w:t>1</w:t>
        </w:r>
      </w:ins>
      <w:ins w:id="370" w:author="michael marcus" w:date="2024-03-20T11:07:00Z">
        <w:r w:rsidR="00524CD3">
          <w:t>.  Th</w:t>
        </w:r>
      </w:ins>
      <w:ins w:id="371" w:author="michael marcus" w:date="2024-03-23T14:21:00Z">
        <w:r w:rsidR="00D9337E">
          <w:t>e</w:t>
        </w:r>
      </w:ins>
      <w:ins w:id="372" w:author="michael marcus" w:date="2024-03-20T11:07:00Z">
        <w:r w:rsidR="00524CD3">
          <w:t xml:space="preserve"> out-of-band power in the direction of RAS </w:t>
        </w:r>
      </w:ins>
      <w:ins w:id="373" w:author="michael marcus" w:date="2024-03-23T14:21:00Z">
        <w:r w:rsidR="00D9337E">
          <w:t>facilities</w:t>
        </w:r>
      </w:ins>
      <w:ins w:id="374" w:author="michael marcus" w:date="2024-03-20T11:07:00Z">
        <w:r w:rsidR="00524CD3">
          <w:t xml:space="preserve"> is not from the ma</w:t>
        </w:r>
      </w:ins>
      <w:ins w:id="375" w:author="michael marcus" w:date="2024-03-23T14:22:00Z">
        <w:r w:rsidR="00D9337E">
          <w:t>i</w:t>
        </w:r>
      </w:ins>
      <w:ins w:id="376" w:author="michael marcus" w:date="2024-03-20T11:07:00Z">
        <w:r w:rsidR="00524CD3">
          <w:t>n beam o</w:t>
        </w:r>
      </w:ins>
      <w:ins w:id="377" w:author="michael marcus" w:date="2024-03-20T11:08:00Z">
        <w:r w:rsidR="00524CD3">
          <w:t>f the device, but from the out-of-band radiation patt</w:t>
        </w:r>
      </w:ins>
      <w:ins w:id="378" w:author="michael marcus" w:date="2024-03-20T11:09:00Z">
        <w:r w:rsidR="00524CD3">
          <w:t>ern of this multielement antenna which is much less focused.</w:t>
        </w:r>
      </w:ins>
      <w:ins w:id="379" w:author="michael marcus" w:date="2024-03-20T11:11:00Z">
        <w:r w:rsidR="00524CD3">
          <w:t xml:space="preserve">  Table A2.3 shows that for distances of less than 1 km o</w:t>
        </w:r>
      </w:ins>
      <w:ins w:id="380" w:author="michael marcus" w:date="2024-03-20T11:12:00Z">
        <w:r w:rsidR="00524CD3">
          <w:t xml:space="preserve">ne Beam WPT device could cause interference.  </w:t>
        </w:r>
      </w:ins>
      <w:ins w:id="381" w:author="michael marcus" w:date="2024-03-23T14:22:00Z">
        <w:r w:rsidR="00D9337E">
          <w:t>Beam WPT devices further aw</w:t>
        </w:r>
      </w:ins>
      <w:ins w:id="382" w:author="michael marcus" w:date="2024-03-23T14:23:00Z">
        <w:r w:rsidR="00D9337E">
          <w:t>a</w:t>
        </w:r>
      </w:ins>
      <w:ins w:id="383" w:author="michael marcus" w:date="2024-03-23T14:22:00Z">
        <w:r w:rsidR="00D9337E">
          <w:t>y have much</w:t>
        </w:r>
      </w:ins>
      <w:ins w:id="384" w:author="michael marcus" w:date="2024-03-23T14:23:00Z">
        <w:r w:rsidR="00D9337E">
          <w:t xml:space="preserve"> rapidly decreasing impact on RAS use because the </w:t>
        </w:r>
      </w:ins>
      <w:ins w:id="385" w:author="michael marcus" w:date="2024-03-23T14:24:00Z">
        <w:r w:rsidR="00D9337E">
          <w:t>total</w:t>
        </w:r>
      </w:ins>
      <w:ins w:id="386" w:author="michael marcus" w:date="2024-03-23T14:23:00Z">
        <w:r w:rsidR="00D9337E">
          <w:t xml:space="preserve"> </w:t>
        </w:r>
      </w:ins>
      <w:ins w:id="387" w:author="michael marcus" w:date="2024-03-23T14:24:00Z">
        <w:r w:rsidR="00D9337E">
          <w:t>propagation</w:t>
        </w:r>
      </w:ins>
      <w:ins w:id="388" w:author="michael marcus" w:date="2024-03-23T14:23:00Z">
        <w:r w:rsidR="00D9337E">
          <w:t xml:space="preserve"> loss as distances increase bec</w:t>
        </w:r>
      </w:ins>
      <w:ins w:id="389" w:author="michael marcus" w:date="2024-03-23T14:24:00Z">
        <w:r w:rsidR="00D9337E">
          <w:t xml:space="preserve">ome the </w:t>
        </w:r>
        <w:del w:id="390" w:author="Behrooz Abiri" w:date="2024-03-25T11:37:00Z">
          <w:r w:rsidR="00D9337E" w:rsidDel="008D55C2">
            <w:delText>some</w:delText>
          </w:r>
        </w:del>
      </w:ins>
      <w:ins w:id="391" w:author="Behrooz Abiri" w:date="2024-03-25T11:37:00Z">
        <w:r w:rsidR="008D55C2">
          <w:t>sum</w:t>
        </w:r>
      </w:ins>
      <w:ins w:id="392" w:author="michael marcus" w:date="2024-03-23T14:24:00Z">
        <w:r w:rsidR="00D9337E">
          <w:t xml:space="preserve"> of a variety of propagation mechanisms and decreases </w:t>
        </w:r>
      </w:ins>
      <w:ins w:id="393" w:author="michael marcus" w:date="2024-03-23T14:25:00Z">
        <w:r w:rsidR="00D9337E">
          <w:t>w</w:t>
        </w:r>
      </w:ins>
      <w:ins w:id="394" w:author="michael marcus" w:date="2024-03-23T14:24:00Z">
        <w:r w:rsidR="00D9337E">
          <w:t xml:space="preserve">ith distance much </w:t>
        </w:r>
      </w:ins>
      <w:ins w:id="395" w:author="michael marcus" w:date="2024-03-23T14:26:00Z">
        <w:r w:rsidR="00D9337E">
          <w:t>rapidly</w:t>
        </w:r>
      </w:ins>
      <w:ins w:id="396" w:author="michael marcus" w:date="2024-03-23T14:24:00Z">
        <w:r w:rsidR="00D9337E">
          <w:t xml:space="preserve"> than the </w:t>
        </w:r>
      </w:ins>
      <w:ins w:id="397" w:author="michael marcus" w:date="2024-03-23T14:26:00Z">
        <w:r w:rsidR="00D9337E">
          <w:t>free space attenuation of P.525</w:t>
        </w:r>
      </w:ins>
      <w:ins w:id="398" w:author="michael marcus" w:date="2024-03-23T14:28:00Z">
        <w:r w:rsidR="001D78B6">
          <w:t>.</w:t>
        </w:r>
      </w:ins>
    </w:p>
    <w:p w14:paraId="003058F9" w14:textId="77777777" w:rsidR="001D78B6" w:rsidRDefault="001D78B6" w:rsidP="001D78B6">
      <w:pPr>
        <w:rPr>
          <w:ins w:id="399" w:author="michael marcus" w:date="2024-03-23T14:28:00Z"/>
        </w:rPr>
      </w:pPr>
    </w:p>
    <w:p w14:paraId="69D45950" w14:textId="66AA98AD" w:rsidR="001D78B6" w:rsidRDefault="001D78B6">
      <w:pPr>
        <w:rPr>
          <w:ins w:id="400" w:author="michael marcus" w:date="2024-03-23T11:48:00Z"/>
        </w:rPr>
        <w:pPrChange w:id="401" w:author="michael marcus" w:date="2024-03-23T14:28:00Z">
          <w:pPr>
            <w:spacing w:after="160" w:line="259" w:lineRule="auto"/>
          </w:pPr>
        </w:pPrChange>
      </w:pPr>
      <w:ins w:id="402" w:author="michael marcus" w:date="2024-03-23T14:29:00Z">
        <w:r>
          <w:t>Table A2.1 shows the path losses and net power reaching eh RAS facility for the case of distances of 0.35, 5,10,</w:t>
        </w:r>
        <w:proofErr w:type="gramStart"/>
        <w:r>
          <w:t>25,</w:t>
        </w:r>
      </w:ins>
      <w:ins w:id="403" w:author="michael marcus" w:date="2024-03-23T14:30:00Z">
        <w:r>
          <w:t>and</w:t>
        </w:r>
        <w:proofErr w:type="gramEnd"/>
        <w:r>
          <w:t xml:space="preserve"> 50 km.  Interference is possible from a single Beam WPT emitter </w:t>
        </w:r>
        <w:r w:rsidR="00E85CAB">
          <w:t>at 0.35 km.</w:t>
        </w:r>
      </w:ins>
      <w:ins w:id="404" w:author="michael marcus" w:date="2024-03-23T14:31:00Z">
        <w:r w:rsidR="00E85CAB">
          <w:t xml:space="preserve">  But at a distance of 5 km. over </w:t>
        </w:r>
        <w:proofErr w:type="gramStart"/>
        <w:r w:rsidR="00E85CAB">
          <w:t>a 1000 emitters</w:t>
        </w:r>
        <w:proofErr w:type="gramEnd"/>
        <w:r w:rsidR="00E85CAB">
          <w:t xml:space="preserve"> </w:t>
        </w:r>
      </w:ins>
      <w:ins w:id="405" w:author="michael marcus" w:date="2024-03-23T14:32:00Z">
        <w:r w:rsidR="00E85CAB">
          <w:t xml:space="preserve">at that distance </w:t>
        </w:r>
      </w:ins>
      <w:ins w:id="406" w:author="michael marcus" w:date="2024-03-23T14:31:00Z">
        <w:r w:rsidR="00E85CAB">
          <w:t>would be necessary before interference resulted.</w:t>
        </w:r>
      </w:ins>
      <w:ins w:id="407" w:author="michael marcus" w:date="2024-03-23T14:32:00Z">
        <w:r w:rsidR="00E85CAB">
          <w:t xml:space="preserve"> </w:t>
        </w:r>
      </w:ins>
    </w:p>
    <w:p w14:paraId="1BD550DD" w14:textId="77777777" w:rsidR="00694441" w:rsidRDefault="00694441">
      <w:pPr>
        <w:spacing w:after="160" w:line="259" w:lineRule="auto"/>
        <w:rPr>
          <w:ins w:id="408" w:author="michael marcus" w:date="2024-03-23T11:48:00Z"/>
        </w:rPr>
      </w:pPr>
      <w:ins w:id="409" w:author="michael marcus" w:date="2024-03-23T11:48:00Z">
        <w:r>
          <w:br w:type="page"/>
        </w:r>
      </w:ins>
    </w:p>
    <w:p w14:paraId="7C1B94F3" w14:textId="45605623" w:rsidR="00FB47BA" w:rsidRPr="00694441" w:rsidRDefault="00FB47BA" w:rsidP="003D771B">
      <w:pPr>
        <w:spacing w:after="160" w:line="259" w:lineRule="auto"/>
        <w:jc w:val="center"/>
        <w:rPr>
          <w:ins w:id="410" w:author="michael marcus" w:date="2024-03-20T13:02:00Z"/>
        </w:rPr>
      </w:pPr>
      <w:ins w:id="411" w:author="michael marcus" w:date="2024-03-20T13:02:00Z">
        <w:r w:rsidRPr="006C5573">
          <w:t>TABLE A2.</w:t>
        </w:r>
        <w:r>
          <w:t>3</w:t>
        </w:r>
      </w:ins>
    </w:p>
    <w:p w14:paraId="492E372C" w14:textId="30795EAC" w:rsidR="00FB47BA" w:rsidRPr="006C5573" w:rsidRDefault="00FB47BA" w:rsidP="00FB47BA">
      <w:pPr>
        <w:pStyle w:val="Tabletitle"/>
        <w:rPr>
          <w:ins w:id="412" w:author="michael marcus" w:date="2024-03-20T13:02:00Z"/>
        </w:rPr>
      </w:pPr>
      <w:ins w:id="413" w:author="michael marcus" w:date="2024-03-20T13:02:00Z">
        <w:r>
          <w:t>Power budget for Bea</w:t>
        </w:r>
      </w:ins>
      <w:ins w:id="414" w:author="michael marcus" w:date="2024-03-20T13:03:00Z">
        <w:r>
          <w:t>n WPT impact on Radio A</w:t>
        </w:r>
      </w:ins>
      <w:ins w:id="415" w:author="michael marcus" w:date="2024-03-26T15:07:00Z">
        <w:r w:rsidR="00A47401">
          <w:t>st</w:t>
        </w:r>
      </w:ins>
      <w:ins w:id="416" w:author="michael marcus" w:date="2024-03-20T13:03:00Z">
        <w:r>
          <w:t>ronomy</w:t>
        </w:r>
      </w:ins>
    </w:p>
    <w:tbl>
      <w:tblPr>
        <w:tblW w:w="9660" w:type="dxa"/>
        <w:tblLook w:val="04A0" w:firstRow="1" w:lastRow="0" w:firstColumn="1" w:lastColumn="0" w:noHBand="0" w:noVBand="1"/>
      </w:tblPr>
      <w:tblGrid>
        <w:gridCol w:w="4060"/>
        <w:gridCol w:w="1360"/>
        <w:gridCol w:w="1080"/>
        <w:gridCol w:w="1080"/>
        <w:gridCol w:w="1040"/>
        <w:gridCol w:w="1040"/>
        <w:tblGridChange w:id="417">
          <w:tblGrid>
            <w:gridCol w:w="5"/>
            <w:gridCol w:w="4055"/>
            <w:gridCol w:w="5"/>
            <w:gridCol w:w="1355"/>
            <w:gridCol w:w="5"/>
            <w:gridCol w:w="1075"/>
            <w:gridCol w:w="5"/>
            <w:gridCol w:w="1075"/>
            <w:gridCol w:w="5"/>
            <w:gridCol w:w="1035"/>
            <w:gridCol w:w="5"/>
            <w:gridCol w:w="1035"/>
            <w:gridCol w:w="5"/>
          </w:tblGrid>
        </w:tblGridChange>
      </w:tblGrid>
      <w:tr w:rsidR="00195152" w14:paraId="78CC535C" w14:textId="77777777" w:rsidTr="00195152">
        <w:trPr>
          <w:trHeight w:val="280"/>
          <w:ins w:id="418" w:author="michael marcus" w:date="2024-03-23T11:47: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68BB9" w14:textId="77777777" w:rsidR="00195152" w:rsidRDefault="00195152">
            <w:pPr>
              <w:rPr>
                <w:ins w:id="419" w:author="michael marcus" w:date="2024-03-23T11:47:00Z"/>
                <w:color w:val="000000"/>
                <w:sz w:val="18"/>
                <w:szCs w:val="18"/>
              </w:rPr>
            </w:pPr>
            <w:ins w:id="420" w:author="michael marcus" w:date="2024-03-23T11:47:00Z">
              <w:r>
                <w:rPr>
                  <w:color w:val="000000"/>
                  <w:sz w:val="18"/>
                  <w:szCs w:val="18"/>
                </w:rPr>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05B12CC" w14:textId="77777777" w:rsidR="00195152" w:rsidRDefault="00195152">
            <w:pPr>
              <w:jc w:val="center"/>
              <w:rPr>
                <w:ins w:id="421" w:author="michael marcus" w:date="2024-03-23T11:47:00Z"/>
                <w:color w:val="000000"/>
                <w:sz w:val="18"/>
                <w:szCs w:val="18"/>
              </w:rPr>
            </w:pPr>
            <w:ins w:id="422" w:author="michael marcus" w:date="2024-03-23T11:47: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ECE6BE" w14:textId="77777777" w:rsidR="00195152" w:rsidRDefault="00195152">
            <w:pPr>
              <w:jc w:val="center"/>
              <w:rPr>
                <w:ins w:id="423" w:author="michael marcus" w:date="2024-03-23T11:47:00Z"/>
                <w:color w:val="000000"/>
                <w:sz w:val="18"/>
                <w:szCs w:val="18"/>
              </w:rPr>
            </w:pPr>
            <w:ins w:id="424" w:author="michael marcus" w:date="2024-03-23T11:47:00Z">
              <w:r>
                <w:rPr>
                  <w:color w:val="000000"/>
                  <w:sz w:val="18"/>
                  <w:szCs w:val="18"/>
                </w:rPr>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B5CB734" w14:textId="77777777" w:rsidR="00195152" w:rsidRDefault="00195152">
            <w:pPr>
              <w:jc w:val="center"/>
              <w:rPr>
                <w:ins w:id="425" w:author="michael marcus" w:date="2024-03-23T11:47:00Z"/>
                <w:color w:val="000000"/>
                <w:sz w:val="18"/>
                <w:szCs w:val="18"/>
              </w:rPr>
            </w:pPr>
            <w:ins w:id="426" w:author="michael marcus" w:date="2024-03-23T11:47: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ED17DD" w14:textId="77777777" w:rsidR="00195152" w:rsidRDefault="00195152">
            <w:pPr>
              <w:jc w:val="center"/>
              <w:rPr>
                <w:ins w:id="427" w:author="michael marcus" w:date="2024-03-23T11:47:00Z"/>
                <w:color w:val="000000"/>
                <w:sz w:val="18"/>
                <w:szCs w:val="18"/>
              </w:rPr>
            </w:pPr>
            <w:ins w:id="428" w:author="michael marcus" w:date="2024-03-23T11:47:00Z">
              <w:r>
                <w:rPr>
                  <w:color w:val="000000"/>
                  <w:sz w:val="18"/>
                  <w:szCs w:val="18"/>
                </w:rPr>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8B953AF" w14:textId="77777777" w:rsidR="00195152" w:rsidRDefault="00195152">
            <w:pPr>
              <w:jc w:val="center"/>
              <w:rPr>
                <w:ins w:id="429" w:author="michael marcus" w:date="2024-03-23T11:47:00Z"/>
                <w:color w:val="000000"/>
                <w:sz w:val="18"/>
                <w:szCs w:val="18"/>
              </w:rPr>
            </w:pPr>
            <w:ins w:id="430" w:author="michael marcus" w:date="2024-03-23T11:47:00Z">
              <w:r>
                <w:rPr>
                  <w:color w:val="000000"/>
                  <w:sz w:val="18"/>
                  <w:szCs w:val="18"/>
                </w:rPr>
                <w:t>Dry</w:t>
              </w:r>
            </w:ins>
          </w:p>
        </w:tc>
      </w:tr>
      <w:tr w:rsidR="00195152" w14:paraId="6381E079" w14:textId="77777777" w:rsidTr="00195152">
        <w:trPr>
          <w:trHeight w:val="280"/>
          <w:ins w:id="431"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1A6FB1D" w14:textId="77777777" w:rsidR="00195152" w:rsidRDefault="00195152">
            <w:pPr>
              <w:rPr>
                <w:ins w:id="432" w:author="michael marcus" w:date="2024-03-23T11:47:00Z"/>
                <w:b/>
                <w:bCs/>
                <w:color w:val="000000"/>
                <w:sz w:val="18"/>
                <w:szCs w:val="18"/>
              </w:rPr>
            </w:pPr>
            <w:ins w:id="433" w:author="michael marcus" w:date="2024-03-23T11:47:00Z">
              <w:r>
                <w:rPr>
                  <w:b/>
                  <w:bCs/>
                  <w:color w:val="000000"/>
                  <w:sz w:val="18"/>
                  <w:szCs w:val="18"/>
                </w:rPr>
                <w:t>Threshold Input Power (</w:t>
              </w:r>
              <w:proofErr w:type="spellStart"/>
              <w:r>
                <w:rPr>
                  <w:b/>
                  <w:bCs/>
                  <w:color w:val="000000"/>
                  <w:sz w:val="18"/>
                  <w:szCs w:val="18"/>
                </w:rPr>
                <w:t>dBW</w:t>
              </w:r>
              <w:proofErr w:type="spellEnd"/>
              <w:r>
                <w:rPr>
                  <w:b/>
                  <w:bCs/>
                  <w:color w:val="000000"/>
                  <w:sz w:val="18"/>
                  <w:szCs w:val="18"/>
                </w:rPr>
                <w:t>)</w:t>
              </w:r>
            </w:ins>
          </w:p>
        </w:tc>
        <w:tc>
          <w:tcPr>
            <w:tcW w:w="1360" w:type="dxa"/>
            <w:tcBorders>
              <w:top w:val="nil"/>
              <w:left w:val="nil"/>
              <w:bottom w:val="single" w:sz="4" w:space="0" w:color="auto"/>
              <w:right w:val="single" w:sz="4" w:space="0" w:color="auto"/>
            </w:tcBorders>
            <w:shd w:val="clear" w:color="auto" w:fill="auto"/>
            <w:vAlign w:val="center"/>
            <w:hideMark/>
          </w:tcPr>
          <w:p w14:paraId="0DFC69C5" w14:textId="77777777" w:rsidR="00195152" w:rsidRDefault="00195152">
            <w:pPr>
              <w:jc w:val="center"/>
              <w:rPr>
                <w:ins w:id="434" w:author="michael marcus" w:date="2024-03-23T11:47:00Z"/>
                <w:b/>
                <w:bCs/>
                <w:color w:val="000000"/>
                <w:sz w:val="18"/>
                <w:szCs w:val="18"/>
              </w:rPr>
            </w:pPr>
            <w:ins w:id="435" w:author="michael marcus" w:date="2024-03-23T11:47: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27726310" w14:textId="77777777" w:rsidR="00195152" w:rsidRDefault="00195152">
            <w:pPr>
              <w:jc w:val="center"/>
              <w:rPr>
                <w:ins w:id="436" w:author="michael marcus" w:date="2024-03-23T11:47:00Z"/>
                <w:b/>
                <w:bCs/>
                <w:color w:val="000000"/>
                <w:sz w:val="18"/>
                <w:szCs w:val="18"/>
              </w:rPr>
            </w:pPr>
            <w:ins w:id="437" w:author="michael marcus" w:date="2024-03-23T11:47:00Z">
              <w:r>
                <w:rPr>
                  <w:b/>
                  <w:bCs/>
                  <w:color w:val="000000"/>
                  <w:sz w:val="18"/>
                  <w:szCs w:val="18"/>
                </w:rPr>
                <w:t>-195</w:t>
              </w:r>
            </w:ins>
          </w:p>
        </w:tc>
        <w:tc>
          <w:tcPr>
            <w:tcW w:w="1080" w:type="dxa"/>
            <w:tcBorders>
              <w:top w:val="nil"/>
              <w:left w:val="nil"/>
              <w:bottom w:val="single" w:sz="4" w:space="0" w:color="auto"/>
              <w:right w:val="single" w:sz="4" w:space="0" w:color="auto"/>
            </w:tcBorders>
            <w:shd w:val="clear" w:color="auto" w:fill="auto"/>
            <w:vAlign w:val="center"/>
            <w:hideMark/>
          </w:tcPr>
          <w:p w14:paraId="6A4F3500" w14:textId="77777777" w:rsidR="00195152" w:rsidRDefault="00195152">
            <w:pPr>
              <w:jc w:val="center"/>
              <w:rPr>
                <w:ins w:id="438" w:author="michael marcus" w:date="2024-03-23T11:47:00Z"/>
                <w:b/>
                <w:bCs/>
                <w:color w:val="000000"/>
                <w:sz w:val="18"/>
                <w:szCs w:val="18"/>
              </w:rPr>
            </w:pPr>
            <w:ins w:id="439" w:author="michael marcus" w:date="2024-03-23T11:47: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7BB1392F" w14:textId="77777777" w:rsidR="00195152" w:rsidRDefault="00195152">
            <w:pPr>
              <w:jc w:val="center"/>
              <w:rPr>
                <w:ins w:id="440" w:author="michael marcus" w:date="2024-03-23T11:47:00Z"/>
                <w:b/>
                <w:bCs/>
                <w:color w:val="000000"/>
                <w:sz w:val="18"/>
                <w:szCs w:val="18"/>
              </w:rPr>
            </w:pPr>
            <w:ins w:id="441" w:author="michael marcus" w:date="2024-03-23T11:47:00Z">
              <w:r>
                <w:rPr>
                  <w:b/>
                  <w:bCs/>
                  <w:color w:val="000000"/>
                  <w:sz w:val="18"/>
                  <w:szCs w:val="18"/>
                </w:rPr>
                <w:t>-195</w:t>
              </w:r>
            </w:ins>
          </w:p>
        </w:tc>
        <w:tc>
          <w:tcPr>
            <w:tcW w:w="1040" w:type="dxa"/>
            <w:tcBorders>
              <w:top w:val="nil"/>
              <w:left w:val="nil"/>
              <w:bottom w:val="single" w:sz="4" w:space="0" w:color="auto"/>
              <w:right w:val="single" w:sz="4" w:space="0" w:color="auto"/>
            </w:tcBorders>
            <w:shd w:val="clear" w:color="auto" w:fill="auto"/>
            <w:vAlign w:val="center"/>
            <w:hideMark/>
          </w:tcPr>
          <w:p w14:paraId="58EBA766" w14:textId="77777777" w:rsidR="00195152" w:rsidRDefault="00195152">
            <w:pPr>
              <w:jc w:val="center"/>
              <w:rPr>
                <w:ins w:id="442" w:author="michael marcus" w:date="2024-03-23T11:47:00Z"/>
                <w:b/>
                <w:bCs/>
                <w:color w:val="000000"/>
                <w:sz w:val="18"/>
                <w:szCs w:val="18"/>
              </w:rPr>
            </w:pPr>
            <w:ins w:id="443" w:author="michael marcus" w:date="2024-03-23T11:47:00Z">
              <w:r>
                <w:rPr>
                  <w:b/>
                  <w:bCs/>
                  <w:color w:val="000000"/>
                  <w:sz w:val="18"/>
                  <w:szCs w:val="18"/>
                </w:rPr>
                <w:t>-195</w:t>
              </w:r>
            </w:ins>
          </w:p>
        </w:tc>
      </w:tr>
      <w:tr w:rsidR="00195152" w14:paraId="68CF411E" w14:textId="77777777" w:rsidTr="00195152">
        <w:trPr>
          <w:trHeight w:val="280"/>
          <w:ins w:id="444"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88D7BCB" w14:textId="77777777" w:rsidR="00195152" w:rsidRDefault="00195152">
            <w:pPr>
              <w:rPr>
                <w:ins w:id="445" w:author="michael marcus" w:date="2024-03-23T11:47:00Z"/>
                <w:color w:val="000000"/>
                <w:sz w:val="18"/>
                <w:szCs w:val="18"/>
              </w:rPr>
            </w:pPr>
            <w:ins w:id="446" w:author="michael marcus" w:date="2024-03-23T11:47:00Z">
              <w:r>
                <w:rPr>
                  <w:color w:val="000000"/>
                  <w:sz w:val="18"/>
                  <w:szCs w:val="18"/>
                </w:rPr>
                <w:t>RAS Antenna Gain at Horizontal (</w:t>
              </w:r>
              <w:proofErr w:type="spellStart"/>
              <w:r>
                <w:rPr>
                  <w:color w:val="000000"/>
                  <w:sz w:val="18"/>
                  <w:szCs w:val="18"/>
                </w:rPr>
                <w:t>dBi</w:t>
              </w:r>
              <w:proofErr w:type="spellEnd"/>
              <w:r>
                <w:rPr>
                  <w:color w:val="000000"/>
                  <w:sz w:val="18"/>
                  <w:szCs w:val="18"/>
                </w:rPr>
                <w:t>)</w:t>
              </w:r>
            </w:ins>
          </w:p>
        </w:tc>
        <w:tc>
          <w:tcPr>
            <w:tcW w:w="1360" w:type="dxa"/>
            <w:tcBorders>
              <w:top w:val="nil"/>
              <w:left w:val="nil"/>
              <w:bottom w:val="single" w:sz="4" w:space="0" w:color="auto"/>
              <w:right w:val="single" w:sz="4" w:space="0" w:color="auto"/>
            </w:tcBorders>
            <w:shd w:val="clear" w:color="auto" w:fill="auto"/>
            <w:vAlign w:val="center"/>
            <w:hideMark/>
          </w:tcPr>
          <w:p w14:paraId="36D2DB8F" w14:textId="77777777" w:rsidR="00195152" w:rsidRDefault="00195152">
            <w:pPr>
              <w:jc w:val="center"/>
              <w:rPr>
                <w:ins w:id="447" w:author="michael marcus" w:date="2024-03-23T11:47:00Z"/>
                <w:color w:val="000000"/>
                <w:sz w:val="18"/>
                <w:szCs w:val="18"/>
              </w:rPr>
            </w:pPr>
            <w:ins w:id="448" w:author="michael marcus" w:date="2024-03-23T11:47: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523DDB5C" w14:textId="77777777" w:rsidR="00195152" w:rsidRDefault="00195152">
            <w:pPr>
              <w:jc w:val="center"/>
              <w:rPr>
                <w:ins w:id="449" w:author="michael marcus" w:date="2024-03-23T11:47:00Z"/>
                <w:color w:val="000000"/>
                <w:sz w:val="18"/>
                <w:szCs w:val="18"/>
              </w:rPr>
            </w:pPr>
            <w:ins w:id="450" w:author="michael marcus" w:date="2024-03-23T11:47: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2A152D2B" w14:textId="77777777" w:rsidR="00195152" w:rsidRDefault="00195152">
            <w:pPr>
              <w:jc w:val="center"/>
              <w:rPr>
                <w:ins w:id="451" w:author="michael marcus" w:date="2024-03-23T11:47:00Z"/>
                <w:color w:val="000000"/>
                <w:sz w:val="18"/>
                <w:szCs w:val="18"/>
              </w:rPr>
            </w:pPr>
            <w:ins w:id="452" w:author="michael marcus" w:date="2024-03-23T11:47: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09728ECF" w14:textId="77777777" w:rsidR="00195152" w:rsidRDefault="00195152">
            <w:pPr>
              <w:jc w:val="center"/>
              <w:rPr>
                <w:ins w:id="453" w:author="michael marcus" w:date="2024-03-23T11:47:00Z"/>
                <w:color w:val="000000"/>
                <w:sz w:val="18"/>
                <w:szCs w:val="18"/>
              </w:rPr>
            </w:pPr>
            <w:ins w:id="454" w:author="michael marcus" w:date="2024-03-23T11:47:00Z">
              <w:r>
                <w:rPr>
                  <w:color w:val="000000"/>
                  <w:sz w:val="18"/>
                  <w:szCs w:val="18"/>
                </w:rPr>
                <w:t>0.00</w:t>
              </w:r>
            </w:ins>
          </w:p>
        </w:tc>
        <w:tc>
          <w:tcPr>
            <w:tcW w:w="1040" w:type="dxa"/>
            <w:tcBorders>
              <w:top w:val="nil"/>
              <w:left w:val="nil"/>
              <w:bottom w:val="single" w:sz="4" w:space="0" w:color="auto"/>
              <w:right w:val="single" w:sz="4" w:space="0" w:color="auto"/>
            </w:tcBorders>
            <w:shd w:val="clear" w:color="auto" w:fill="auto"/>
            <w:vAlign w:val="center"/>
            <w:hideMark/>
          </w:tcPr>
          <w:p w14:paraId="0ADD59EB" w14:textId="77777777" w:rsidR="00195152" w:rsidRDefault="00195152">
            <w:pPr>
              <w:jc w:val="center"/>
              <w:rPr>
                <w:ins w:id="455" w:author="michael marcus" w:date="2024-03-23T11:47:00Z"/>
                <w:color w:val="000000"/>
                <w:sz w:val="18"/>
                <w:szCs w:val="18"/>
              </w:rPr>
            </w:pPr>
            <w:ins w:id="456" w:author="michael marcus" w:date="2024-03-23T11:47:00Z">
              <w:r>
                <w:rPr>
                  <w:color w:val="000000"/>
                  <w:sz w:val="18"/>
                  <w:szCs w:val="18"/>
                </w:rPr>
                <w:t>0.00</w:t>
              </w:r>
            </w:ins>
          </w:p>
        </w:tc>
      </w:tr>
      <w:tr w:rsidR="00195152" w14:paraId="112EDCE7" w14:textId="77777777" w:rsidTr="00195152">
        <w:trPr>
          <w:trHeight w:val="280"/>
          <w:ins w:id="457"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202174D" w14:textId="77777777" w:rsidR="00195152" w:rsidRDefault="00195152">
            <w:pPr>
              <w:rPr>
                <w:ins w:id="458" w:author="michael marcus" w:date="2024-03-23T11:47:00Z"/>
                <w:color w:val="000000"/>
                <w:sz w:val="18"/>
                <w:szCs w:val="18"/>
              </w:rPr>
            </w:pPr>
            <w:ins w:id="459" w:author="michael marcus" w:date="2024-03-23T11:47:00Z">
              <w:r>
                <w:rPr>
                  <w:color w:val="000000"/>
                  <w:sz w:val="18"/>
                  <w:szCs w:val="18"/>
                </w:rPr>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5544EB65" w14:textId="77777777" w:rsidR="00195152" w:rsidRDefault="00195152">
            <w:pPr>
              <w:jc w:val="center"/>
              <w:rPr>
                <w:ins w:id="460" w:author="michael marcus" w:date="2024-03-23T11:47:00Z"/>
                <w:color w:val="000000"/>
                <w:sz w:val="18"/>
                <w:szCs w:val="18"/>
              </w:rPr>
            </w:pPr>
            <w:ins w:id="461" w:author="michael marcus" w:date="2024-03-23T11:47: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50075649" w14:textId="77777777" w:rsidR="00195152" w:rsidRDefault="00195152">
            <w:pPr>
              <w:jc w:val="center"/>
              <w:rPr>
                <w:ins w:id="462" w:author="michael marcus" w:date="2024-03-23T11:47:00Z"/>
                <w:color w:val="000000"/>
                <w:sz w:val="18"/>
                <w:szCs w:val="18"/>
              </w:rPr>
            </w:pPr>
            <w:ins w:id="463" w:author="michael marcus" w:date="2024-03-23T11:47:00Z">
              <w:r>
                <w:rPr>
                  <w:color w:val="000000"/>
                  <w:sz w:val="18"/>
                  <w:szCs w:val="18"/>
                </w:rPr>
                <w:t>400.0</w:t>
              </w:r>
            </w:ins>
          </w:p>
        </w:tc>
        <w:tc>
          <w:tcPr>
            <w:tcW w:w="1080" w:type="dxa"/>
            <w:tcBorders>
              <w:top w:val="nil"/>
              <w:left w:val="nil"/>
              <w:bottom w:val="single" w:sz="4" w:space="0" w:color="auto"/>
              <w:right w:val="single" w:sz="4" w:space="0" w:color="auto"/>
            </w:tcBorders>
            <w:shd w:val="clear" w:color="auto" w:fill="auto"/>
            <w:vAlign w:val="center"/>
            <w:hideMark/>
          </w:tcPr>
          <w:p w14:paraId="44860B22" w14:textId="77777777" w:rsidR="00195152" w:rsidRDefault="00195152">
            <w:pPr>
              <w:jc w:val="center"/>
              <w:rPr>
                <w:ins w:id="464" w:author="michael marcus" w:date="2024-03-23T11:47:00Z"/>
                <w:color w:val="000000"/>
                <w:sz w:val="18"/>
                <w:szCs w:val="18"/>
              </w:rPr>
            </w:pPr>
            <w:ins w:id="465" w:author="michael marcus" w:date="2024-03-23T11:47: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6565DE4F" w14:textId="77777777" w:rsidR="00195152" w:rsidRDefault="00195152">
            <w:pPr>
              <w:jc w:val="center"/>
              <w:rPr>
                <w:ins w:id="466" w:author="michael marcus" w:date="2024-03-23T11:47:00Z"/>
                <w:color w:val="000000"/>
                <w:sz w:val="18"/>
                <w:szCs w:val="18"/>
              </w:rPr>
            </w:pPr>
            <w:ins w:id="467" w:author="michael marcus" w:date="2024-03-23T11:47:00Z">
              <w:r>
                <w:rPr>
                  <w:color w:val="000000"/>
                  <w:sz w:val="18"/>
                  <w:szCs w:val="18"/>
                </w:rPr>
                <w:t>400.0</w:t>
              </w:r>
            </w:ins>
          </w:p>
        </w:tc>
        <w:tc>
          <w:tcPr>
            <w:tcW w:w="1040" w:type="dxa"/>
            <w:tcBorders>
              <w:top w:val="nil"/>
              <w:left w:val="nil"/>
              <w:bottom w:val="single" w:sz="4" w:space="0" w:color="auto"/>
              <w:right w:val="single" w:sz="4" w:space="0" w:color="auto"/>
            </w:tcBorders>
            <w:shd w:val="clear" w:color="auto" w:fill="auto"/>
            <w:vAlign w:val="center"/>
            <w:hideMark/>
          </w:tcPr>
          <w:p w14:paraId="100E5711" w14:textId="77777777" w:rsidR="00195152" w:rsidRDefault="00195152">
            <w:pPr>
              <w:jc w:val="center"/>
              <w:rPr>
                <w:ins w:id="468" w:author="michael marcus" w:date="2024-03-23T11:47:00Z"/>
                <w:color w:val="000000"/>
                <w:sz w:val="18"/>
                <w:szCs w:val="18"/>
              </w:rPr>
            </w:pPr>
            <w:ins w:id="469" w:author="michael marcus" w:date="2024-03-23T11:47:00Z">
              <w:r>
                <w:rPr>
                  <w:color w:val="000000"/>
                  <w:sz w:val="18"/>
                  <w:szCs w:val="18"/>
                </w:rPr>
                <w:t>400.0</w:t>
              </w:r>
            </w:ins>
          </w:p>
        </w:tc>
      </w:tr>
      <w:tr w:rsidR="00195152" w14:paraId="1697E9CD" w14:textId="77777777" w:rsidTr="00195152">
        <w:trPr>
          <w:trHeight w:val="540"/>
          <w:ins w:id="470"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DDD4676" w14:textId="77777777" w:rsidR="00195152" w:rsidRDefault="00195152">
            <w:pPr>
              <w:rPr>
                <w:ins w:id="471" w:author="michael marcus" w:date="2024-03-23T11:47:00Z"/>
                <w:color w:val="000000"/>
                <w:sz w:val="18"/>
                <w:szCs w:val="18"/>
              </w:rPr>
            </w:pPr>
            <w:ins w:id="472" w:author="michael marcus" w:date="2024-03-23T11:47:00Z">
              <w:r>
                <w:rPr>
                  <w:color w:val="000000"/>
                  <w:sz w:val="18"/>
                  <w:szCs w:val="18"/>
                </w:rPr>
                <w:t>Threshold Input Spectral Power (</w:t>
              </w:r>
              <w:proofErr w:type="spellStart"/>
              <w:r>
                <w:rPr>
                  <w:color w:val="000000"/>
                  <w:sz w:val="18"/>
                  <w:szCs w:val="18"/>
                </w:rPr>
                <w:t>dBW</w:t>
              </w:r>
              <w:proofErr w:type="spellEnd"/>
              <w:r>
                <w:rPr>
                  <w:color w:val="000000"/>
                  <w:sz w:val="18"/>
                  <w:szCs w:val="18"/>
                </w:rPr>
                <w:t>/</w:t>
              </w:r>
              <w:proofErr w:type="gramStart"/>
              <w:r>
                <w:rPr>
                  <w:color w:val="000000"/>
                  <w:sz w:val="18"/>
                  <w:szCs w:val="18"/>
                </w:rPr>
                <w:t xml:space="preserve">MHz)   </w:t>
              </w:r>
              <w:proofErr w:type="gramEnd"/>
              <w:r>
                <w:rPr>
                  <w:color w:val="000000"/>
                  <w:sz w:val="18"/>
                  <w:szCs w:val="18"/>
                </w:rPr>
                <w:t xml:space="preserve">                                                                 per RECOMMENDATION ITU-R RA.769-2</w:t>
              </w:r>
            </w:ins>
          </w:p>
        </w:tc>
        <w:tc>
          <w:tcPr>
            <w:tcW w:w="1360" w:type="dxa"/>
            <w:tcBorders>
              <w:top w:val="nil"/>
              <w:left w:val="nil"/>
              <w:bottom w:val="single" w:sz="4" w:space="0" w:color="auto"/>
              <w:right w:val="single" w:sz="4" w:space="0" w:color="auto"/>
            </w:tcBorders>
            <w:shd w:val="clear" w:color="auto" w:fill="auto"/>
            <w:vAlign w:val="center"/>
            <w:hideMark/>
          </w:tcPr>
          <w:p w14:paraId="3CE4EDB7" w14:textId="77777777" w:rsidR="00195152" w:rsidRDefault="00195152">
            <w:pPr>
              <w:jc w:val="center"/>
              <w:rPr>
                <w:ins w:id="473" w:author="michael marcus" w:date="2024-03-23T11:47:00Z"/>
                <w:color w:val="000000"/>
                <w:sz w:val="18"/>
                <w:szCs w:val="18"/>
              </w:rPr>
            </w:pPr>
            <w:ins w:id="474" w:author="michael marcus" w:date="2024-03-23T11:47: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35805EF2" w14:textId="77777777" w:rsidR="00195152" w:rsidRDefault="00195152">
            <w:pPr>
              <w:jc w:val="center"/>
              <w:rPr>
                <w:ins w:id="475" w:author="michael marcus" w:date="2024-03-23T11:47:00Z"/>
                <w:color w:val="000000"/>
                <w:sz w:val="18"/>
                <w:szCs w:val="18"/>
              </w:rPr>
            </w:pPr>
            <w:ins w:id="476" w:author="michael marcus" w:date="2024-03-23T11:47:00Z">
              <w:r>
                <w:rPr>
                  <w:color w:val="000000"/>
                  <w:sz w:val="18"/>
                  <w:szCs w:val="18"/>
                </w:rPr>
                <w:t>-221</w:t>
              </w:r>
            </w:ins>
          </w:p>
        </w:tc>
        <w:tc>
          <w:tcPr>
            <w:tcW w:w="1080" w:type="dxa"/>
            <w:tcBorders>
              <w:top w:val="nil"/>
              <w:left w:val="nil"/>
              <w:bottom w:val="single" w:sz="4" w:space="0" w:color="auto"/>
              <w:right w:val="single" w:sz="4" w:space="0" w:color="auto"/>
            </w:tcBorders>
            <w:shd w:val="clear" w:color="auto" w:fill="auto"/>
            <w:vAlign w:val="center"/>
            <w:hideMark/>
          </w:tcPr>
          <w:p w14:paraId="18C73F1C" w14:textId="77777777" w:rsidR="00195152" w:rsidRDefault="00195152">
            <w:pPr>
              <w:jc w:val="center"/>
              <w:rPr>
                <w:ins w:id="477" w:author="michael marcus" w:date="2024-03-23T11:47:00Z"/>
                <w:color w:val="000000"/>
                <w:sz w:val="18"/>
                <w:szCs w:val="18"/>
              </w:rPr>
            </w:pPr>
            <w:ins w:id="478" w:author="michael marcus" w:date="2024-03-23T11:47: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2ECCDCCE" w14:textId="77777777" w:rsidR="00195152" w:rsidRDefault="00195152">
            <w:pPr>
              <w:jc w:val="center"/>
              <w:rPr>
                <w:ins w:id="479" w:author="michael marcus" w:date="2024-03-23T11:47:00Z"/>
                <w:color w:val="000000"/>
                <w:sz w:val="18"/>
                <w:szCs w:val="18"/>
              </w:rPr>
            </w:pPr>
            <w:ins w:id="480" w:author="michael marcus" w:date="2024-03-23T11:47:00Z">
              <w:r>
                <w:rPr>
                  <w:color w:val="000000"/>
                  <w:sz w:val="18"/>
                  <w:szCs w:val="18"/>
                </w:rPr>
                <w:t>-221</w:t>
              </w:r>
            </w:ins>
          </w:p>
        </w:tc>
        <w:tc>
          <w:tcPr>
            <w:tcW w:w="1040" w:type="dxa"/>
            <w:tcBorders>
              <w:top w:val="nil"/>
              <w:left w:val="nil"/>
              <w:bottom w:val="single" w:sz="4" w:space="0" w:color="auto"/>
              <w:right w:val="single" w:sz="4" w:space="0" w:color="auto"/>
            </w:tcBorders>
            <w:shd w:val="clear" w:color="auto" w:fill="auto"/>
            <w:vAlign w:val="center"/>
            <w:hideMark/>
          </w:tcPr>
          <w:p w14:paraId="043F9731" w14:textId="77777777" w:rsidR="00195152" w:rsidRDefault="00195152">
            <w:pPr>
              <w:jc w:val="center"/>
              <w:rPr>
                <w:ins w:id="481" w:author="michael marcus" w:date="2024-03-23T11:47:00Z"/>
                <w:color w:val="000000"/>
                <w:sz w:val="18"/>
                <w:szCs w:val="18"/>
              </w:rPr>
            </w:pPr>
            <w:ins w:id="482" w:author="michael marcus" w:date="2024-03-23T11:47:00Z">
              <w:r>
                <w:rPr>
                  <w:color w:val="000000"/>
                  <w:sz w:val="18"/>
                  <w:szCs w:val="18"/>
                </w:rPr>
                <w:t>-221</w:t>
              </w:r>
            </w:ins>
          </w:p>
        </w:tc>
      </w:tr>
      <w:tr w:rsidR="00195152" w14:paraId="5ED9997C" w14:textId="77777777" w:rsidTr="003D771B">
        <w:trPr>
          <w:trHeight w:val="280"/>
          <w:ins w:id="483" w:author="michael marcus" w:date="2024-03-23T11:47:00Z"/>
        </w:trPr>
        <w:tc>
          <w:tcPr>
            <w:tcW w:w="4060" w:type="dxa"/>
            <w:tcBorders>
              <w:top w:val="nil"/>
              <w:left w:val="single" w:sz="4" w:space="0" w:color="auto"/>
              <w:bottom w:val="nil"/>
              <w:right w:val="single" w:sz="4" w:space="0" w:color="auto"/>
            </w:tcBorders>
            <w:shd w:val="clear" w:color="auto" w:fill="auto"/>
            <w:vAlign w:val="bottom"/>
            <w:hideMark/>
          </w:tcPr>
          <w:p w14:paraId="5CF11D63" w14:textId="77777777" w:rsidR="00195152" w:rsidRDefault="00195152">
            <w:pPr>
              <w:rPr>
                <w:ins w:id="484" w:author="michael marcus" w:date="2024-03-23T11:47:00Z"/>
                <w:b/>
                <w:bCs/>
                <w:color w:val="000000"/>
                <w:sz w:val="18"/>
                <w:szCs w:val="18"/>
              </w:rPr>
            </w:pPr>
            <w:ins w:id="485" w:author="michael marcus" w:date="2024-03-23T11:47:00Z">
              <w:r>
                <w:rPr>
                  <w:b/>
                  <w:bCs/>
                  <w:color w:val="000000"/>
                  <w:sz w:val="18"/>
                  <w:szCs w:val="18"/>
                </w:rPr>
                <w:t>Distance from RAS Antenna (Km)</w:t>
              </w:r>
            </w:ins>
          </w:p>
        </w:tc>
        <w:tc>
          <w:tcPr>
            <w:tcW w:w="1360" w:type="dxa"/>
            <w:tcBorders>
              <w:top w:val="nil"/>
              <w:left w:val="nil"/>
              <w:bottom w:val="nil"/>
              <w:right w:val="single" w:sz="4" w:space="0" w:color="auto"/>
            </w:tcBorders>
            <w:shd w:val="clear" w:color="auto" w:fill="auto"/>
            <w:vAlign w:val="center"/>
            <w:hideMark/>
          </w:tcPr>
          <w:p w14:paraId="2901367C" w14:textId="77777777" w:rsidR="00195152" w:rsidRDefault="00195152">
            <w:pPr>
              <w:jc w:val="center"/>
              <w:rPr>
                <w:ins w:id="486" w:author="michael marcus" w:date="2024-03-23T11:47:00Z"/>
                <w:b/>
                <w:bCs/>
                <w:color w:val="000000"/>
                <w:sz w:val="18"/>
                <w:szCs w:val="18"/>
              </w:rPr>
            </w:pPr>
            <w:ins w:id="487" w:author="michael marcus" w:date="2024-03-23T11:47:00Z">
              <w:r>
                <w:rPr>
                  <w:b/>
                  <w:bCs/>
                  <w:color w:val="000000"/>
                  <w:sz w:val="18"/>
                  <w:szCs w:val="18"/>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2E93EC85" w14:textId="77777777" w:rsidR="00195152" w:rsidRDefault="00195152">
            <w:pPr>
              <w:jc w:val="center"/>
              <w:rPr>
                <w:ins w:id="488" w:author="michael marcus" w:date="2024-03-23T11:47:00Z"/>
                <w:b/>
                <w:bCs/>
                <w:color w:val="000000"/>
                <w:sz w:val="18"/>
                <w:szCs w:val="18"/>
              </w:rPr>
            </w:pPr>
            <w:ins w:id="489" w:author="michael marcus" w:date="2024-03-23T11:47:00Z">
              <w:r>
                <w:rPr>
                  <w:b/>
                  <w:bCs/>
                  <w:color w:val="000000"/>
                  <w:sz w:val="18"/>
                  <w:szCs w:val="18"/>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BE56A01" w14:textId="77777777" w:rsidR="00195152" w:rsidRDefault="00195152">
            <w:pPr>
              <w:jc w:val="center"/>
              <w:rPr>
                <w:ins w:id="490" w:author="michael marcus" w:date="2024-03-23T11:47:00Z"/>
                <w:b/>
                <w:bCs/>
                <w:color w:val="000000"/>
                <w:sz w:val="18"/>
                <w:szCs w:val="18"/>
              </w:rPr>
            </w:pPr>
            <w:ins w:id="491" w:author="michael marcus" w:date="2024-03-23T11:47:00Z">
              <w:r>
                <w:rPr>
                  <w:b/>
                  <w:bCs/>
                  <w:color w:val="000000"/>
                  <w:sz w:val="18"/>
                  <w:szCs w:val="18"/>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2B209157" w14:textId="77777777" w:rsidR="00195152" w:rsidRDefault="00195152">
            <w:pPr>
              <w:jc w:val="center"/>
              <w:rPr>
                <w:ins w:id="492" w:author="michael marcus" w:date="2024-03-23T11:47:00Z"/>
                <w:b/>
                <w:bCs/>
                <w:color w:val="000000"/>
                <w:sz w:val="18"/>
                <w:szCs w:val="18"/>
              </w:rPr>
            </w:pPr>
            <w:ins w:id="493" w:author="michael marcus" w:date="2024-03-23T11:47:00Z">
              <w:r>
                <w:rPr>
                  <w:b/>
                  <w:bCs/>
                  <w:color w:val="000000"/>
                  <w:sz w:val="18"/>
                  <w:szCs w:val="18"/>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1B747C84" w14:textId="77777777" w:rsidR="00195152" w:rsidRDefault="00195152">
            <w:pPr>
              <w:jc w:val="center"/>
              <w:rPr>
                <w:ins w:id="494" w:author="michael marcus" w:date="2024-03-23T11:47:00Z"/>
                <w:b/>
                <w:bCs/>
                <w:color w:val="000000"/>
                <w:sz w:val="18"/>
                <w:szCs w:val="18"/>
              </w:rPr>
            </w:pPr>
            <w:ins w:id="495" w:author="michael marcus" w:date="2024-03-23T11:47:00Z">
              <w:r>
                <w:rPr>
                  <w:b/>
                  <w:bCs/>
                  <w:color w:val="000000"/>
                  <w:sz w:val="18"/>
                  <w:szCs w:val="18"/>
                </w:rPr>
                <w:t>50.00</w:t>
              </w:r>
            </w:ins>
          </w:p>
        </w:tc>
      </w:tr>
      <w:tr w:rsidR="00195152" w14:paraId="415505E6" w14:textId="77777777" w:rsidTr="003D771B">
        <w:trPr>
          <w:trHeight w:val="300"/>
          <w:ins w:id="496" w:author="michael marcus" w:date="2024-03-23T11:47: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5CE21977" w14:textId="77777777" w:rsidR="00195152" w:rsidRDefault="00195152">
            <w:pPr>
              <w:rPr>
                <w:ins w:id="497" w:author="michael marcus" w:date="2024-03-23T11:47:00Z"/>
                <w:color w:val="9C5700"/>
                <w:sz w:val="18"/>
                <w:szCs w:val="18"/>
              </w:rPr>
            </w:pPr>
            <w:ins w:id="498" w:author="michael marcus" w:date="2024-03-23T11:47:00Z">
              <w:r>
                <w:rPr>
                  <w:color w:val="9C5700"/>
                  <w:sz w:val="18"/>
                  <w:szCs w:val="18"/>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68F7C7E3" w14:textId="057EF531" w:rsidR="00195152" w:rsidRDefault="00195152">
            <w:pPr>
              <w:jc w:val="center"/>
              <w:rPr>
                <w:ins w:id="499" w:author="michael marcus" w:date="2024-03-23T11:47: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04BC519F" w14:textId="0676BD53" w:rsidR="00195152" w:rsidRDefault="00195152">
            <w:pPr>
              <w:jc w:val="center"/>
              <w:rPr>
                <w:ins w:id="500" w:author="michael marcus" w:date="2024-03-23T11:47:00Z"/>
                <w:color w:val="9C5700"/>
                <w:sz w:val="18"/>
                <w:szCs w:val="18"/>
              </w:rPr>
            </w:pPr>
          </w:p>
        </w:tc>
        <w:tc>
          <w:tcPr>
            <w:tcW w:w="1080" w:type="dxa"/>
            <w:tcBorders>
              <w:top w:val="single" w:sz="4" w:space="0" w:color="000000" w:themeColor="text1"/>
              <w:bottom w:val="single" w:sz="4" w:space="0" w:color="000000" w:themeColor="text1"/>
            </w:tcBorders>
            <w:shd w:val="clear" w:color="000000" w:fill="FFEB9C"/>
            <w:vAlign w:val="center"/>
            <w:hideMark/>
          </w:tcPr>
          <w:p w14:paraId="4793E16E" w14:textId="77777777" w:rsidR="00195152" w:rsidRDefault="00195152">
            <w:pPr>
              <w:jc w:val="center"/>
              <w:rPr>
                <w:ins w:id="501" w:author="michael marcus" w:date="2024-03-23T11:47:00Z"/>
                <w:color w:val="9C5700"/>
                <w:sz w:val="18"/>
                <w:szCs w:val="18"/>
              </w:rPr>
            </w:pPr>
            <w:ins w:id="502" w:author="michael marcus" w:date="2024-03-23T11:47:00Z">
              <w:del w:id="503" w:author="Behrooz Abiri" w:date="2024-03-25T11:39:00Z">
                <w:r w:rsidDel="00314081">
                  <w:rPr>
                    <w:color w:val="9C5700"/>
                    <w:sz w:val="18"/>
                    <w:szCs w:val="18"/>
                  </w:rPr>
                  <w:delText> </w:delText>
                </w:r>
              </w:del>
            </w:ins>
          </w:p>
        </w:tc>
        <w:tc>
          <w:tcPr>
            <w:tcW w:w="1040" w:type="dxa"/>
            <w:tcBorders>
              <w:top w:val="single" w:sz="4" w:space="0" w:color="000000" w:themeColor="text1"/>
              <w:bottom w:val="single" w:sz="4" w:space="0" w:color="000000" w:themeColor="text1"/>
            </w:tcBorders>
            <w:shd w:val="clear" w:color="000000" w:fill="FFEB9C"/>
            <w:vAlign w:val="center"/>
            <w:hideMark/>
          </w:tcPr>
          <w:p w14:paraId="0F3C1A4C" w14:textId="77777777" w:rsidR="00195152" w:rsidRDefault="00195152">
            <w:pPr>
              <w:jc w:val="center"/>
              <w:rPr>
                <w:ins w:id="504" w:author="michael marcus" w:date="2024-03-23T11:47:00Z"/>
                <w:color w:val="9C5700"/>
                <w:sz w:val="18"/>
                <w:szCs w:val="18"/>
              </w:rPr>
            </w:pPr>
            <w:ins w:id="505" w:author="michael marcus" w:date="2024-03-23T11:47:00Z">
              <w:del w:id="506" w:author="Behrooz Abiri" w:date="2024-03-25T11:39:00Z">
                <w:r w:rsidDel="00314081">
                  <w:rPr>
                    <w:color w:val="9C5700"/>
                    <w:sz w:val="18"/>
                    <w:szCs w:val="18"/>
                  </w:rPr>
                  <w:delText> </w:delText>
                </w:r>
              </w:del>
            </w:ins>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0FC98737" w14:textId="77777777" w:rsidR="00195152" w:rsidRDefault="00195152">
            <w:pPr>
              <w:jc w:val="center"/>
              <w:rPr>
                <w:ins w:id="507" w:author="michael marcus" w:date="2024-03-23T11:47:00Z"/>
                <w:color w:val="9C5700"/>
                <w:sz w:val="18"/>
                <w:szCs w:val="18"/>
              </w:rPr>
            </w:pPr>
            <w:ins w:id="508" w:author="michael marcus" w:date="2024-03-23T11:47:00Z">
              <w:del w:id="509" w:author="Behrooz Abiri" w:date="2024-03-25T11:39:00Z">
                <w:r w:rsidDel="00314081">
                  <w:rPr>
                    <w:color w:val="9C5700"/>
                    <w:sz w:val="18"/>
                    <w:szCs w:val="18"/>
                  </w:rPr>
                  <w:delText> </w:delText>
                </w:r>
              </w:del>
            </w:ins>
          </w:p>
        </w:tc>
      </w:tr>
      <w:tr w:rsidR="00195152" w14:paraId="5FA8F1AF" w14:textId="77777777" w:rsidTr="003D771B">
        <w:trPr>
          <w:trHeight w:val="540"/>
          <w:ins w:id="510"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5D015E1" w14:textId="77777777" w:rsidR="00195152" w:rsidRDefault="00195152">
            <w:pPr>
              <w:rPr>
                <w:ins w:id="511" w:author="michael marcus" w:date="2024-03-23T11:47:00Z"/>
                <w:color w:val="000000"/>
                <w:sz w:val="18"/>
                <w:szCs w:val="18"/>
              </w:rPr>
            </w:pPr>
            <w:ins w:id="512" w:author="michael marcus" w:date="2024-03-23T11:47:00Z">
              <w:r>
                <w:rPr>
                  <w:color w:val="000000"/>
                  <w:sz w:val="18"/>
                  <w:szCs w:val="18"/>
                </w:rPr>
                <w:t>The field strength levels of emissions which lie outside the 24 GHz band.  Field strength limit (</w:t>
              </w:r>
              <w:proofErr w:type="spellStart"/>
              <w:r>
                <w:rPr>
                  <w:color w:val="000000"/>
                  <w:sz w:val="18"/>
                  <w:szCs w:val="18"/>
                </w:rPr>
                <w:t>uV</w:t>
              </w:r>
              <w:proofErr w:type="spellEnd"/>
              <w:r>
                <w:rPr>
                  <w:color w:val="000000"/>
                  <w:sz w:val="18"/>
                  <w:szCs w:val="18"/>
                </w:rPr>
                <w:t>/m)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4AE443F6" w14:textId="77777777" w:rsidR="00195152" w:rsidRDefault="00195152">
            <w:pPr>
              <w:jc w:val="center"/>
              <w:rPr>
                <w:ins w:id="513" w:author="michael marcus" w:date="2024-03-23T11:47:00Z"/>
                <w:color w:val="000000"/>
                <w:sz w:val="18"/>
                <w:szCs w:val="18"/>
              </w:rPr>
            </w:pPr>
            <w:ins w:id="514" w:author="michael marcus" w:date="2024-03-23T11:47: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32100B83" w14:textId="77777777" w:rsidR="00195152" w:rsidRDefault="00195152">
            <w:pPr>
              <w:jc w:val="center"/>
              <w:rPr>
                <w:ins w:id="515" w:author="michael marcus" w:date="2024-03-23T11:47:00Z"/>
                <w:color w:val="000000"/>
                <w:sz w:val="18"/>
                <w:szCs w:val="18"/>
              </w:rPr>
            </w:pPr>
            <w:ins w:id="516" w:author="michael marcus" w:date="2024-03-23T11:47:00Z">
              <w:r>
                <w:rPr>
                  <w:color w:val="000000"/>
                  <w:sz w:val="18"/>
                  <w:szCs w:val="18"/>
                </w:rPr>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C965D95" w14:textId="77777777" w:rsidR="00195152" w:rsidRDefault="00195152">
            <w:pPr>
              <w:jc w:val="center"/>
              <w:rPr>
                <w:ins w:id="517" w:author="michael marcus" w:date="2024-03-23T11:47:00Z"/>
                <w:color w:val="000000"/>
                <w:sz w:val="18"/>
                <w:szCs w:val="18"/>
              </w:rPr>
            </w:pPr>
            <w:ins w:id="518" w:author="michael marcus" w:date="2024-03-23T11:47: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1F90F16D" w14:textId="77777777" w:rsidR="00195152" w:rsidRDefault="00195152">
            <w:pPr>
              <w:jc w:val="center"/>
              <w:rPr>
                <w:ins w:id="519" w:author="michael marcus" w:date="2024-03-23T11:47:00Z"/>
                <w:color w:val="000000"/>
                <w:sz w:val="18"/>
                <w:szCs w:val="18"/>
              </w:rPr>
            </w:pPr>
            <w:ins w:id="520" w:author="michael marcus" w:date="2024-03-23T11:47:00Z">
              <w:r>
                <w:rPr>
                  <w:color w:val="000000"/>
                  <w:sz w:val="18"/>
                  <w:szCs w:val="18"/>
                </w:rPr>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168AA357" w14:textId="77777777" w:rsidR="00195152" w:rsidRDefault="00195152">
            <w:pPr>
              <w:jc w:val="center"/>
              <w:rPr>
                <w:ins w:id="521" w:author="michael marcus" w:date="2024-03-23T11:47:00Z"/>
                <w:color w:val="000000"/>
                <w:sz w:val="18"/>
                <w:szCs w:val="18"/>
              </w:rPr>
            </w:pPr>
            <w:ins w:id="522" w:author="michael marcus" w:date="2024-03-23T11:47:00Z">
              <w:r>
                <w:rPr>
                  <w:color w:val="000000"/>
                  <w:sz w:val="18"/>
                  <w:szCs w:val="18"/>
                </w:rPr>
                <w:t>25</w:t>
              </w:r>
            </w:ins>
          </w:p>
        </w:tc>
      </w:tr>
      <w:tr w:rsidR="00195152" w14:paraId="6249E7F5" w14:textId="77777777" w:rsidTr="00195152">
        <w:trPr>
          <w:trHeight w:val="280"/>
          <w:ins w:id="523"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6F4C9F70" w14:textId="77777777" w:rsidR="00195152" w:rsidRDefault="00195152">
            <w:pPr>
              <w:rPr>
                <w:ins w:id="524" w:author="michael marcus" w:date="2024-03-23T11:47:00Z"/>
                <w:color w:val="000000"/>
                <w:sz w:val="18"/>
                <w:szCs w:val="18"/>
              </w:rPr>
            </w:pPr>
            <w:ins w:id="525" w:author="michael marcus" w:date="2024-03-23T11:47:00Z">
              <w:r>
                <w:rPr>
                  <w:color w:val="000000"/>
                  <w:sz w:val="18"/>
                  <w:szCs w:val="18"/>
                </w:rPr>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698D75DC" w14:textId="77777777" w:rsidR="00195152" w:rsidRDefault="00195152">
            <w:pPr>
              <w:jc w:val="center"/>
              <w:rPr>
                <w:ins w:id="526" w:author="michael marcus" w:date="2024-03-23T11:47:00Z"/>
                <w:color w:val="000000"/>
                <w:sz w:val="18"/>
                <w:szCs w:val="18"/>
              </w:rPr>
            </w:pPr>
            <w:ins w:id="527" w:author="michael marcus" w:date="2024-03-23T11:47: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72EF6198" w14:textId="77777777" w:rsidR="00195152" w:rsidRDefault="00195152">
            <w:pPr>
              <w:jc w:val="center"/>
              <w:rPr>
                <w:ins w:id="528" w:author="michael marcus" w:date="2024-03-23T11:47:00Z"/>
                <w:color w:val="000000"/>
                <w:sz w:val="18"/>
                <w:szCs w:val="18"/>
              </w:rPr>
            </w:pPr>
            <w:ins w:id="529" w:author="michael marcus" w:date="2024-03-23T11:47: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647FFAE7" w14:textId="77777777" w:rsidR="00195152" w:rsidRDefault="00195152">
            <w:pPr>
              <w:jc w:val="center"/>
              <w:rPr>
                <w:ins w:id="530" w:author="michael marcus" w:date="2024-03-23T11:47:00Z"/>
                <w:color w:val="000000"/>
                <w:sz w:val="18"/>
                <w:szCs w:val="18"/>
              </w:rPr>
            </w:pPr>
            <w:ins w:id="531" w:author="michael marcus" w:date="2024-03-23T11:47: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1CC96555" w14:textId="77777777" w:rsidR="00195152" w:rsidRDefault="00195152">
            <w:pPr>
              <w:jc w:val="center"/>
              <w:rPr>
                <w:ins w:id="532" w:author="michael marcus" w:date="2024-03-23T11:47:00Z"/>
                <w:color w:val="000000"/>
                <w:sz w:val="18"/>
                <w:szCs w:val="18"/>
              </w:rPr>
            </w:pPr>
            <w:ins w:id="533" w:author="michael marcus" w:date="2024-03-23T11:47:00Z">
              <w:r>
                <w:rPr>
                  <w:color w:val="000000"/>
                  <w:sz w:val="18"/>
                  <w:szCs w:val="18"/>
                </w:rPr>
                <w:t>300</w:t>
              </w:r>
            </w:ins>
          </w:p>
        </w:tc>
        <w:tc>
          <w:tcPr>
            <w:tcW w:w="1040" w:type="dxa"/>
            <w:tcBorders>
              <w:top w:val="nil"/>
              <w:left w:val="nil"/>
              <w:bottom w:val="single" w:sz="4" w:space="0" w:color="auto"/>
              <w:right w:val="single" w:sz="4" w:space="0" w:color="auto"/>
            </w:tcBorders>
            <w:shd w:val="clear" w:color="auto" w:fill="auto"/>
            <w:vAlign w:val="center"/>
            <w:hideMark/>
          </w:tcPr>
          <w:p w14:paraId="7541398E" w14:textId="77777777" w:rsidR="00195152" w:rsidRDefault="00195152">
            <w:pPr>
              <w:jc w:val="center"/>
              <w:rPr>
                <w:ins w:id="534" w:author="michael marcus" w:date="2024-03-23T11:47:00Z"/>
                <w:color w:val="000000"/>
                <w:sz w:val="18"/>
                <w:szCs w:val="18"/>
              </w:rPr>
            </w:pPr>
            <w:ins w:id="535" w:author="michael marcus" w:date="2024-03-23T11:47:00Z">
              <w:r>
                <w:rPr>
                  <w:color w:val="000000"/>
                  <w:sz w:val="18"/>
                  <w:szCs w:val="18"/>
                </w:rPr>
                <w:t>300</w:t>
              </w:r>
            </w:ins>
          </w:p>
        </w:tc>
      </w:tr>
      <w:tr w:rsidR="00195152" w14:paraId="795F87B5" w14:textId="77777777" w:rsidTr="00195152">
        <w:trPr>
          <w:trHeight w:val="540"/>
          <w:ins w:id="536"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8548715" w14:textId="77777777" w:rsidR="00195152" w:rsidRDefault="00195152">
            <w:pPr>
              <w:rPr>
                <w:ins w:id="537" w:author="michael marcus" w:date="2024-03-23T11:47:00Z"/>
                <w:color w:val="000000"/>
                <w:sz w:val="18"/>
                <w:szCs w:val="18"/>
              </w:rPr>
            </w:pPr>
            <w:ins w:id="538" w:author="michael marcus" w:date="2024-03-23T11:47:00Z">
              <w:r>
                <w:rPr>
                  <w:color w:val="000000"/>
                  <w:sz w:val="18"/>
                  <w:szCs w:val="18"/>
                </w:rPr>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6DCF0BBD" w14:textId="77777777" w:rsidR="00195152" w:rsidRDefault="00195152">
            <w:pPr>
              <w:jc w:val="center"/>
              <w:rPr>
                <w:ins w:id="539" w:author="michael marcus" w:date="2024-03-23T11:47:00Z"/>
                <w:color w:val="000000"/>
                <w:sz w:val="18"/>
                <w:szCs w:val="18"/>
              </w:rPr>
            </w:pPr>
            <w:ins w:id="540" w:author="michael marcus" w:date="2024-03-23T11:47: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3B024D11" w14:textId="77777777" w:rsidR="00195152" w:rsidRDefault="00195152">
            <w:pPr>
              <w:jc w:val="center"/>
              <w:rPr>
                <w:ins w:id="541" w:author="michael marcus" w:date="2024-03-23T11:47:00Z"/>
                <w:color w:val="000000"/>
                <w:sz w:val="18"/>
                <w:szCs w:val="18"/>
              </w:rPr>
            </w:pPr>
            <w:ins w:id="542" w:author="michael marcus" w:date="2024-03-23T11:47:00Z">
              <w:r>
                <w:rPr>
                  <w:color w:val="000000"/>
                  <w:sz w:val="18"/>
                  <w:szCs w:val="18"/>
                </w:rPr>
                <w:t>-27.27</w:t>
              </w:r>
            </w:ins>
          </w:p>
        </w:tc>
        <w:tc>
          <w:tcPr>
            <w:tcW w:w="1080" w:type="dxa"/>
            <w:tcBorders>
              <w:top w:val="nil"/>
              <w:left w:val="nil"/>
              <w:bottom w:val="single" w:sz="4" w:space="0" w:color="auto"/>
              <w:right w:val="single" w:sz="4" w:space="0" w:color="auto"/>
            </w:tcBorders>
            <w:shd w:val="clear" w:color="auto" w:fill="auto"/>
            <w:vAlign w:val="center"/>
            <w:hideMark/>
          </w:tcPr>
          <w:p w14:paraId="6253654F" w14:textId="77777777" w:rsidR="00195152" w:rsidRDefault="00195152">
            <w:pPr>
              <w:jc w:val="center"/>
              <w:rPr>
                <w:ins w:id="543" w:author="michael marcus" w:date="2024-03-23T11:47:00Z"/>
                <w:color w:val="000000"/>
                <w:sz w:val="18"/>
                <w:szCs w:val="18"/>
              </w:rPr>
            </w:pPr>
            <w:ins w:id="544" w:author="michael marcus" w:date="2024-03-23T11:47: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34626343" w14:textId="77777777" w:rsidR="00195152" w:rsidRDefault="00195152">
            <w:pPr>
              <w:jc w:val="center"/>
              <w:rPr>
                <w:ins w:id="545" w:author="michael marcus" w:date="2024-03-23T11:47:00Z"/>
                <w:color w:val="000000"/>
                <w:sz w:val="18"/>
                <w:szCs w:val="18"/>
              </w:rPr>
            </w:pPr>
            <w:ins w:id="546" w:author="michael marcus" w:date="2024-03-23T11:47:00Z">
              <w:r>
                <w:rPr>
                  <w:color w:val="000000"/>
                  <w:sz w:val="18"/>
                  <w:szCs w:val="18"/>
                </w:rPr>
                <w:t>-27.27</w:t>
              </w:r>
            </w:ins>
          </w:p>
        </w:tc>
        <w:tc>
          <w:tcPr>
            <w:tcW w:w="1040" w:type="dxa"/>
            <w:tcBorders>
              <w:top w:val="nil"/>
              <w:left w:val="nil"/>
              <w:bottom w:val="single" w:sz="4" w:space="0" w:color="auto"/>
              <w:right w:val="single" w:sz="4" w:space="0" w:color="auto"/>
            </w:tcBorders>
            <w:shd w:val="clear" w:color="auto" w:fill="auto"/>
            <w:vAlign w:val="center"/>
            <w:hideMark/>
          </w:tcPr>
          <w:p w14:paraId="3D86D9D5" w14:textId="77777777" w:rsidR="00195152" w:rsidRDefault="00195152">
            <w:pPr>
              <w:jc w:val="center"/>
              <w:rPr>
                <w:ins w:id="547" w:author="michael marcus" w:date="2024-03-23T11:47:00Z"/>
                <w:color w:val="000000"/>
                <w:sz w:val="18"/>
                <w:szCs w:val="18"/>
              </w:rPr>
            </w:pPr>
            <w:ins w:id="548" w:author="michael marcus" w:date="2024-03-23T11:47:00Z">
              <w:r>
                <w:rPr>
                  <w:color w:val="000000"/>
                  <w:sz w:val="18"/>
                  <w:szCs w:val="18"/>
                </w:rPr>
                <w:t>-27.27</w:t>
              </w:r>
            </w:ins>
          </w:p>
        </w:tc>
      </w:tr>
      <w:tr w:rsidR="00195152" w14:paraId="2DEBF0CB" w14:textId="77777777" w:rsidTr="008D5CD2">
        <w:tblPrEx>
          <w:tblW w:w="9660" w:type="dxa"/>
          <w:tblPrExChange w:id="549" w:author="Behrooz Abiri" w:date="2024-03-25T11:43:00Z">
            <w:tblPrEx>
              <w:tblW w:w="9660" w:type="dxa"/>
            </w:tblPrEx>
          </w:tblPrExChange>
        </w:tblPrEx>
        <w:trPr>
          <w:trHeight w:val="280"/>
          <w:ins w:id="550" w:author="michael marcus" w:date="2024-03-23T11:47:00Z"/>
          <w:trPrChange w:id="551" w:author="Behrooz Abiri" w:date="2024-03-25T11:43:00Z">
            <w:trPr>
              <w:gridAfter w:val="0"/>
              <w:trHeight w:val="280"/>
            </w:trPr>
          </w:trPrChange>
        </w:trPr>
        <w:tc>
          <w:tcPr>
            <w:tcW w:w="4060" w:type="dxa"/>
            <w:tcBorders>
              <w:top w:val="nil"/>
              <w:left w:val="single" w:sz="4" w:space="0" w:color="auto"/>
              <w:bottom w:val="single" w:sz="4" w:space="0" w:color="auto"/>
              <w:right w:val="single" w:sz="4" w:space="0" w:color="auto"/>
            </w:tcBorders>
            <w:shd w:val="clear" w:color="auto" w:fill="auto"/>
            <w:vAlign w:val="bottom"/>
            <w:hideMark/>
            <w:tcPrChange w:id="552" w:author="Behrooz Abiri" w:date="2024-03-25T11:43:00Z">
              <w:tcPr>
                <w:tcW w:w="40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0E627F5" w14:textId="77777777" w:rsidR="00195152" w:rsidRDefault="00195152">
            <w:pPr>
              <w:rPr>
                <w:ins w:id="553" w:author="michael marcus" w:date="2024-03-23T11:47:00Z"/>
                <w:color w:val="000000"/>
                <w:sz w:val="18"/>
                <w:szCs w:val="18"/>
              </w:rPr>
            </w:pPr>
            <w:ins w:id="554" w:author="michael marcus" w:date="2024-03-23T11:47:00Z">
              <w:r>
                <w:rPr>
                  <w:color w:val="000000"/>
                  <w:sz w:val="18"/>
                  <w:szCs w:val="18"/>
                </w:rPr>
                <w:t>Device EIRP (dB(W/MHz)</w:t>
              </w:r>
            </w:ins>
          </w:p>
        </w:tc>
        <w:tc>
          <w:tcPr>
            <w:tcW w:w="1360" w:type="dxa"/>
            <w:tcBorders>
              <w:top w:val="nil"/>
              <w:left w:val="nil"/>
              <w:bottom w:val="single" w:sz="4" w:space="0" w:color="auto"/>
              <w:right w:val="single" w:sz="4" w:space="0" w:color="auto"/>
            </w:tcBorders>
            <w:shd w:val="clear" w:color="auto" w:fill="auto"/>
            <w:vAlign w:val="center"/>
            <w:hideMark/>
            <w:tcPrChange w:id="555" w:author="Behrooz Abiri" w:date="2024-03-25T11:43:00Z">
              <w:tcPr>
                <w:tcW w:w="1360" w:type="dxa"/>
                <w:gridSpan w:val="2"/>
                <w:tcBorders>
                  <w:top w:val="nil"/>
                  <w:left w:val="nil"/>
                  <w:bottom w:val="single" w:sz="4" w:space="0" w:color="auto"/>
                  <w:right w:val="single" w:sz="4" w:space="0" w:color="auto"/>
                </w:tcBorders>
                <w:shd w:val="clear" w:color="auto" w:fill="auto"/>
                <w:vAlign w:val="center"/>
                <w:hideMark/>
              </w:tcPr>
            </w:tcPrChange>
          </w:tcPr>
          <w:p w14:paraId="7897CFEC" w14:textId="77777777" w:rsidR="00195152" w:rsidRDefault="00195152">
            <w:pPr>
              <w:jc w:val="center"/>
              <w:rPr>
                <w:ins w:id="556" w:author="michael marcus" w:date="2024-03-23T11:47:00Z"/>
                <w:color w:val="000000"/>
                <w:sz w:val="18"/>
                <w:szCs w:val="18"/>
              </w:rPr>
            </w:pPr>
            <w:ins w:id="557" w:author="michael marcus" w:date="2024-03-23T11:47: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Change w:id="558"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73107C7A" w14:textId="77777777" w:rsidR="00195152" w:rsidRDefault="00195152">
            <w:pPr>
              <w:jc w:val="center"/>
              <w:rPr>
                <w:ins w:id="559" w:author="michael marcus" w:date="2024-03-23T11:47:00Z"/>
                <w:color w:val="000000"/>
                <w:sz w:val="18"/>
                <w:szCs w:val="18"/>
              </w:rPr>
            </w:pPr>
            <w:ins w:id="560" w:author="michael marcus" w:date="2024-03-23T11:47:00Z">
              <w:r>
                <w:rPr>
                  <w:color w:val="000000"/>
                  <w:sz w:val="18"/>
                  <w:szCs w:val="18"/>
                </w:rPr>
                <w:t>-57.27</w:t>
              </w:r>
            </w:ins>
          </w:p>
        </w:tc>
        <w:tc>
          <w:tcPr>
            <w:tcW w:w="1080" w:type="dxa"/>
            <w:tcBorders>
              <w:top w:val="nil"/>
              <w:left w:val="nil"/>
              <w:bottom w:val="single" w:sz="4" w:space="0" w:color="000000" w:themeColor="text1"/>
              <w:right w:val="single" w:sz="4" w:space="0" w:color="auto"/>
            </w:tcBorders>
            <w:shd w:val="clear" w:color="auto" w:fill="auto"/>
            <w:vAlign w:val="center"/>
            <w:hideMark/>
            <w:tcPrChange w:id="561"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5A845C2A" w14:textId="77777777" w:rsidR="00195152" w:rsidRDefault="00195152">
            <w:pPr>
              <w:jc w:val="center"/>
              <w:rPr>
                <w:ins w:id="562" w:author="michael marcus" w:date="2024-03-23T11:47:00Z"/>
                <w:color w:val="000000"/>
                <w:sz w:val="18"/>
                <w:szCs w:val="18"/>
              </w:rPr>
            </w:pPr>
            <w:ins w:id="563" w:author="michael marcus" w:date="2024-03-23T11:47:00Z">
              <w:r>
                <w:rPr>
                  <w:color w:val="000000"/>
                  <w:sz w:val="18"/>
                  <w:szCs w:val="18"/>
                </w:rPr>
                <w:t>-57.27</w:t>
              </w:r>
            </w:ins>
          </w:p>
        </w:tc>
        <w:tc>
          <w:tcPr>
            <w:tcW w:w="1040" w:type="dxa"/>
            <w:tcBorders>
              <w:top w:val="nil"/>
              <w:left w:val="nil"/>
              <w:bottom w:val="single" w:sz="4" w:space="0" w:color="000000" w:themeColor="text1"/>
              <w:right w:val="single" w:sz="4" w:space="0" w:color="auto"/>
            </w:tcBorders>
            <w:shd w:val="clear" w:color="auto" w:fill="auto"/>
            <w:vAlign w:val="center"/>
            <w:hideMark/>
            <w:tcPrChange w:id="564"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22D09D3D" w14:textId="77777777" w:rsidR="00195152" w:rsidRDefault="00195152">
            <w:pPr>
              <w:jc w:val="center"/>
              <w:rPr>
                <w:ins w:id="565" w:author="michael marcus" w:date="2024-03-23T11:47:00Z"/>
                <w:color w:val="000000"/>
                <w:sz w:val="18"/>
                <w:szCs w:val="18"/>
              </w:rPr>
            </w:pPr>
            <w:ins w:id="566" w:author="michael marcus" w:date="2024-03-23T11:47:00Z">
              <w:r>
                <w:rPr>
                  <w:color w:val="000000"/>
                  <w:sz w:val="18"/>
                  <w:szCs w:val="18"/>
                </w:rPr>
                <w:t>-57.27</w:t>
              </w:r>
            </w:ins>
          </w:p>
        </w:tc>
        <w:tc>
          <w:tcPr>
            <w:tcW w:w="1040" w:type="dxa"/>
            <w:tcBorders>
              <w:top w:val="nil"/>
              <w:left w:val="nil"/>
              <w:bottom w:val="single" w:sz="4" w:space="0" w:color="auto"/>
              <w:right w:val="single" w:sz="4" w:space="0" w:color="auto"/>
            </w:tcBorders>
            <w:shd w:val="clear" w:color="auto" w:fill="auto"/>
            <w:vAlign w:val="center"/>
            <w:hideMark/>
            <w:tcPrChange w:id="567"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382CE8CE" w14:textId="77777777" w:rsidR="00195152" w:rsidRDefault="00195152">
            <w:pPr>
              <w:jc w:val="center"/>
              <w:rPr>
                <w:ins w:id="568" w:author="michael marcus" w:date="2024-03-23T11:47:00Z"/>
                <w:color w:val="000000"/>
                <w:sz w:val="18"/>
                <w:szCs w:val="18"/>
              </w:rPr>
            </w:pPr>
            <w:ins w:id="569" w:author="michael marcus" w:date="2024-03-23T11:47:00Z">
              <w:r>
                <w:rPr>
                  <w:color w:val="000000"/>
                  <w:sz w:val="18"/>
                  <w:szCs w:val="18"/>
                </w:rPr>
                <w:t>-57.27</w:t>
              </w:r>
            </w:ins>
          </w:p>
        </w:tc>
      </w:tr>
      <w:tr w:rsidR="00195152" w14:paraId="55066AE6" w14:textId="77777777" w:rsidTr="008D5CD2">
        <w:tblPrEx>
          <w:tblW w:w="9660" w:type="dxa"/>
          <w:tblPrExChange w:id="570" w:author="Behrooz Abiri" w:date="2024-03-25T11:43:00Z">
            <w:tblPrEx>
              <w:tblW w:w="9660" w:type="dxa"/>
            </w:tblPrEx>
          </w:tblPrExChange>
        </w:tblPrEx>
        <w:trPr>
          <w:trHeight w:val="300"/>
          <w:ins w:id="571" w:author="michael marcus" w:date="2024-03-23T11:47:00Z"/>
          <w:trPrChange w:id="572" w:author="Behrooz Abiri" w:date="2024-03-25T11:43:00Z">
            <w:trPr>
              <w:gridAfter w:val="0"/>
              <w:trHeight w:val="300"/>
            </w:trPr>
          </w:trPrChange>
        </w:trPr>
        <w:tc>
          <w:tcPr>
            <w:tcW w:w="4060" w:type="dxa"/>
            <w:tcBorders>
              <w:top w:val="nil"/>
              <w:left w:val="single" w:sz="4" w:space="0" w:color="auto"/>
              <w:bottom w:val="single" w:sz="4" w:space="0" w:color="auto"/>
              <w:right w:val="nil"/>
            </w:tcBorders>
            <w:shd w:val="clear" w:color="000000" w:fill="FFEB9C"/>
            <w:vAlign w:val="bottom"/>
            <w:hideMark/>
            <w:tcPrChange w:id="573" w:author="Behrooz Abiri" w:date="2024-03-25T11:43:00Z">
              <w:tcPr>
                <w:tcW w:w="4060" w:type="dxa"/>
                <w:gridSpan w:val="2"/>
                <w:tcBorders>
                  <w:top w:val="nil"/>
                  <w:left w:val="single" w:sz="4" w:space="0" w:color="auto"/>
                  <w:bottom w:val="single" w:sz="4" w:space="0" w:color="auto"/>
                  <w:right w:val="nil"/>
                </w:tcBorders>
                <w:shd w:val="clear" w:color="000000" w:fill="FFEB9C"/>
                <w:vAlign w:val="bottom"/>
                <w:hideMark/>
              </w:tcPr>
            </w:tcPrChange>
          </w:tcPr>
          <w:p w14:paraId="4F8159F0" w14:textId="77777777" w:rsidR="00195152" w:rsidRDefault="00195152">
            <w:pPr>
              <w:rPr>
                <w:ins w:id="574" w:author="michael marcus" w:date="2024-03-23T11:47:00Z"/>
                <w:b/>
                <w:bCs/>
                <w:color w:val="9C5700"/>
                <w:sz w:val="18"/>
                <w:szCs w:val="18"/>
              </w:rPr>
            </w:pPr>
            <w:ins w:id="575" w:author="michael marcus" w:date="2024-03-23T11:47:00Z">
              <w:r>
                <w:rPr>
                  <w:b/>
                  <w:bCs/>
                  <w:color w:val="9C5700"/>
                  <w:sz w:val="18"/>
                  <w:szCs w:val="18"/>
                </w:rPr>
                <w:t>Losses</w:t>
              </w:r>
            </w:ins>
          </w:p>
        </w:tc>
        <w:tc>
          <w:tcPr>
            <w:tcW w:w="1360" w:type="dxa"/>
            <w:tcBorders>
              <w:top w:val="nil"/>
              <w:left w:val="nil"/>
              <w:bottom w:val="single" w:sz="4" w:space="0" w:color="auto"/>
            </w:tcBorders>
            <w:shd w:val="clear" w:color="000000" w:fill="FFEB9C"/>
            <w:vAlign w:val="center"/>
            <w:hideMark/>
            <w:tcPrChange w:id="576" w:author="Behrooz Abiri" w:date="2024-03-25T11:43:00Z">
              <w:tcPr>
                <w:tcW w:w="1360" w:type="dxa"/>
                <w:gridSpan w:val="2"/>
                <w:tcBorders>
                  <w:top w:val="nil"/>
                  <w:left w:val="nil"/>
                  <w:bottom w:val="single" w:sz="4" w:space="0" w:color="auto"/>
                  <w:right w:val="single" w:sz="4" w:space="0" w:color="auto"/>
                </w:tcBorders>
                <w:shd w:val="clear" w:color="000000" w:fill="FFEB9C"/>
                <w:vAlign w:val="center"/>
                <w:hideMark/>
              </w:tcPr>
            </w:tcPrChange>
          </w:tcPr>
          <w:p w14:paraId="30641CE3" w14:textId="77777777" w:rsidR="00195152" w:rsidRDefault="00195152">
            <w:pPr>
              <w:jc w:val="center"/>
              <w:rPr>
                <w:ins w:id="577" w:author="michael marcus" w:date="2024-03-23T11:47:00Z"/>
                <w:color w:val="9C5700"/>
                <w:sz w:val="18"/>
                <w:szCs w:val="18"/>
              </w:rPr>
            </w:pPr>
            <w:ins w:id="578" w:author="michael marcus" w:date="2024-03-23T11:47: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Change w:id="579" w:author="Behrooz Abiri" w:date="2024-03-25T11:43:00Z">
              <w:tcPr>
                <w:tcW w:w="1080" w:type="dxa"/>
                <w:gridSpan w:val="2"/>
                <w:tcBorders>
                  <w:top w:val="nil"/>
                  <w:left w:val="nil"/>
                  <w:bottom w:val="single" w:sz="4" w:space="0" w:color="auto"/>
                  <w:right w:val="single" w:sz="4" w:space="0" w:color="auto"/>
                </w:tcBorders>
                <w:shd w:val="clear" w:color="000000" w:fill="FFEB9C"/>
                <w:vAlign w:val="center"/>
                <w:hideMark/>
              </w:tcPr>
            </w:tcPrChange>
          </w:tcPr>
          <w:p w14:paraId="0BB4FBFF" w14:textId="77777777" w:rsidR="00195152" w:rsidRDefault="00195152">
            <w:pPr>
              <w:jc w:val="center"/>
              <w:rPr>
                <w:ins w:id="580" w:author="michael marcus" w:date="2024-03-23T11:47:00Z"/>
                <w:color w:val="9C5700"/>
                <w:sz w:val="18"/>
                <w:szCs w:val="18"/>
              </w:rPr>
            </w:pPr>
            <w:ins w:id="581" w:author="michael marcus" w:date="2024-03-23T11:47: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Change w:id="582" w:author="Behrooz Abiri" w:date="2024-03-25T11:43:00Z">
              <w:tcPr>
                <w:tcW w:w="1080" w:type="dxa"/>
                <w:gridSpan w:val="2"/>
                <w:tcBorders>
                  <w:top w:val="nil"/>
                  <w:left w:val="nil"/>
                  <w:bottom w:val="single" w:sz="4" w:space="0" w:color="auto"/>
                  <w:right w:val="single" w:sz="4" w:space="0" w:color="auto"/>
                </w:tcBorders>
                <w:shd w:val="clear" w:color="000000" w:fill="FFEB9C"/>
                <w:vAlign w:val="center"/>
                <w:hideMark/>
              </w:tcPr>
            </w:tcPrChange>
          </w:tcPr>
          <w:p w14:paraId="39341CB6" w14:textId="77777777" w:rsidR="00195152" w:rsidRDefault="00195152">
            <w:pPr>
              <w:jc w:val="center"/>
              <w:rPr>
                <w:ins w:id="583" w:author="michael marcus" w:date="2024-03-23T11:47:00Z"/>
                <w:color w:val="9C5700"/>
                <w:sz w:val="18"/>
                <w:szCs w:val="18"/>
              </w:rPr>
            </w:pPr>
            <w:ins w:id="584" w:author="michael marcus" w:date="2024-03-23T11:47: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Change w:id="585" w:author="Behrooz Abiri" w:date="2024-03-25T11:43:00Z">
              <w:tcPr>
                <w:tcW w:w="1040" w:type="dxa"/>
                <w:gridSpan w:val="2"/>
                <w:tcBorders>
                  <w:top w:val="nil"/>
                  <w:left w:val="nil"/>
                  <w:bottom w:val="single" w:sz="4" w:space="0" w:color="auto"/>
                  <w:right w:val="single" w:sz="4" w:space="0" w:color="auto"/>
                </w:tcBorders>
                <w:shd w:val="clear" w:color="000000" w:fill="FFEB9C"/>
                <w:vAlign w:val="center"/>
                <w:hideMark/>
              </w:tcPr>
            </w:tcPrChange>
          </w:tcPr>
          <w:p w14:paraId="1F3E3900" w14:textId="77777777" w:rsidR="00195152" w:rsidRDefault="00195152">
            <w:pPr>
              <w:jc w:val="center"/>
              <w:rPr>
                <w:ins w:id="586" w:author="michael marcus" w:date="2024-03-23T11:47:00Z"/>
                <w:color w:val="9C5700"/>
                <w:sz w:val="18"/>
                <w:szCs w:val="18"/>
              </w:rPr>
            </w:pPr>
            <w:ins w:id="587" w:author="michael marcus" w:date="2024-03-23T11:47: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Change w:id="588" w:author="Behrooz Abiri" w:date="2024-03-25T11:43:00Z">
              <w:tcPr>
                <w:tcW w:w="1040" w:type="dxa"/>
                <w:gridSpan w:val="2"/>
                <w:tcBorders>
                  <w:top w:val="nil"/>
                  <w:left w:val="nil"/>
                  <w:bottom w:val="single" w:sz="4" w:space="0" w:color="auto"/>
                  <w:right w:val="single" w:sz="4" w:space="0" w:color="auto"/>
                </w:tcBorders>
                <w:shd w:val="clear" w:color="000000" w:fill="FFEB9C"/>
                <w:vAlign w:val="center"/>
                <w:hideMark/>
              </w:tcPr>
            </w:tcPrChange>
          </w:tcPr>
          <w:p w14:paraId="311D8865" w14:textId="77777777" w:rsidR="00195152" w:rsidRDefault="00195152">
            <w:pPr>
              <w:jc w:val="center"/>
              <w:rPr>
                <w:ins w:id="589" w:author="michael marcus" w:date="2024-03-23T11:47:00Z"/>
                <w:color w:val="9C5700"/>
                <w:sz w:val="18"/>
                <w:szCs w:val="18"/>
              </w:rPr>
            </w:pPr>
            <w:ins w:id="590" w:author="michael marcus" w:date="2024-03-23T11:47:00Z">
              <w:r>
                <w:rPr>
                  <w:color w:val="9C5700"/>
                  <w:sz w:val="18"/>
                  <w:szCs w:val="18"/>
                </w:rPr>
                <w:t> </w:t>
              </w:r>
            </w:ins>
          </w:p>
        </w:tc>
      </w:tr>
      <w:tr w:rsidR="00195152" w14:paraId="44B0CF07" w14:textId="77777777" w:rsidTr="008D5CD2">
        <w:tblPrEx>
          <w:tblW w:w="9660" w:type="dxa"/>
          <w:tblPrExChange w:id="591" w:author="Behrooz Abiri" w:date="2024-03-25T11:43:00Z">
            <w:tblPrEx>
              <w:tblW w:w="9660" w:type="dxa"/>
            </w:tblPrEx>
          </w:tblPrExChange>
        </w:tblPrEx>
        <w:trPr>
          <w:trHeight w:val="540"/>
          <w:ins w:id="592" w:author="michael marcus" w:date="2024-03-23T11:47:00Z"/>
          <w:trPrChange w:id="593" w:author="Behrooz Abiri" w:date="2024-03-25T11:43:00Z">
            <w:trPr>
              <w:gridAfter w:val="0"/>
              <w:trHeight w:val="540"/>
            </w:trPr>
          </w:trPrChange>
        </w:trPr>
        <w:tc>
          <w:tcPr>
            <w:tcW w:w="4060" w:type="dxa"/>
            <w:tcBorders>
              <w:top w:val="nil"/>
              <w:left w:val="single" w:sz="4" w:space="0" w:color="auto"/>
              <w:bottom w:val="single" w:sz="4" w:space="0" w:color="auto"/>
              <w:right w:val="single" w:sz="4" w:space="0" w:color="auto"/>
            </w:tcBorders>
            <w:shd w:val="clear" w:color="auto" w:fill="auto"/>
            <w:vAlign w:val="bottom"/>
            <w:hideMark/>
            <w:tcPrChange w:id="594" w:author="Behrooz Abiri" w:date="2024-03-25T11:43:00Z">
              <w:tcPr>
                <w:tcW w:w="40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23FDC15" w14:textId="77777777" w:rsidR="00195152" w:rsidRDefault="00195152">
            <w:pPr>
              <w:rPr>
                <w:ins w:id="595" w:author="michael marcus" w:date="2024-03-23T11:47:00Z"/>
                <w:color w:val="000000"/>
                <w:sz w:val="18"/>
                <w:szCs w:val="18"/>
              </w:rPr>
            </w:pPr>
            <w:ins w:id="596" w:author="michael marcus" w:date="2024-03-23T11:47:00Z">
              <w:r>
                <w:rPr>
                  <w:color w:val="000000"/>
                  <w:sz w:val="18"/>
                  <w:szCs w:val="18"/>
                </w:rPr>
                <w:t xml:space="preserve">Normalized Antenna Gain at Horizontal (Note that the device is ceiling </w:t>
              </w:r>
              <w:proofErr w:type="spellStart"/>
              <w:r>
                <w:rPr>
                  <w:color w:val="000000"/>
                  <w:sz w:val="18"/>
                  <w:szCs w:val="18"/>
                </w:rPr>
                <w:t>monted</w:t>
              </w:r>
              <w:proofErr w:type="spellEnd"/>
              <w:r>
                <w:rPr>
                  <w:color w:val="000000"/>
                  <w:sz w:val="18"/>
                  <w:szCs w:val="18"/>
                </w:rPr>
                <w:t xml:space="preserve"> and points downward)</w:t>
              </w:r>
            </w:ins>
          </w:p>
        </w:tc>
        <w:tc>
          <w:tcPr>
            <w:tcW w:w="1360" w:type="dxa"/>
            <w:tcBorders>
              <w:top w:val="nil"/>
              <w:left w:val="nil"/>
              <w:bottom w:val="single" w:sz="4" w:space="0" w:color="auto"/>
              <w:right w:val="single" w:sz="4" w:space="0" w:color="auto"/>
            </w:tcBorders>
            <w:shd w:val="clear" w:color="auto" w:fill="auto"/>
            <w:vAlign w:val="center"/>
            <w:hideMark/>
            <w:tcPrChange w:id="597" w:author="Behrooz Abiri" w:date="2024-03-25T11:43:00Z">
              <w:tcPr>
                <w:tcW w:w="1360" w:type="dxa"/>
                <w:gridSpan w:val="2"/>
                <w:tcBorders>
                  <w:top w:val="nil"/>
                  <w:left w:val="nil"/>
                  <w:bottom w:val="single" w:sz="4" w:space="0" w:color="auto"/>
                  <w:right w:val="single" w:sz="4" w:space="0" w:color="auto"/>
                </w:tcBorders>
                <w:shd w:val="clear" w:color="auto" w:fill="auto"/>
                <w:vAlign w:val="center"/>
                <w:hideMark/>
              </w:tcPr>
            </w:tcPrChange>
          </w:tcPr>
          <w:p w14:paraId="16EB0C5D" w14:textId="77777777" w:rsidR="00195152" w:rsidRDefault="00195152">
            <w:pPr>
              <w:jc w:val="center"/>
              <w:rPr>
                <w:ins w:id="598" w:author="michael marcus" w:date="2024-03-23T11:47:00Z"/>
                <w:color w:val="000000"/>
                <w:sz w:val="18"/>
                <w:szCs w:val="18"/>
              </w:rPr>
            </w:pPr>
            <w:ins w:id="599" w:author="michael marcus" w:date="2024-03-23T11:47: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Change w:id="600"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5246137E" w14:textId="77777777" w:rsidR="00195152" w:rsidRDefault="00195152">
            <w:pPr>
              <w:jc w:val="center"/>
              <w:rPr>
                <w:ins w:id="601" w:author="michael marcus" w:date="2024-03-23T11:47:00Z"/>
                <w:color w:val="000000"/>
                <w:sz w:val="18"/>
                <w:szCs w:val="18"/>
              </w:rPr>
            </w:pPr>
            <w:ins w:id="602" w:author="michael marcus" w:date="2024-03-23T11:47:00Z">
              <w:r>
                <w:rPr>
                  <w:color w:val="000000"/>
                  <w:sz w:val="18"/>
                  <w:szCs w:val="18"/>
                </w:rPr>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Change w:id="603"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65669C17" w14:textId="77777777" w:rsidR="00195152" w:rsidRDefault="00195152">
            <w:pPr>
              <w:jc w:val="center"/>
              <w:rPr>
                <w:ins w:id="604" w:author="michael marcus" w:date="2024-03-23T11:47:00Z"/>
                <w:color w:val="000000"/>
                <w:sz w:val="18"/>
                <w:szCs w:val="18"/>
              </w:rPr>
            </w:pPr>
            <w:ins w:id="605" w:author="michael marcus" w:date="2024-03-23T11:47:00Z">
              <w:r>
                <w:rPr>
                  <w:color w:val="000000"/>
                  <w:sz w:val="18"/>
                  <w:szCs w:val="18"/>
                </w:rPr>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Change w:id="606"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2C7F1DF6" w14:textId="77777777" w:rsidR="00195152" w:rsidRDefault="00195152">
            <w:pPr>
              <w:jc w:val="center"/>
              <w:rPr>
                <w:ins w:id="607" w:author="michael marcus" w:date="2024-03-23T11:47:00Z"/>
                <w:color w:val="000000"/>
                <w:sz w:val="18"/>
                <w:szCs w:val="18"/>
              </w:rPr>
            </w:pPr>
            <w:ins w:id="608" w:author="michael marcus" w:date="2024-03-23T11:47:00Z">
              <w:r>
                <w:rPr>
                  <w:color w:val="000000"/>
                  <w:sz w:val="18"/>
                  <w:szCs w:val="18"/>
                </w:rPr>
                <w:t>-4</w:t>
              </w:r>
            </w:ins>
          </w:p>
        </w:tc>
        <w:tc>
          <w:tcPr>
            <w:tcW w:w="1040" w:type="dxa"/>
            <w:tcBorders>
              <w:top w:val="nil"/>
              <w:left w:val="nil"/>
              <w:bottom w:val="single" w:sz="4" w:space="0" w:color="auto"/>
              <w:right w:val="single" w:sz="4" w:space="0" w:color="auto"/>
            </w:tcBorders>
            <w:shd w:val="clear" w:color="auto" w:fill="auto"/>
            <w:vAlign w:val="center"/>
            <w:hideMark/>
            <w:tcPrChange w:id="609"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23AD26A8" w14:textId="77777777" w:rsidR="00195152" w:rsidRDefault="00195152">
            <w:pPr>
              <w:jc w:val="center"/>
              <w:rPr>
                <w:ins w:id="610" w:author="michael marcus" w:date="2024-03-23T11:47:00Z"/>
                <w:color w:val="000000"/>
                <w:sz w:val="18"/>
                <w:szCs w:val="18"/>
              </w:rPr>
            </w:pPr>
            <w:ins w:id="611" w:author="michael marcus" w:date="2024-03-23T11:47:00Z">
              <w:r>
                <w:rPr>
                  <w:color w:val="000000"/>
                  <w:sz w:val="18"/>
                  <w:szCs w:val="18"/>
                </w:rPr>
                <w:t>-4</w:t>
              </w:r>
            </w:ins>
          </w:p>
        </w:tc>
      </w:tr>
      <w:tr w:rsidR="00195152" w14:paraId="55DBC4B2" w14:textId="77777777" w:rsidTr="00195152">
        <w:trPr>
          <w:trHeight w:val="280"/>
          <w:ins w:id="612"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E030AC5" w14:textId="77777777" w:rsidR="00195152" w:rsidRDefault="00195152">
            <w:pPr>
              <w:rPr>
                <w:ins w:id="613" w:author="michael marcus" w:date="2024-03-23T11:47:00Z"/>
                <w:color w:val="000000"/>
                <w:sz w:val="18"/>
                <w:szCs w:val="18"/>
              </w:rPr>
            </w:pPr>
            <w:ins w:id="614" w:author="michael marcus" w:date="2024-03-23T11:47:00Z">
              <w:r>
                <w:rPr>
                  <w:color w:val="000000"/>
                  <w:sz w:val="18"/>
                  <w:szCs w:val="18"/>
                </w:rPr>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65C10F7D" w14:textId="77777777" w:rsidR="00195152" w:rsidRDefault="00195152">
            <w:pPr>
              <w:jc w:val="center"/>
              <w:rPr>
                <w:ins w:id="615" w:author="michael marcus" w:date="2024-03-23T11:47:00Z"/>
                <w:color w:val="000000"/>
                <w:sz w:val="18"/>
                <w:szCs w:val="18"/>
              </w:rPr>
            </w:pPr>
            <w:ins w:id="616" w:author="michael marcus" w:date="2024-03-23T11:47:00Z">
              <w:r>
                <w:rPr>
                  <w:color w:val="000000"/>
                  <w:sz w:val="18"/>
                  <w:szCs w:val="18"/>
                </w:rPr>
                <w:t>110.91</w:t>
              </w:r>
            </w:ins>
          </w:p>
        </w:tc>
        <w:tc>
          <w:tcPr>
            <w:tcW w:w="1080" w:type="dxa"/>
            <w:tcBorders>
              <w:top w:val="nil"/>
              <w:left w:val="nil"/>
              <w:bottom w:val="single" w:sz="4" w:space="0" w:color="auto"/>
              <w:right w:val="single" w:sz="4" w:space="0" w:color="auto"/>
            </w:tcBorders>
            <w:shd w:val="clear" w:color="auto" w:fill="auto"/>
            <w:vAlign w:val="center"/>
            <w:hideMark/>
          </w:tcPr>
          <w:p w14:paraId="3A7C2C24" w14:textId="77777777" w:rsidR="00195152" w:rsidRDefault="00195152">
            <w:pPr>
              <w:jc w:val="center"/>
              <w:rPr>
                <w:ins w:id="617" w:author="michael marcus" w:date="2024-03-23T11:47:00Z"/>
                <w:color w:val="000000"/>
                <w:sz w:val="18"/>
                <w:szCs w:val="18"/>
              </w:rPr>
            </w:pPr>
            <w:ins w:id="618" w:author="michael marcus" w:date="2024-03-23T11:47:00Z">
              <w:r>
                <w:rPr>
                  <w:color w:val="000000"/>
                  <w:sz w:val="18"/>
                  <w:szCs w:val="18"/>
                </w:rPr>
                <w:t>133.96</w:t>
              </w:r>
            </w:ins>
          </w:p>
        </w:tc>
        <w:tc>
          <w:tcPr>
            <w:tcW w:w="1080" w:type="dxa"/>
            <w:tcBorders>
              <w:top w:val="nil"/>
              <w:left w:val="nil"/>
              <w:bottom w:val="single" w:sz="4" w:space="0" w:color="auto"/>
              <w:right w:val="single" w:sz="4" w:space="0" w:color="auto"/>
            </w:tcBorders>
            <w:shd w:val="clear" w:color="auto" w:fill="auto"/>
            <w:vAlign w:val="center"/>
            <w:hideMark/>
          </w:tcPr>
          <w:p w14:paraId="48B632F9" w14:textId="77777777" w:rsidR="00195152" w:rsidRDefault="00195152">
            <w:pPr>
              <w:jc w:val="center"/>
              <w:rPr>
                <w:ins w:id="619" w:author="michael marcus" w:date="2024-03-23T11:47:00Z"/>
                <w:color w:val="000000"/>
                <w:sz w:val="18"/>
                <w:szCs w:val="18"/>
              </w:rPr>
            </w:pPr>
            <w:ins w:id="620" w:author="michael marcus" w:date="2024-03-23T11:47:00Z">
              <w:r>
                <w:rPr>
                  <w:color w:val="000000"/>
                  <w:sz w:val="18"/>
                  <w:szCs w:val="18"/>
                </w:rPr>
                <w:t>139.98</w:t>
              </w:r>
            </w:ins>
          </w:p>
        </w:tc>
        <w:tc>
          <w:tcPr>
            <w:tcW w:w="1040" w:type="dxa"/>
            <w:tcBorders>
              <w:top w:val="nil"/>
              <w:left w:val="nil"/>
              <w:bottom w:val="single" w:sz="4" w:space="0" w:color="auto"/>
              <w:right w:val="single" w:sz="4" w:space="0" w:color="auto"/>
            </w:tcBorders>
            <w:shd w:val="clear" w:color="auto" w:fill="auto"/>
            <w:vAlign w:val="center"/>
            <w:hideMark/>
          </w:tcPr>
          <w:p w14:paraId="10CE68C1" w14:textId="77777777" w:rsidR="00195152" w:rsidRDefault="00195152">
            <w:pPr>
              <w:jc w:val="center"/>
              <w:rPr>
                <w:ins w:id="621" w:author="michael marcus" w:date="2024-03-23T11:47:00Z"/>
                <w:color w:val="000000"/>
                <w:sz w:val="18"/>
                <w:szCs w:val="18"/>
              </w:rPr>
            </w:pPr>
            <w:ins w:id="622" w:author="michael marcus" w:date="2024-03-23T11:47:00Z">
              <w:r>
                <w:rPr>
                  <w:color w:val="000000"/>
                  <w:sz w:val="18"/>
                  <w:szCs w:val="18"/>
                </w:rPr>
                <w:t>147.94</w:t>
              </w:r>
            </w:ins>
          </w:p>
        </w:tc>
        <w:tc>
          <w:tcPr>
            <w:tcW w:w="1040" w:type="dxa"/>
            <w:tcBorders>
              <w:top w:val="nil"/>
              <w:left w:val="nil"/>
              <w:bottom w:val="single" w:sz="4" w:space="0" w:color="auto"/>
              <w:right w:val="single" w:sz="4" w:space="0" w:color="auto"/>
            </w:tcBorders>
            <w:shd w:val="clear" w:color="auto" w:fill="auto"/>
            <w:vAlign w:val="center"/>
            <w:hideMark/>
          </w:tcPr>
          <w:p w14:paraId="599575F9" w14:textId="77777777" w:rsidR="00195152" w:rsidRDefault="00195152">
            <w:pPr>
              <w:jc w:val="center"/>
              <w:rPr>
                <w:ins w:id="623" w:author="michael marcus" w:date="2024-03-23T11:47:00Z"/>
                <w:color w:val="000000"/>
                <w:sz w:val="18"/>
                <w:szCs w:val="18"/>
              </w:rPr>
            </w:pPr>
            <w:ins w:id="624" w:author="michael marcus" w:date="2024-03-23T11:47:00Z">
              <w:r>
                <w:rPr>
                  <w:color w:val="000000"/>
                  <w:sz w:val="18"/>
                  <w:szCs w:val="18"/>
                </w:rPr>
                <w:t>153.96</w:t>
              </w:r>
            </w:ins>
          </w:p>
        </w:tc>
      </w:tr>
      <w:tr w:rsidR="00195152" w14:paraId="6693AB92" w14:textId="77777777" w:rsidTr="00195152">
        <w:trPr>
          <w:trHeight w:val="280"/>
          <w:ins w:id="625"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6B15C870" w14:textId="77777777" w:rsidR="00195152" w:rsidRDefault="00195152">
            <w:pPr>
              <w:rPr>
                <w:ins w:id="626" w:author="michael marcus" w:date="2024-03-23T11:47:00Z"/>
                <w:color w:val="000000"/>
                <w:sz w:val="18"/>
                <w:szCs w:val="18"/>
              </w:rPr>
            </w:pPr>
            <w:ins w:id="627" w:author="michael marcus" w:date="2024-03-23T11:47:00Z">
              <w:r>
                <w:rPr>
                  <w:color w:val="000000"/>
                  <w:sz w:val="18"/>
                  <w:szCs w:val="18"/>
                </w:rPr>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3DB7607B" w14:textId="77777777" w:rsidR="00195152" w:rsidRDefault="00195152">
            <w:pPr>
              <w:jc w:val="center"/>
              <w:rPr>
                <w:ins w:id="628" w:author="michael marcus" w:date="2024-03-23T11:47:00Z"/>
                <w:color w:val="000000"/>
                <w:sz w:val="18"/>
                <w:szCs w:val="18"/>
              </w:rPr>
            </w:pPr>
            <w:ins w:id="629" w:author="michael marcus" w:date="2024-03-23T11:47:00Z">
              <w:r>
                <w:rPr>
                  <w:color w:val="000000"/>
                  <w:sz w:val="18"/>
                  <w:szCs w:val="18"/>
                </w:rPr>
                <w:t>0.00</w:t>
              </w:r>
            </w:ins>
          </w:p>
        </w:tc>
        <w:tc>
          <w:tcPr>
            <w:tcW w:w="1080" w:type="dxa"/>
            <w:tcBorders>
              <w:top w:val="nil"/>
              <w:left w:val="nil"/>
              <w:bottom w:val="single" w:sz="4" w:space="0" w:color="auto"/>
              <w:right w:val="single" w:sz="4" w:space="0" w:color="auto"/>
            </w:tcBorders>
            <w:shd w:val="clear" w:color="auto" w:fill="auto"/>
            <w:vAlign w:val="center"/>
            <w:hideMark/>
          </w:tcPr>
          <w:p w14:paraId="3EFD28D3" w14:textId="77777777" w:rsidR="00195152" w:rsidRDefault="00195152">
            <w:pPr>
              <w:jc w:val="center"/>
              <w:rPr>
                <w:ins w:id="630" w:author="michael marcus" w:date="2024-03-23T11:47:00Z"/>
                <w:color w:val="000000"/>
                <w:sz w:val="18"/>
                <w:szCs w:val="18"/>
              </w:rPr>
            </w:pPr>
            <w:ins w:id="631" w:author="michael marcus" w:date="2024-03-23T11:47:00Z">
              <w:r>
                <w:rPr>
                  <w:color w:val="000000"/>
                  <w:sz w:val="18"/>
                  <w:szCs w:val="18"/>
                </w:rPr>
                <w:t>0.07</w:t>
              </w:r>
            </w:ins>
          </w:p>
        </w:tc>
        <w:tc>
          <w:tcPr>
            <w:tcW w:w="1080" w:type="dxa"/>
            <w:tcBorders>
              <w:top w:val="nil"/>
              <w:left w:val="nil"/>
              <w:bottom w:val="single" w:sz="4" w:space="0" w:color="auto"/>
              <w:right w:val="single" w:sz="4" w:space="0" w:color="auto"/>
            </w:tcBorders>
            <w:shd w:val="clear" w:color="auto" w:fill="auto"/>
            <w:vAlign w:val="center"/>
            <w:hideMark/>
          </w:tcPr>
          <w:p w14:paraId="1113EDD6" w14:textId="77777777" w:rsidR="00195152" w:rsidRDefault="00195152">
            <w:pPr>
              <w:jc w:val="center"/>
              <w:rPr>
                <w:ins w:id="632" w:author="michael marcus" w:date="2024-03-23T11:47:00Z"/>
                <w:color w:val="000000"/>
                <w:sz w:val="18"/>
                <w:szCs w:val="18"/>
              </w:rPr>
            </w:pPr>
            <w:ins w:id="633" w:author="michael marcus" w:date="2024-03-23T11:47:00Z">
              <w:r>
                <w:rPr>
                  <w:color w:val="000000"/>
                  <w:sz w:val="18"/>
                  <w:szCs w:val="18"/>
                </w:rPr>
                <w:t>0.14</w:t>
              </w:r>
            </w:ins>
          </w:p>
        </w:tc>
        <w:tc>
          <w:tcPr>
            <w:tcW w:w="1040" w:type="dxa"/>
            <w:tcBorders>
              <w:top w:val="nil"/>
              <w:left w:val="nil"/>
              <w:bottom w:val="single" w:sz="4" w:space="0" w:color="auto"/>
              <w:right w:val="single" w:sz="4" w:space="0" w:color="auto"/>
            </w:tcBorders>
            <w:shd w:val="clear" w:color="auto" w:fill="auto"/>
            <w:vAlign w:val="center"/>
            <w:hideMark/>
          </w:tcPr>
          <w:p w14:paraId="4497F3A6" w14:textId="77777777" w:rsidR="00195152" w:rsidRDefault="00195152">
            <w:pPr>
              <w:jc w:val="center"/>
              <w:rPr>
                <w:ins w:id="634" w:author="michael marcus" w:date="2024-03-23T11:47:00Z"/>
                <w:color w:val="000000"/>
                <w:sz w:val="18"/>
                <w:szCs w:val="18"/>
              </w:rPr>
            </w:pPr>
            <w:ins w:id="635" w:author="michael marcus" w:date="2024-03-23T11:47:00Z">
              <w:r>
                <w:rPr>
                  <w:color w:val="000000"/>
                  <w:sz w:val="18"/>
                  <w:szCs w:val="18"/>
                </w:rPr>
                <w:t>0.35</w:t>
              </w:r>
            </w:ins>
          </w:p>
        </w:tc>
        <w:tc>
          <w:tcPr>
            <w:tcW w:w="1040" w:type="dxa"/>
            <w:tcBorders>
              <w:top w:val="nil"/>
              <w:left w:val="nil"/>
              <w:bottom w:val="single" w:sz="4" w:space="0" w:color="auto"/>
              <w:right w:val="single" w:sz="4" w:space="0" w:color="auto"/>
            </w:tcBorders>
            <w:shd w:val="clear" w:color="auto" w:fill="auto"/>
            <w:vAlign w:val="center"/>
            <w:hideMark/>
          </w:tcPr>
          <w:p w14:paraId="146AF708" w14:textId="77777777" w:rsidR="00195152" w:rsidRDefault="00195152">
            <w:pPr>
              <w:jc w:val="center"/>
              <w:rPr>
                <w:ins w:id="636" w:author="michael marcus" w:date="2024-03-23T11:47:00Z"/>
                <w:color w:val="000000"/>
                <w:sz w:val="18"/>
                <w:szCs w:val="18"/>
              </w:rPr>
            </w:pPr>
            <w:ins w:id="637" w:author="michael marcus" w:date="2024-03-23T11:47:00Z">
              <w:r>
                <w:rPr>
                  <w:color w:val="000000"/>
                  <w:sz w:val="18"/>
                  <w:szCs w:val="18"/>
                </w:rPr>
                <w:t>0.70</w:t>
              </w:r>
            </w:ins>
          </w:p>
        </w:tc>
      </w:tr>
      <w:tr w:rsidR="00195152" w14:paraId="162D85FD" w14:textId="77777777" w:rsidTr="00195152">
        <w:trPr>
          <w:trHeight w:val="280"/>
          <w:ins w:id="638"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4A29ECAF" w14:textId="77777777" w:rsidR="00195152" w:rsidRDefault="00195152">
            <w:pPr>
              <w:rPr>
                <w:ins w:id="639" w:author="michael marcus" w:date="2024-03-23T11:47:00Z"/>
                <w:color w:val="000000"/>
                <w:sz w:val="18"/>
                <w:szCs w:val="18"/>
              </w:rPr>
            </w:pPr>
            <w:ins w:id="640" w:author="michael marcus" w:date="2024-03-23T11:47:00Z">
              <w:r>
                <w:rPr>
                  <w:color w:val="000000"/>
                  <w:sz w:val="18"/>
                  <w:szCs w:val="18"/>
                </w:rPr>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4569DDF3" w14:textId="77777777" w:rsidR="00195152" w:rsidRDefault="00195152">
            <w:pPr>
              <w:jc w:val="center"/>
              <w:rPr>
                <w:ins w:id="641" w:author="michael marcus" w:date="2024-03-23T11:47:00Z"/>
                <w:color w:val="000000"/>
                <w:sz w:val="18"/>
                <w:szCs w:val="18"/>
              </w:rPr>
            </w:pPr>
            <w:ins w:id="642" w:author="michael marcus" w:date="2024-03-23T11:47: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09748E18" w14:textId="77777777" w:rsidR="00195152" w:rsidRDefault="00195152">
            <w:pPr>
              <w:jc w:val="center"/>
              <w:rPr>
                <w:ins w:id="643" w:author="michael marcus" w:date="2024-03-23T11:47:00Z"/>
                <w:color w:val="000000"/>
                <w:sz w:val="18"/>
                <w:szCs w:val="18"/>
              </w:rPr>
            </w:pPr>
            <w:ins w:id="644" w:author="michael marcus" w:date="2024-03-23T11:47:00Z">
              <w:r>
                <w:rPr>
                  <w:color w:val="000000"/>
                  <w:sz w:val="18"/>
                  <w:szCs w:val="18"/>
                </w:rPr>
                <w:t>3.0</w:t>
              </w:r>
            </w:ins>
          </w:p>
        </w:tc>
        <w:tc>
          <w:tcPr>
            <w:tcW w:w="1080" w:type="dxa"/>
            <w:tcBorders>
              <w:top w:val="nil"/>
              <w:left w:val="nil"/>
              <w:bottom w:val="single" w:sz="4" w:space="0" w:color="auto"/>
              <w:right w:val="single" w:sz="4" w:space="0" w:color="auto"/>
            </w:tcBorders>
            <w:shd w:val="clear" w:color="auto" w:fill="auto"/>
            <w:vAlign w:val="center"/>
            <w:hideMark/>
          </w:tcPr>
          <w:p w14:paraId="577BE7E3" w14:textId="77777777" w:rsidR="00195152" w:rsidRDefault="00195152">
            <w:pPr>
              <w:jc w:val="center"/>
              <w:rPr>
                <w:ins w:id="645" w:author="michael marcus" w:date="2024-03-23T11:47:00Z"/>
                <w:color w:val="000000"/>
                <w:sz w:val="18"/>
                <w:szCs w:val="18"/>
              </w:rPr>
            </w:pPr>
            <w:ins w:id="646" w:author="michael marcus" w:date="2024-03-23T11:47: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477BE002" w14:textId="77777777" w:rsidR="00195152" w:rsidRDefault="00195152">
            <w:pPr>
              <w:jc w:val="center"/>
              <w:rPr>
                <w:ins w:id="647" w:author="michael marcus" w:date="2024-03-23T11:47:00Z"/>
                <w:color w:val="000000"/>
                <w:sz w:val="18"/>
                <w:szCs w:val="18"/>
              </w:rPr>
            </w:pPr>
            <w:ins w:id="648" w:author="michael marcus" w:date="2024-03-23T11:47:00Z">
              <w:r>
                <w:rPr>
                  <w:color w:val="000000"/>
                  <w:sz w:val="18"/>
                  <w:szCs w:val="18"/>
                </w:rPr>
                <w:t>3.0</w:t>
              </w:r>
            </w:ins>
          </w:p>
        </w:tc>
        <w:tc>
          <w:tcPr>
            <w:tcW w:w="1040" w:type="dxa"/>
            <w:tcBorders>
              <w:top w:val="nil"/>
              <w:left w:val="nil"/>
              <w:bottom w:val="single" w:sz="4" w:space="0" w:color="auto"/>
              <w:right w:val="single" w:sz="4" w:space="0" w:color="auto"/>
            </w:tcBorders>
            <w:shd w:val="clear" w:color="auto" w:fill="auto"/>
            <w:vAlign w:val="center"/>
            <w:hideMark/>
          </w:tcPr>
          <w:p w14:paraId="764D7FD2" w14:textId="77777777" w:rsidR="00195152" w:rsidRDefault="00195152">
            <w:pPr>
              <w:jc w:val="center"/>
              <w:rPr>
                <w:ins w:id="649" w:author="michael marcus" w:date="2024-03-23T11:47:00Z"/>
                <w:color w:val="000000"/>
                <w:sz w:val="18"/>
                <w:szCs w:val="18"/>
              </w:rPr>
            </w:pPr>
            <w:ins w:id="650" w:author="michael marcus" w:date="2024-03-23T11:47:00Z">
              <w:r>
                <w:rPr>
                  <w:color w:val="000000"/>
                  <w:sz w:val="18"/>
                  <w:szCs w:val="18"/>
                </w:rPr>
                <w:t>3.0</w:t>
              </w:r>
            </w:ins>
          </w:p>
        </w:tc>
      </w:tr>
      <w:tr w:rsidR="00195152" w14:paraId="0516F3D1" w14:textId="77777777" w:rsidTr="00195152">
        <w:trPr>
          <w:trHeight w:val="280"/>
          <w:ins w:id="651"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6B7A078F" w14:textId="77777777" w:rsidR="00195152" w:rsidRDefault="00195152">
            <w:pPr>
              <w:rPr>
                <w:ins w:id="652" w:author="michael marcus" w:date="2024-03-23T11:47:00Z"/>
                <w:color w:val="000000"/>
                <w:sz w:val="18"/>
                <w:szCs w:val="18"/>
              </w:rPr>
            </w:pPr>
            <w:ins w:id="653" w:author="michael marcus" w:date="2024-03-23T11:47:00Z">
              <w:r>
                <w:rPr>
                  <w:color w:val="000000"/>
                  <w:sz w:val="18"/>
                  <w:szCs w:val="18"/>
                </w:rPr>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4380F22F" w14:textId="77777777" w:rsidR="00195152" w:rsidRDefault="00195152">
            <w:pPr>
              <w:jc w:val="center"/>
              <w:rPr>
                <w:ins w:id="654" w:author="michael marcus" w:date="2024-03-23T11:47:00Z"/>
                <w:i/>
                <w:iCs/>
                <w:color w:val="000000"/>
                <w:sz w:val="18"/>
                <w:szCs w:val="18"/>
              </w:rPr>
            </w:pPr>
            <w:ins w:id="655" w:author="michael marcus" w:date="2024-03-23T11:47:00Z">
              <w:r>
                <w:rPr>
                  <w:i/>
                  <w:iCs/>
                  <w:color w:val="000000"/>
                  <w:sz w:val="18"/>
                  <w:szCs w:val="18"/>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44D7CADE" w14:textId="77777777" w:rsidR="00195152" w:rsidRDefault="00195152">
            <w:pPr>
              <w:jc w:val="center"/>
              <w:rPr>
                <w:ins w:id="656" w:author="michael marcus" w:date="2024-03-23T11:47:00Z"/>
                <w:i/>
                <w:iCs/>
                <w:color w:val="000000"/>
                <w:sz w:val="18"/>
                <w:szCs w:val="18"/>
              </w:rPr>
            </w:pPr>
            <w:ins w:id="657" w:author="michael marcus" w:date="2024-03-23T11:47:00Z">
              <w:r>
                <w:rPr>
                  <w:i/>
                  <w:iCs/>
                  <w:color w:val="000000"/>
                  <w:sz w:val="18"/>
                  <w:szCs w:val="18"/>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258E7FAA" w14:textId="77777777" w:rsidR="00195152" w:rsidRDefault="00195152">
            <w:pPr>
              <w:jc w:val="center"/>
              <w:rPr>
                <w:ins w:id="658" w:author="michael marcus" w:date="2024-03-23T11:47:00Z"/>
                <w:i/>
                <w:iCs/>
                <w:color w:val="000000"/>
                <w:sz w:val="18"/>
                <w:szCs w:val="18"/>
              </w:rPr>
            </w:pPr>
            <w:ins w:id="659" w:author="michael marcus" w:date="2024-03-23T11:47: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66C46E81" w14:textId="77777777" w:rsidR="00195152" w:rsidRDefault="00195152">
            <w:pPr>
              <w:jc w:val="center"/>
              <w:rPr>
                <w:ins w:id="660" w:author="michael marcus" w:date="2024-03-23T11:47:00Z"/>
                <w:i/>
                <w:iCs/>
                <w:color w:val="000000"/>
                <w:sz w:val="18"/>
                <w:szCs w:val="18"/>
              </w:rPr>
            </w:pPr>
            <w:ins w:id="661" w:author="michael marcus" w:date="2024-03-23T11:47:00Z">
              <w:r>
                <w:rPr>
                  <w:i/>
                  <w:iCs/>
                  <w:color w:val="000000"/>
                  <w:sz w:val="18"/>
                  <w:szCs w:val="18"/>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18D02B39" w14:textId="77777777" w:rsidR="00195152" w:rsidRDefault="00195152">
            <w:pPr>
              <w:jc w:val="center"/>
              <w:rPr>
                <w:ins w:id="662" w:author="michael marcus" w:date="2024-03-23T11:47:00Z"/>
                <w:i/>
                <w:iCs/>
                <w:color w:val="000000"/>
                <w:sz w:val="18"/>
                <w:szCs w:val="18"/>
              </w:rPr>
            </w:pPr>
            <w:ins w:id="663" w:author="michael marcus" w:date="2024-03-23T11:47:00Z">
              <w:r>
                <w:rPr>
                  <w:i/>
                  <w:iCs/>
                  <w:color w:val="000000"/>
                  <w:sz w:val="18"/>
                  <w:szCs w:val="18"/>
                </w:rPr>
                <w:t>33.00</w:t>
              </w:r>
            </w:ins>
          </w:p>
        </w:tc>
      </w:tr>
      <w:tr w:rsidR="00195152" w14:paraId="7E0FD209" w14:textId="77777777" w:rsidTr="00195152">
        <w:trPr>
          <w:trHeight w:val="570"/>
          <w:ins w:id="664" w:author="michael marcus" w:date="2024-03-23T11:47: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5C943EB0" w14:textId="77777777" w:rsidR="00195152" w:rsidRDefault="00195152">
            <w:pPr>
              <w:rPr>
                <w:ins w:id="665" w:author="michael marcus" w:date="2024-03-23T11:47:00Z"/>
                <w:color w:val="000000"/>
                <w:sz w:val="18"/>
                <w:szCs w:val="18"/>
              </w:rPr>
            </w:pPr>
            <w:ins w:id="666" w:author="michael marcus" w:date="2024-03-23T11:47:00Z">
              <w:r>
                <w:rPr>
                  <w:color w:val="000000"/>
                  <w:sz w:val="18"/>
                  <w:szCs w:val="18"/>
                </w:rPr>
                <w:t xml:space="preserve">Building Entry Loss P.2109 (P=50%) - </w:t>
              </w:r>
              <w:r>
                <w:rPr>
                  <w:color w:val="FF0000"/>
                  <w:sz w:val="18"/>
                  <w:szCs w:val="18"/>
                </w:rPr>
                <w:t>Traditional Buildings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noWrap/>
            <w:vAlign w:val="center"/>
            <w:hideMark/>
          </w:tcPr>
          <w:p w14:paraId="3E35D4C2" w14:textId="77777777" w:rsidR="00195152" w:rsidRDefault="00195152">
            <w:pPr>
              <w:jc w:val="center"/>
              <w:rPr>
                <w:ins w:id="667" w:author="michael marcus" w:date="2024-03-23T11:47:00Z"/>
                <w:i/>
                <w:iCs/>
                <w:color w:val="000000"/>
                <w:sz w:val="18"/>
                <w:szCs w:val="18"/>
              </w:rPr>
            </w:pPr>
            <w:ins w:id="668" w:author="michael marcus" w:date="2024-03-23T11:47: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322FE2C1" w14:textId="77777777" w:rsidR="00195152" w:rsidRDefault="00195152">
            <w:pPr>
              <w:jc w:val="center"/>
              <w:rPr>
                <w:ins w:id="669" w:author="michael marcus" w:date="2024-03-23T11:47:00Z"/>
                <w:i/>
                <w:iCs/>
                <w:color w:val="000000"/>
                <w:sz w:val="18"/>
                <w:szCs w:val="18"/>
              </w:rPr>
            </w:pPr>
            <w:ins w:id="670" w:author="michael marcus" w:date="2024-03-23T11:47:00Z">
              <w:r>
                <w:rPr>
                  <w:i/>
                  <w:iCs/>
                  <w:color w:val="000000"/>
                  <w:sz w:val="18"/>
                  <w:szCs w:val="18"/>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721ADC81" w14:textId="77777777" w:rsidR="00195152" w:rsidRDefault="00195152">
            <w:pPr>
              <w:jc w:val="center"/>
              <w:rPr>
                <w:ins w:id="671" w:author="michael marcus" w:date="2024-03-23T11:47:00Z"/>
                <w:i/>
                <w:iCs/>
                <w:color w:val="000000"/>
                <w:sz w:val="18"/>
                <w:szCs w:val="18"/>
              </w:rPr>
            </w:pPr>
            <w:ins w:id="672" w:author="michael marcus" w:date="2024-03-23T11:47: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0B8A2B44" w14:textId="77777777" w:rsidR="00195152" w:rsidRDefault="00195152">
            <w:pPr>
              <w:jc w:val="center"/>
              <w:rPr>
                <w:ins w:id="673" w:author="michael marcus" w:date="2024-03-23T11:47:00Z"/>
                <w:i/>
                <w:iCs/>
                <w:color w:val="000000"/>
                <w:sz w:val="18"/>
                <w:szCs w:val="18"/>
              </w:rPr>
            </w:pPr>
            <w:ins w:id="674" w:author="michael marcus" w:date="2024-03-23T11:47:00Z">
              <w:r>
                <w:rPr>
                  <w:i/>
                  <w:iCs/>
                  <w:color w:val="000000"/>
                  <w:sz w:val="18"/>
                  <w:szCs w:val="18"/>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4EAA807B" w14:textId="77777777" w:rsidR="00195152" w:rsidRDefault="00195152">
            <w:pPr>
              <w:jc w:val="center"/>
              <w:rPr>
                <w:ins w:id="675" w:author="michael marcus" w:date="2024-03-23T11:47:00Z"/>
                <w:i/>
                <w:iCs/>
                <w:color w:val="000000"/>
                <w:sz w:val="18"/>
                <w:szCs w:val="18"/>
              </w:rPr>
            </w:pPr>
            <w:ins w:id="676" w:author="michael marcus" w:date="2024-03-23T11:47:00Z">
              <w:r>
                <w:rPr>
                  <w:i/>
                  <w:iCs/>
                  <w:color w:val="000000"/>
                  <w:sz w:val="18"/>
                  <w:szCs w:val="18"/>
                </w:rPr>
                <w:t>19.8</w:t>
              </w:r>
            </w:ins>
          </w:p>
        </w:tc>
      </w:tr>
      <w:tr w:rsidR="00195152" w14:paraId="4E4A1201" w14:textId="77777777" w:rsidTr="00195152">
        <w:trPr>
          <w:trHeight w:val="570"/>
          <w:ins w:id="677" w:author="michael marcus" w:date="2024-03-23T11:47:00Z"/>
        </w:trPr>
        <w:tc>
          <w:tcPr>
            <w:tcW w:w="4060" w:type="dxa"/>
            <w:tcBorders>
              <w:top w:val="nil"/>
              <w:left w:val="single" w:sz="4" w:space="0" w:color="auto"/>
              <w:bottom w:val="single" w:sz="4" w:space="0" w:color="auto"/>
              <w:right w:val="single" w:sz="4" w:space="0" w:color="auto"/>
            </w:tcBorders>
            <w:shd w:val="clear" w:color="000000" w:fill="FFFF00"/>
            <w:vAlign w:val="bottom"/>
            <w:hideMark/>
          </w:tcPr>
          <w:p w14:paraId="3FF99DED" w14:textId="77777777" w:rsidR="00195152" w:rsidRDefault="00195152">
            <w:pPr>
              <w:rPr>
                <w:ins w:id="678" w:author="michael marcus" w:date="2024-03-23T11:47:00Z"/>
                <w:color w:val="000000"/>
                <w:sz w:val="18"/>
                <w:szCs w:val="18"/>
              </w:rPr>
            </w:pPr>
            <w:ins w:id="679" w:author="michael marcus" w:date="2024-03-23T11:47:00Z">
              <w:r>
                <w:rPr>
                  <w:color w:val="000000"/>
                  <w:sz w:val="18"/>
                  <w:szCs w:val="18"/>
                </w:rPr>
                <w:t xml:space="preserve">Propagation by diffraction </w:t>
              </w:r>
              <w:proofErr w:type="gramStart"/>
              <w:r>
                <w:rPr>
                  <w:color w:val="000000"/>
                  <w:sz w:val="18"/>
                  <w:szCs w:val="18"/>
                </w:rPr>
                <w:t>loss  P.526</w:t>
              </w:r>
              <w:proofErr w:type="gramEnd"/>
              <w:r>
                <w:rPr>
                  <w:color w:val="000000"/>
                  <w:sz w:val="18"/>
                  <w:szCs w:val="18"/>
                </w:rPr>
                <w:t>-15</w:t>
              </w:r>
            </w:ins>
          </w:p>
        </w:tc>
        <w:tc>
          <w:tcPr>
            <w:tcW w:w="1360" w:type="dxa"/>
            <w:tcBorders>
              <w:top w:val="nil"/>
              <w:left w:val="nil"/>
              <w:bottom w:val="single" w:sz="4" w:space="0" w:color="auto"/>
              <w:right w:val="single" w:sz="4" w:space="0" w:color="auto"/>
            </w:tcBorders>
            <w:shd w:val="clear" w:color="auto" w:fill="auto"/>
            <w:noWrap/>
            <w:vAlign w:val="center"/>
            <w:hideMark/>
          </w:tcPr>
          <w:p w14:paraId="662C7446" w14:textId="77777777" w:rsidR="00195152" w:rsidRDefault="00195152">
            <w:pPr>
              <w:jc w:val="center"/>
              <w:rPr>
                <w:ins w:id="680" w:author="michael marcus" w:date="2024-03-23T11:47:00Z"/>
                <w:i/>
                <w:iCs/>
                <w:color w:val="000000"/>
                <w:sz w:val="18"/>
                <w:szCs w:val="18"/>
              </w:rPr>
            </w:pPr>
            <w:ins w:id="681" w:author="michael marcus" w:date="2024-03-23T11:47: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52757FD7" w14:textId="77777777" w:rsidR="00195152" w:rsidRDefault="00195152">
            <w:pPr>
              <w:jc w:val="center"/>
              <w:rPr>
                <w:ins w:id="682" w:author="michael marcus" w:date="2024-03-23T11:47:00Z"/>
                <w:i/>
                <w:iCs/>
                <w:color w:val="000000"/>
                <w:sz w:val="18"/>
                <w:szCs w:val="18"/>
              </w:rPr>
            </w:pPr>
            <w:ins w:id="683" w:author="michael marcus" w:date="2024-03-23T11:47:00Z">
              <w:r>
                <w:rPr>
                  <w:i/>
                  <w:iCs/>
                  <w:color w:val="000000"/>
                  <w:sz w:val="18"/>
                  <w:szCs w:val="18"/>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00B62FDB" w14:textId="77777777" w:rsidR="00195152" w:rsidRDefault="00195152">
            <w:pPr>
              <w:jc w:val="center"/>
              <w:rPr>
                <w:ins w:id="684" w:author="michael marcus" w:date="2024-03-23T11:47:00Z"/>
                <w:i/>
                <w:iCs/>
                <w:color w:val="000000"/>
                <w:sz w:val="18"/>
                <w:szCs w:val="18"/>
              </w:rPr>
            </w:pPr>
            <w:ins w:id="685" w:author="michael marcus" w:date="2024-03-23T11:47:00Z">
              <w:r>
                <w:rPr>
                  <w:i/>
                  <w:iCs/>
                  <w:color w:val="000000"/>
                  <w:sz w:val="18"/>
                  <w:szCs w:val="18"/>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68568261" w14:textId="77777777" w:rsidR="00195152" w:rsidRDefault="00195152">
            <w:pPr>
              <w:jc w:val="center"/>
              <w:rPr>
                <w:ins w:id="686" w:author="michael marcus" w:date="2024-03-23T11:47:00Z"/>
                <w:i/>
                <w:iCs/>
                <w:color w:val="000000"/>
                <w:sz w:val="18"/>
                <w:szCs w:val="18"/>
              </w:rPr>
            </w:pPr>
            <w:ins w:id="687" w:author="michael marcus" w:date="2024-03-23T11:47:00Z">
              <w:r>
                <w:rPr>
                  <w:i/>
                  <w:iCs/>
                  <w:color w:val="000000"/>
                  <w:sz w:val="18"/>
                  <w:szCs w:val="18"/>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59D4A851" w14:textId="77777777" w:rsidR="00195152" w:rsidRDefault="00195152">
            <w:pPr>
              <w:jc w:val="center"/>
              <w:rPr>
                <w:ins w:id="688" w:author="michael marcus" w:date="2024-03-23T11:47:00Z"/>
                <w:i/>
                <w:iCs/>
                <w:color w:val="000000"/>
                <w:sz w:val="18"/>
                <w:szCs w:val="18"/>
              </w:rPr>
            </w:pPr>
            <w:ins w:id="689" w:author="michael marcus" w:date="2024-03-23T11:47:00Z">
              <w:r>
                <w:rPr>
                  <w:i/>
                  <w:iCs/>
                  <w:color w:val="000000"/>
                  <w:sz w:val="18"/>
                  <w:szCs w:val="18"/>
                </w:rPr>
                <w:t>112.3</w:t>
              </w:r>
            </w:ins>
          </w:p>
        </w:tc>
      </w:tr>
      <w:tr w:rsidR="00195152" w14:paraId="7C0B6CE8" w14:textId="77777777" w:rsidTr="00195152">
        <w:trPr>
          <w:trHeight w:val="280"/>
          <w:ins w:id="690" w:author="michael marcus" w:date="2024-03-23T11:47: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0AA17D65" w14:textId="77777777" w:rsidR="00195152" w:rsidRDefault="00195152">
            <w:pPr>
              <w:rPr>
                <w:ins w:id="691" w:author="michael marcus" w:date="2024-03-23T11:47:00Z"/>
                <w:color w:val="000000"/>
                <w:sz w:val="18"/>
                <w:szCs w:val="18"/>
              </w:rPr>
            </w:pPr>
            <w:ins w:id="692" w:author="michael marcus" w:date="2024-03-23T11:47:00Z">
              <w:r>
                <w:rPr>
                  <w:b/>
                  <w:bCs/>
                  <w:color w:val="000000"/>
                  <w:sz w:val="18"/>
                  <w:szCs w:val="18"/>
                </w:rPr>
                <w:t>Total Losses</w:t>
              </w:r>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705434AD" w14:textId="77777777" w:rsidR="00195152" w:rsidRDefault="00195152">
            <w:pPr>
              <w:jc w:val="center"/>
              <w:rPr>
                <w:ins w:id="693" w:author="michael marcus" w:date="2024-03-23T11:47:00Z"/>
                <w:color w:val="000000"/>
                <w:sz w:val="18"/>
                <w:szCs w:val="18"/>
              </w:rPr>
            </w:pPr>
            <w:ins w:id="694" w:author="michael marcus" w:date="2024-03-23T11:47:00Z">
              <w:r>
                <w:rPr>
                  <w:color w:val="000000"/>
                  <w:sz w:val="18"/>
                  <w:szCs w:val="18"/>
                </w:rPr>
                <w:t>163.8</w:t>
              </w:r>
            </w:ins>
          </w:p>
        </w:tc>
        <w:tc>
          <w:tcPr>
            <w:tcW w:w="1080" w:type="dxa"/>
            <w:tcBorders>
              <w:top w:val="nil"/>
              <w:left w:val="nil"/>
              <w:bottom w:val="single" w:sz="4" w:space="0" w:color="auto"/>
              <w:right w:val="single" w:sz="4" w:space="0" w:color="auto"/>
            </w:tcBorders>
            <w:shd w:val="clear" w:color="auto" w:fill="auto"/>
            <w:vAlign w:val="center"/>
            <w:hideMark/>
          </w:tcPr>
          <w:p w14:paraId="6975B865" w14:textId="77777777" w:rsidR="00195152" w:rsidRDefault="00195152">
            <w:pPr>
              <w:jc w:val="center"/>
              <w:rPr>
                <w:ins w:id="695" w:author="michael marcus" w:date="2024-03-23T11:47:00Z"/>
                <w:color w:val="000000"/>
                <w:sz w:val="18"/>
                <w:szCs w:val="18"/>
              </w:rPr>
            </w:pPr>
            <w:ins w:id="696" w:author="michael marcus" w:date="2024-03-23T11:47:00Z">
              <w:r>
                <w:rPr>
                  <w:color w:val="000000"/>
                  <w:sz w:val="18"/>
                  <w:szCs w:val="18"/>
                </w:rPr>
                <w:t>193.8</w:t>
              </w:r>
            </w:ins>
          </w:p>
        </w:tc>
        <w:tc>
          <w:tcPr>
            <w:tcW w:w="1080" w:type="dxa"/>
            <w:tcBorders>
              <w:top w:val="nil"/>
              <w:left w:val="nil"/>
              <w:bottom w:val="single" w:sz="4" w:space="0" w:color="auto"/>
              <w:right w:val="single" w:sz="4" w:space="0" w:color="auto"/>
            </w:tcBorders>
            <w:shd w:val="clear" w:color="auto" w:fill="auto"/>
            <w:vAlign w:val="center"/>
            <w:hideMark/>
          </w:tcPr>
          <w:p w14:paraId="642FFBF1" w14:textId="77777777" w:rsidR="00195152" w:rsidRDefault="00195152">
            <w:pPr>
              <w:jc w:val="center"/>
              <w:rPr>
                <w:ins w:id="697" w:author="michael marcus" w:date="2024-03-23T11:47:00Z"/>
                <w:color w:val="000000"/>
                <w:sz w:val="18"/>
                <w:szCs w:val="18"/>
              </w:rPr>
            </w:pPr>
            <w:ins w:id="698" w:author="michael marcus" w:date="2024-03-23T11:47:00Z">
              <w:r>
                <w:rPr>
                  <w:color w:val="000000"/>
                  <w:sz w:val="18"/>
                  <w:szCs w:val="18"/>
                </w:rPr>
                <w:t>199.9</w:t>
              </w:r>
            </w:ins>
          </w:p>
        </w:tc>
        <w:tc>
          <w:tcPr>
            <w:tcW w:w="1040" w:type="dxa"/>
            <w:tcBorders>
              <w:top w:val="nil"/>
              <w:left w:val="nil"/>
              <w:bottom w:val="single" w:sz="4" w:space="0" w:color="auto"/>
              <w:right w:val="single" w:sz="4" w:space="0" w:color="auto"/>
            </w:tcBorders>
            <w:shd w:val="clear" w:color="auto" w:fill="auto"/>
            <w:vAlign w:val="center"/>
            <w:hideMark/>
          </w:tcPr>
          <w:p w14:paraId="1FE1330E" w14:textId="77777777" w:rsidR="00195152" w:rsidRDefault="00195152">
            <w:pPr>
              <w:jc w:val="center"/>
              <w:rPr>
                <w:ins w:id="699" w:author="michael marcus" w:date="2024-03-23T11:47:00Z"/>
                <w:color w:val="000000"/>
                <w:sz w:val="18"/>
                <w:szCs w:val="18"/>
              </w:rPr>
            </w:pPr>
            <w:ins w:id="700" w:author="michael marcus" w:date="2024-03-23T11:47:00Z">
              <w:r>
                <w:rPr>
                  <w:color w:val="000000"/>
                  <w:sz w:val="18"/>
                  <w:szCs w:val="18"/>
                </w:rPr>
                <w:t>242.6</w:t>
              </w:r>
            </w:ins>
          </w:p>
        </w:tc>
        <w:tc>
          <w:tcPr>
            <w:tcW w:w="1040" w:type="dxa"/>
            <w:tcBorders>
              <w:top w:val="nil"/>
              <w:left w:val="nil"/>
              <w:bottom w:val="single" w:sz="4" w:space="0" w:color="auto"/>
              <w:right w:val="single" w:sz="4" w:space="0" w:color="auto"/>
            </w:tcBorders>
            <w:shd w:val="clear" w:color="auto" w:fill="auto"/>
            <w:vAlign w:val="center"/>
            <w:hideMark/>
          </w:tcPr>
          <w:p w14:paraId="1D706625" w14:textId="77777777" w:rsidR="00195152" w:rsidRDefault="00195152">
            <w:pPr>
              <w:jc w:val="center"/>
              <w:rPr>
                <w:ins w:id="701" w:author="michael marcus" w:date="2024-03-23T11:47:00Z"/>
                <w:color w:val="000000"/>
                <w:sz w:val="18"/>
                <w:szCs w:val="18"/>
              </w:rPr>
            </w:pPr>
            <w:ins w:id="702" w:author="michael marcus" w:date="2024-03-23T11:47:00Z">
              <w:r>
                <w:rPr>
                  <w:color w:val="000000"/>
                  <w:sz w:val="18"/>
                  <w:szCs w:val="18"/>
                </w:rPr>
                <w:t>326.7</w:t>
              </w:r>
            </w:ins>
          </w:p>
        </w:tc>
      </w:tr>
      <w:tr w:rsidR="00263A8E" w14:paraId="195EEEF2" w14:textId="77777777" w:rsidTr="009E7557">
        <w:trPr>
          <w:trHeight w:val="300"/>
          <w:ins w:id="703" w:author="michael marcus" w:date="2024-03-23T11:47: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584917B5" w14:textId="77777777" w:rsidR="00263A8E" w:rsidDel="00263A8E" w:rsidRDefault="00263A8E">
            <w:pPr>
              <w:jc w:val="center"/>
              <w:rPr>
                <w:ins w:id="704" w:author="michael marcus" w:date="2024-03-23T11:47:00Z"/>
                <w:del w:id="705" w:author="Behrooz Abiri" w:date="2024-03-25T11:43:00Z"/>
                <w:b/>
                <w:bCs/>
                <w:color w:val="9C5700"/>
                <w:sz w:val="18"/>
                <w:szCs w:val="18"/>
              </w:rPr>
            </w:pPr>
            <w:ins w:id="706" w:author="michael marcus" w:date="2024-03-23T11:47:00Z">
              <w:r>
                <w:rPr>
                  <w:b/>
                  <w:bCs/>
                  <w:color w:val="9C5700"/>
                  <w:sz w:val="18"/>
                  <w:szCs w:val="18"/>
                </w:rPr>
                <w:t>Calculations</w:t>
              </w:r>
            </w:ins>
          </w:p>
          <w:p w14:paraId="4C62E1DD" w14:textId="56CED834" w:rsidR="00263A8E" w:rsidDel="00263A8E" w:rsidRDefault="00263A8E">
            <w:pPr>
              <w:rPr>
                <w:ins w:id="707" w:author="michael marcus" w:date="2024-03-23T11:47:00Z"/>
                <w:del w:id="708" w:author="Behrooz Abiri" w:date="2024-03-25T11:43:00Z"/>
                <w:color w:val="9C5700"/>
                <w:sz w:val="18"/>
                <w:szCs w:val="18"/>
              </w:rPr>
              <w:pPrChange w:id="709" w:author="Behrooz Abiri" w:date="2024-03-25T11:43:00Z">
                <w:pPr>
                  <w:jc w:val="center"/>
                </w:pPr>
              </w:pPrChange>
            </w:pPr>
            <w:ins w:id="710" w:author="michael marcus" w:date="2024-03-23T11:47:00Z">
              <w:del w:id="711" w:author="Behrooz Abiri" w:date="2024-03-25T11:43:00Z">
                <w:r w:rsidDel="00263A8E">
                  <w:rPr>
                    <w:color w:val="9C5700"/>
                    <w:sz w:val="18"/>
                    <w:szCs w:val="18"/>
                  </w:rPr>
                  <w:delText> </w:delText>
                </w:r>
              </w:del>
            </w:ins>
          </w:p>
          <w:p w14:paraId="328E1823" w14:textId="07831FAD" w:rsidR="00263A8E" w:rsidDel="00263A8E" w:rsidRDefault="00263A8E">
            <w:pPr>
              <w:rPr>
                <w:ins w:id="712" w:author="michael marcus" w:date="2024-03-23T11:47:00Z"/>
                <w:del w:id="713" w:author="Behrooz Abiri" w:date="2024-03-25T11:43:00Z"/>
                <w:color w:val="9C5700"/>
                <w:sz w:val="18"/>
                <w:szCs w:val="18"/>
              </w:rPr>
              <w:pPrChange w:id="714" w:author="Behrooz Abiri" w:date="2024-03-25T11:43:00Z">
                <w:pPr>
                  <w:jc w:val="center"/>
                </w:pPr>
              </w:pPrChange>
            </w:pPr>
            <w:ins w:id="715" w:author="michael marcus" w:date="2024-03-23T11:47:00Z">
              <w:del w:id="716" w:author="Behrooz Abiri" w:date="2024-03-25T11:43:00Z">
                <w:r w:rsidDel="00263A8E">
                  <w:rPr>
                    <w:color w:val="9C5700"/>
                    <w:sz w:val="18"/>
                    <w:szCs w:val="18"/>
                  </w:rPr>
                  <w:delText> </w:delText>
                </w:r>
              </w:del>
            </w:ins>
          </w:p>
          <w:p w14:paraId="67A34EEF" w14:textId="016248C3" w:rsidR="00263A8E" w:rsidRDefault="00263A8E" w:rsidP="00263A8E">
            <w:pPr>
              <w:jc w:val="center"/>
              <w:rPr>
                <w:ins w:id="717" w:author="michael marcus" w:date="2024-03-23T11:47:00Z"/>
                <w:color w:val="9C5700"/>
                <w:sz w:val="18"/>
                <w:szCs w:val="18"/>
              </w:rPr>
            </w:pPr>
            <w:ins w:id="718" w:author="michael marcus" w:date="2024-03-23T11:47:00Z">
              <w:del w:id="719" w:author="Behrooz Abiri" w:date="2024-03-25T11:43:00Z">
                <w:r w:rsidDel="00263A8E">
                  <w:rPr>
                    <w:color w:val="9C5700"/>
                    <w:sz w:val="18"/>
                    <w:szCs w:val="18"/>
                  </w:rPr>
                  <w:delText> </w:delText>
                </w:r>
              </w:del>
            </w:ins>
          </w:p>
          <w:p w14:paraId="458309A4" w14:textId="0582026A" w:rsidR="00263A8E" w:rsidDel="00263A8E" w:rsidRDefault="00263A8E">
            <w:pPr>
              <w:rPr>
                <w:ins w:id="720" w:author="michael marcus" w:date="2024-03-23T11:47:00Z"/>
                <w:del w:id="721" w:author="Behrooz Abiri" w:date="2024-03-25T11:43:00Z"/>
                <w:color w:val="9C5700"/>
                <w:sz w:val="18"/>
                <w:szCs w:val="18"/>
              </w:rPr>
              <w:pPrChange w:id="722" w:author="Behrooz Abiri" w:date="2024-03-25T11:43:00Z">
                <w:pPr>
                  <w:jc w:val="center"/>
                </w:pPr>
              </w:pPrChange>
            </w:pPr>
            <w:ins w:id="723" w:author="michael marcus" w:date="2024-03-23T11:47:00Z">
              <w:del w:id="724" w:author="Behrooz Abiri" w:date="2024-03-25T11:43:00Z">
                <w:r w:rsidDel="00263A8E">
                  <w:rPr>
                    <w:color w:val="9C5700"/>
                    <w:sz w:val="18"/>
                    <w:szCs w:val="18"/>
                  </w:rPr>
                  <w:delText> </w:delText>
                </w:r>
              </w:del>
            </w:ins>
          </w:p>
          <w:p w14:paraId="03C0E006" w14:textId="384B8D93" w:rsidR="00263A8E" w:rsidRDefault="00263A8E">
            <w:pPr>
              <w:rPr>
                <w:ins w:id="725" w:author="michael marcus" w:date="2024-03-23T11:47:00Z"/>
                <w:color w:val="9C5700"/>
                <w:sz w:val="18"/>
                <w:szCs w:val="18"/>
              </w:rPr>
              <w:pPrChange w:id="726" w:author="Behrooz Abiri" w:date="2024-03-25T11:43:00Z">
                <w:pPr>
                  <w:jc w:val="center"/>
                </w:pPr>
              </w:pPrChange>
            </w:pPr>
            <w:ins w:id="727" w:author="michael marcus" w:date="2024-03-23T11:47:00Z">
              <w:del w:id="728" w:author="Behrooz Abiri" w:date="2024-03-25T11:43:00Z">
                <w:r w:rsidDel="00263A8E">
                  <w:rPr>
                    <w:color w:val="9C5700"/>
                    <w:sz w:val="18"/>
                    <w:szCs w:val="18"/>
                  </w:rPr>
                  <w:delText> </w:delText>
                </w:r>
              </w:del>
            </w:ins>
          </w:p>
        </w:tc>
      </w:tr>
      <w:tr w:rsidR="00195152" w14:paraId="0C03E830" w14:textId="77777777" w:rsidTr="00263A8E">
        <w:tblPrEx>
          <w:tblW w:w="9660" w:type="dxa"/>
          <w:tblPrExChange w:id="729" w:author="Behrooz Abiri" w:date="2024-03-25T11:43:00Z">
            <w:tblPrEx>
              <w:tblW w:w="9660" w:type="dxa"/>
            </w:tblPrEx>
          </w:tblPrExChange>
        </w:tblPrEx>
        <w:trPr>
          <w:trHeight w:val="300"/>
          <w:ins w:id="730" w:author="michael marcus" w:date="2024-03-23T11:47:00Z"/>
          <w:trPrChange w:id="731" w:author="Behrooz Abiri" w:date="2024-03-25T11:43:00Z">
            <w:trPr>
              <w:gridAfter w:val="0"/>
              <w:trHeight w:val="300"/>
            </w:trPr>
          </w:trPrChange>
        </w:trPr>
        <w:tc>
          <w:tcPr>
            <w:tcW w:w="4060" w:type="dxa"/>
            <w:tcBorders>
              <w:top w:val="nil"/>
              <w:left w:val="single" w:sz="4" w:space="0" w:color="auto"/>
              <w:bottom w:val="single" w:sz="4" w:space="0" w:color="auto"/>
              <w:right w:val="nil"/>
            </w:tcBorders>
            <w:shd w:val="clear" w:color="000000" w:fill="FFEB9C"/>
            <w:vAlign w:val="bottom"/>
            <w:hideMark/>
            <w:tcPrChange w:id="732" w:author="Behrooz Abiri" w:date="2024-03-25T11:43:00Z">
              <w:tcPr>
                <w:tcW w:w="4060" w:type="dxa"/>
                <w:gridSpan w:val="2"/>
                <w:tcBorders>
                  <w:top w:val="nil"/>
                  <w:left w:val="single" w:sz="4" w:space="0" w:color="auto"/>
                  <w:bottom w:val="single" w:sz="4" w:space="0" w:color="auto"/>
                  <w:right w:val="nil"/>
                </w:tcBorders>
                <w:shd w:val="clear" w:color="000000" w:fill="FFEB9C"/>
                <w:vAlign w:val="bottom"/>
                <w:hideMark/>
              </w:tcPr>
            </w:tcPrChange>
          </w:tcPr>
          <w:p w14:paraId="6A016632" w14:textId="77777777" w:rsidR="00195152" w:rsidRDefault="00195152">
            <w:pPr>
              <w:rPr>
                <w:ins w:id="733" w:author="michael marcus" w:date="2024-03-23T11:47:00Z"/>
                <w:b/>
                <w:bCs/>
                <w:color w:val="9C5700"/>
                <w:sz w:val="18"/>
                <w:szCs w:val="18"/>
              </w:rPr>
            </w:pPr>
            <w:ins w:id="734" w:author="michael marcus" w:date="2024-03-23T11:47:00Z">
              <w:r>
                <w:rPr>
                  <w:b/>
                  <w:bCs/>
                  <w:color w:val="9C5700"/>
                  <w:sz w:val="18"/>
                  <w:szCs w:val="18"/>
                </w:rPr>
                <w:t>Traditional Buildings</w:t>
              </w:r>
            </w:ins>
          </w:p>
        </w:tc>
        <w:tc>
          <w:tcPr>
            <w:tcW w:w="1360" w:type="dxa"/>
            <w:tcBorders>
              <w:top w:val="nil"/>
              <w:left w:val="nil"/>
              <w:bottom w:val="single" w:sz="4" w:space="0" w:color="auto"/>
            </w:tcBorders>
            <w:shd w:val="clear" w:color="000000" w:fill="FFEB9C"/>
            <w:vAlign w:val="center"/>
            <w:hideMark/>
            <w:tcPrChange w:id="735" w:author="Behrooz Abiri" w:date="2024-03-25T11:43:00Z">
              <w:tcPr>
                <w:tcW w:w="1360" w:type="dxa"/>
                <w:gridSpan w:val="2"/>
                <w:tcBorders>
                  <w:top w:val="nil"/>
                  <w:left w:val="nil"/>
                  <w:bottom w:val="single" w:sz="4" w:space="0" w:color="auto"/>
                  <w:right w:val="single" w:sz="4" w:space="0" w:color="auto"/>
                </w:tcBorders>
                <w:shd w:val="clear" w:color="000000" w:fill="FFEB9C"/>
                <w:vAlign w:val="center"/>
                <w:hideMark/>
              </w:tcPr>
            </w:tcPrChange>
          </w:tcPr>
          <w:p w14:paraId="52BA736A" w14:textId="77777777" w:rsidR="00195152" w:rsidRDefault="00195152">
            <w:pPr>
              <w:jc w:val="center"/>
              <w:rPr>
                <w:ins w:id="736" w:author="michael marcus" w:date="2024-03-23T11:47:00Z"/>
                <w:color w:val="9C5700"/>
                <w:sz w:val="18"/>
                <w:szCs w:val="18"/>
              </w:rPr>
            </w:pPr>
            <w:ins w:id="737" w:author="michael marcus" w:date="2024-03-23T11:47: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Change w:id="738" w:author="Behrooz Abiri" w:date="2024-03-25T11:43:00Z">
              <w:tcPr>
                <w:tcW w:w="1080" w:type="dxa"/>
                <w:gridSpan w:val="2"/>
                <w:tcBorders>
                  <w:top w:val="nil"/>
                  <w:left w:val="nil"/>
                  <w:bottom w:val="single" w:sz="4" w:space="0" w:color="auto"/>
                  <w:right w:val="single" w:sz="4" w:space="0" w:color="auto"/>
                </w:tcBorders>
                <w:shd w:val="clear" w:color="000000" w:fill="FFEB9C"/>
                <w:vAlign w:val="center"/>
                <w:hideMark/>
              </w:tcPr>
            </w:tcPrChange>
          </w:tcPr>
          <w:p w14:paraId="55EA8EE3" w14:textId="77777777" w:rsidR="00195152" w:rsidRDefault="00195152">
            <w:pPr>
              <w:jc w:val="center"/>
              <w:rPr>
                <w:ins w:id="739" w:author="michael marcus" w:date="2024-03-23T11:47:00Z"/>
                <w:color w:val="9C5700"/>
                <w:sz w:val="18"/>
                <w:szCs w:val="18"/>
              </w:rPr>
            </w:pPr>
            <w:ins w:id="740" w:author="michael marcus" w:date="2024-03-23T11:47:00Z">
              <w:r>
                <w:rPr>
                  <w:color w:val="9C5700"/>
                  <w:sz w:val="18"/>
                  <w:szCs w:val="18"/>
                </w:rPr>
                <w:t> </w:t>
              </w:r>
            </w:ins>
          </w:p>
        </w:tc>
        <w:tc>
          <w:tcPr>
            <w:tcW w:w="1080" w:type="dxa"/>
            <w:tcBorders>
              <w:top w:val="single" w:sz="4" w:space="0" w:color="000000" w:themeColor="text1"/>
              <w:bottom w:val="single" w:sz="4" w:space="0" w:color="000000" w:themeColor="text1"/>
            </w:tcBorders>
            <w:shd w:val="clear" w:color="000000" w:fill="FFEB9C"/>
            <w:vAlign w:val="center"/>
            <w:hideMark/>
            <w:tcPrChange w:id="741" w:author="Behrooz Abiri" w:date="2024-03-25T11:43:00Z">
              <w:tcPr>
                <w:tcW w:w="1080" w:type="dxa"/>
                <w:gridSpan w:val="2"/>
                <w:tcBorders>
                  <w:top w:val="nil"/>
                  <w:left w:val="nil"/>
                  <w:bottom w:val="single" w:sz="4" w:space="0" w:color="auto"/>
                  <w:right w:val="single" w:sz="4" w:space="0" w:color="auto"/>
                </w:tcBorders>
                <w:shd w:val="clear" w:color="000000" w:fill="FFEB9C"/>
                <w:vAlign w:val="center"/>
                <w:hideMark/>
              </w:tcPr>
            </w:tcPrChange>
          </w:tcPr>
          <w:p w14:paraId="22786B17" w14:textId="77777777" w:rsidR="00195152" w:rsidRDefault="00195152">
            <w:pPr>
              <w:jc w:val="center"/>
              <w:rPr>
                <w:ins w:id="742" w:author="michael marcus" w:date="2024-03-23T11:47:00Z"/>
                <w:color w:val="9C5700"/>
                <w:sz w:val="18"/>
                <w:szCs w:val="18"/>
              </w:rPr>
            </w:pPr>
            <w:ins w:id="743" w:author="michael marcus" w:date="2024-03-23T11:47:00Z">
              <w:r>
                <w:rPr>
                  <w:color w:val="9C5700"/>
                  <w:sz w:val="18"/>
                  <w:szCs w:val="18"/>
                </w:rPr>
                <w:t> </w:t>
              </w:r>
            </w:ins>
          </w:p>
        </w:tc>
        <w:tc>
          <w:tcPr>
            <w:tcW w:w="1040" w:type="dxa"/>
            <w:tcBorders>
              <w:top w:val="single" w:sz="4" w:space="0" w:color="000000" w:themeColor="text1"/>
              <w:bottom w:val="single" w:sz="4" w:space="0" w:color="000000" w:themeColor="text1"/>
            </w:tcBorders>
            <w:shd w:val="clear" w:color="000000" w:fill="FFEB9C"/>
            <w:vAlign w:val="center"/>
            <w:hideMark/>
            <w:tcPrChange w:id="744" w:author="Behrooz Abiri" w:date="2024-03-25T11:43:00Z">
              <w:tcPr>
                <w:tcW w:w="1040" w:type="dxa"/>
                <w:gridSpan w:val="2"/>
                <w:tcBorders>
                  <w:top w:val="nil"/>
                  <w:left w:val="nil"/>
                  <w:bottom w:val="single" w:sz="4" w:space="0" w:color="auto"/>
                  <w:right w:val="single" w:sz="4" w:space="0" w:color="auto"/>
                </w:tcBorders>
                <w:shd w:val="clear" w:color="000000" w:fill="FFEB9C"/>
                <w:vAlign w:val="center"/>
                <w:hideMark/>
              </w:tcPr>
            </w:tcPrChange>
          </w:tcPr>
          <w:p w14:paraId="00B115EB" w14:textId="77777777" w:rsidR="00195152" w:rsidRDefault="00195152">
            <w:pPr>
              <w:jc w:val="center"/>
              <w:rPr>
                <w:ins w:id="745" w:author="michael marcus" w:date="2024-03-23T11:47:00Z"/>
                <w:color w:val="9C5700"/>
                <w:sz w:val="18"/>
                <w:szCs w:val="18"/>
              </w:rPr>
            </w:pPr>
            <w:ins w:id="746" w:author="michael marcus" w:date="2024-03-23T11:47:00Z">
              <w:r>
                <w:rPr>
                  <w:color w:val="9C5700"/>
                  <w:sz w:val="18"/>
                  <w:szCs w:val="18"/>
                </w:rPr>
                <w:t> </w:t>
              </w:r>
            </w:ins>
          </w:p>
        </w:tc>
        <w:tc>
          <w:tcPr>
            <w:tcW w:w="1040" w:type="dxa"/>
            <w:tcBorders>
              <w:top w:val="nil"/>
              <w:left w:val="nil"/>
              <w:bottom w:val="single" w:sz="4" w:space="0" w:color="auto"/>
              <w:right w:val="single" w:sz="4" w:space="0" w:color="auto"/>
            </w:tcBorders>
            <w:shd w:val="clear" w:color="000000" w:fill="FFEB9C"/>
            <w:vAlign w:val="center"/>
            <w:hideMark/>
            <w:tcPrChange w:id="747" w:author="Behrooz Abiri" w:date="2024-03-25T11:43:00Z">
              <w:tcPr>
                <w:tcW w:w="1040" w:type="dxa"/>
                <w:gridSpan w:val="2"/>
                <w:tcBorders>
                  <w:top w:val="nil"/>
                  <w:left w:val="nil"/>
                  <w:bottom w:val="single" w:sz="4" w:space="0" w:color="auto"/>
                  <w:right w:val="single" w:sz="4" w:space="0" w:color="auto"/>
                </w:tcBorders>
                <w:shd w:val="clear" w:color="000000" w:fill="FFEB9C"/>
                <w:vAlign w:val="center"/>
                <w:hideMark/>
              </w:tcPr>
            </w:tcPrChange>
          </w:tcPr>
          <w:p w14:paraId="24A29391" w14:textId="77777777" w:rsidR="00195152" w:rsidRDefault="00195152">
            <w:pPr>
              <w:jc w:val="center"/>
              <w:rPr>
                <w:ins w:id="748" w:author="michael marcus" w:date="2024-03-23T11:47:00Z"/>
                <w:color w:val="9C5700"/>
                <w:sz w:val="18"/>
                <w:szCs w:val="18"/>
              </w:rPr>
            </w:pPr>
            <w:ins w:id="749" w:author="michael marcus" w:date="2024-03-23T11:47:00Z">
              <w:r>
                <w:rPr>
                  <w:color w:val="9C5700"/>
                  <w:sz w:val="18"/>
                  <w:szCs w:val="18"/>
                </w:rPr>
                <w:t> </w:t>
              </w:r>
            </w:ins>
          </w:p>
        </w:tc>
      </w:tr>
      <w:tr w:rsidR="00195152" w14:paraId="4DF30EC6" w14:textId="77777777" w:rsidTr="00263A8E">
        <w:tblPrEx>
          <w:tblW w:w="9660" w:type="dxa"/>
          <w:tblPrExChange w:id="750" w:author="Behrooz Abiri" w:date="2024-03-25T11:43:00Z">
            <w:tblPrEx>
              <w:tblW w:w="9660" w:type="dxa"/>
            </w:tblPrEx>
          </w:tblPrExChange>
        </w:tblPrEx>
        <w:trPr>
          <w:trHeight w:val="540"/>
          <w:ins w:id="751" w:author="michael marcus" w:date="2024-03-23T11:47:00Z"/>
          <w:trPrChange w:id="752" w:author="Behrooz Abiri" w:date="2024-03-25T11:43:00Z">
            <w:trPr>
              <w:gridAfter w:val="0"/>
              <w:trHeight w:val="540"/>
            </w:trPr>
          </w:trPrChange>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Change w:id="753" w:author="Behrooz Abiri" w:date="2024-03-25T11:43:00Z">
              <w:tcPr>
                <w:tcW w:w="40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CEF357F" w14:textId="77777777" w:rsidR="00195152" w:rsidRDefault="00195152">
            <w:pPr>
              <w:rPr>
                <w:ins w:id="754" w:author="michael marcus" w:date="2024-03-23T11:47:00Z"/>
                <w:color w:val="000000"/>
                <w:sz w:val="18"/>
                <w:szCs w:val="18"/>
              </w:rPr>
            </w:pPr>
            <w:ins w:id="755" w:author="michael marcus" w:date="2024-03-23T11:47:00Z">
              <w:r>
                <w:rPr>
                  <w:color w:val="000000"/>
                  <w:sz w:val="18"/>
                  <w:szCs w:val="18"/>
                </w:rPr>
                <w:t xml:space="preserve">Single Interferer level at RAS Antenna dB(W/MHz) for </w:t>
              </w:r>
              <w:r>
                <w:rPr>
                  <w:color w:val="FF0000"/>
                  <w:sz w:val="18"/>
                  <w:szCs w:val="18"/>
                </w:rPr>
                <w:t>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Change w:id="756" w:author="Behrooz Abiri" w:date="2024-03-25T11:43:00Z">
              <w:tcPr>
                <w:tcW w:w="1360" w:type="dxa"/>
                <w:gridSpan w:val="2"/>
                <w:tcBorders>
                  <w:top w:val="nil"/>
                  <w:left w:val="nil"/>
                  <w:bottom w:val="single" w:sz="4" w:space="0" w:color="auto"/>
                  <w:right w:val="single" w:sz="4" w:space="0" w:color="auto"/>
                </w:tcBorders>
                <w:shd w:val="clear" w:color="auto" w:fill="auto"/>
                <w:vAlign w:val="center"/>
                <w:hideMark/>
              </w:tcPr>
            </w:tcPrChange>
          </w:tcPr>
          <w:p w14:paraId="4FE3FFDF" w14:textId="77777777" w:rsidR="00195152" w:rsidRDefault="00195152">
            <w:pPr>
              <w:jc w:val="center"/>
              <w:rPr>
                <w:ins w:id="757" w:author="michael marcus" w:date="2024-03-23T11:47:00Z"/>
                <w:color w:val="000000"/>
                <w:sz w:val="18"/>
                <w:szCs w:val="18"/>
              </w:rPr>
            </w:pPr>
            <w:ins w:id="758" w:author="michael marcus" w:date="2024-03-23T11:47:00Z">
              <w:r>
                <w:rPr>
                  <w:color w:val="000000"/>
                  <w:sz w:val="18"/>
                  <w:szCs w:val="18"/>
                </w:rPr>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Change w:id="759"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78DBEF14" w14:textId="77777777" w:rsidR="00195152" w:rsidRDefault="00195152">
            <w:pPr>
              <w:jc w:val="center"/>
              <w:rPr>
                <w:ins w:id="760" w:author="michael marcus" w:date="2024-03-23T11:47:00Z"/>
                <w:color w:val="000000"/>
                <w:sz w:val="18"/>
                <w:szCs w:val="18"/>
              </w:rPr>
            </w:pPr>
            <w:ins w:id="761" w:author="michael marcus" w:date="2024-03-23T11:47:00Z">
              <w:r>
                <w:rPr>
                  <w:color w:val="000000"/>
                  <w:sz w:val="18"/>
                  <w:szCs w:val="18"/>
                </w:rPr>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Change w:id="762" w:author="Behrooz Abiri" w:date="2024-03-25T11:43:00Z">
              <w:tcPr>
                <w:tcW w:w="1080" w:type="dxa"/>
                <w:gridSpan w:val="2"/>
                <w:tcBorders>
                  <w:top w:val="nil"/>
                  <w:left w:val="nil"/>
                  <w:bottom w:val="single" w:sz="4" w:space="0" w:color="auto"/>
                  <w:right w:val="single" w:sz="4" w:space="0" w:color="auto"/>
                </w:tcBorders>
                <w:shd w:val="clear" w:color="auto" w:fill="auto"/>
                <w:vAlign w:val="center"/>
                <w:hideMark/>
              </w:tcPr>
            </w:tcPrChange>
          </w:tcPr>
          <w:p w14:paraId="286FCB6D" w14:textId="77777777" w:rsidR="00195152" w:rsidRDefault="00195152">
            <w:pPr>
              <w:jc w:val="center"/>
              <w:rPr>
                <w:ins w:id="763" w:author="michael marcus" w:date="2024-03-23T11:47:00Z"/>
                <w:color w:val="000000"/>
                <w:sz w:val="18"/>
                <w:szCs w:val="18"/>
              </w:rPr>
            </w:pPr>
            <w:ins w:id="764" w:author="michael marcus" w:date="2024-03-23T11:47:00Z">
              <w:r>
                <w:rPr>
                  <w:color w:val="000000"/>
                  <w:sz w:val="18"/>
                  <w:szCs w:val="18"/>
                </w:rPr>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Change w:id="765"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63DBE37F" w14:textId="77777777" w:rsidR="00195152" w:rsidRDefault="00195152">
            <w:pPr>
              <w:jc w:val="center"/>
              <w:rPr>
                <w:ins w:id="766" w:author="michael marcus" w:date="2024-03-23T11:47:00Z"/>
                <w:color w:val="000000"/>
                <w:sz w:val="18"/>
                <w:szCs w:val="18"/>
              </w:rPr>
            </w:pPr>
            <w:ins w:id="767" w:author="michael marcus" w:date="2024-03-23T11:47:00Z">
              <w:r>
                <w:rPr>
                  <w:color w:val="000000"/>
                  <w:sz w:val="18"/>
                  <w:szCs w:val="18"/>
                </w:rPr>
                <w:t>-299.9</w:t>
              </w:r>
            </w:ins>
          </w:p>
        </w:tc>
        <w:tc>
          <w:tcPr>
            <w:tcW w:w="1040" w:type="dxa"/>
            <w:tcBorders>
              <w:top w:val="nil"/>
              <w:left w:val="nil"/>
              <w:bottom w:val="single" w:sz="4" w:space="0" w:color="auto"/>
              <w:right w:val="single" w:sz="4" w:space="0" w:color="auto"/>
            </w:tcBorders>
            <w:shd w:val="clear" w:color="auto" w:fill="auto"/>
            <w:vAlign w:val="center"/>
            <w:hideMark/>
            <w:tcPrChange w:id="768" w:author="Behrooz Abiri" w:date="2024-03-25T11:43:00Z">
              <w:tcPr>
                <w:tcW w:w="1040" w:type="dxa"/>
                <w:gridSpan w:val="2"/>
                <w:tcBorders>
                  <w:top w:val="nil"/>
                  <w:left w:val="nil"/>
                  <w:bottom w:val="single" w:sz="4" w:space="0" w:color="auto"/>
                  <w:right w:val="single" w:sz="4" w:space="0" w:color="auto"/>
                </w:tcBorders>
                <w:shd w:val="clear" w:color="auto" w:fill="auto"/>
                <w:vAlign w:val="center"/>
                <w:hideMark/>
              </w:tcPr>
            </w:tcPrChange>
          </w:tcPr>
          <w:p w14:paraId="05B3633F" w14:textId="77777777" w:rsidR="00195152" w:rsidRDefault="00195152">
            <w:pPr>
              <w:jc w:val="center"/>
              <w:rPr>
                <w:ins w:id="769" w:author="michael marcus" w:date="2024-03-23T11:47:00Z"/>
                <w:color w:val="000000"/>
                <w:sz w:val="18"/>
                <w:szCs w:val="18"/>
              </w:rPr>
            </w:pPr>
            <w:ins w:id="770" w:author="michael marcus" w:date="2024-03-23T11:47:00Z">
              <w:r>
                <w:rPr>
                  <w:color w:val="000000"/>
                  <w:sz w:val="18"/>
                  <w:szCs w:val="18"/>
                </w:rPr>
                <w:t>-384.0</w:t>
              </w:r>
            </w:ins>
          </w:p>
        </w:tc>
      </w:tr>
      <w:tr w:rsidR="00195152" w14:paraId="0E2592FB" w14:textId="77777777" w:rsidTr="00195152">
        <w:trPr>
          <w:trHeight w:val="280"/>
          <w:ins w:id="771"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08AA630" w14:textId="77777777" w:rsidR="00195152" w:rsidRDefault="00195152">
            <w:pPr>
              <w:rPr>
                <w:ins w:id="772" w:author="michael marcus" w:date="2024-03-23T11:47:00Z"/>
                <w:color w:val="000000"/>
                <w:sz w:val="18"/>
                <w:szCs w:val="18"/>
              </w:rPr>
            </w:pPr>
            <w:ins w:id="773" w:author="michael marcus" w:date="2024-03-23T11:47:00Z">
              <w:r>
                <w:rPr>
                  <w:color w:val="000000"/>
                  <w:sz w:val="18"/>
                  <w:szCs w:val="18"/>
                </w:rPr>
                <w:t xml:space="preserve">Margin for </w:t>
              </w:r>
              <w:r>
                <w:rPr>
                  <w:color w:val="FF0000"/>
                  <w:sz w:val="18"/>
                  <w:szCs w:val="18"/>
                </w:rPr>
                <w:t xml:space="preserve">Traditional </w:t>
              </w:r>
              <w:proofErr w:type="spellStart"/>
              <w:r>
                <w:rPr>
                  <w:color w:val="FF0000"/>
                  <w:sz w:val="18"/>
                  <w:szCs w:val="18"/>
                </w:rPr>
                <w:t>Bldgs</w:t>
              </w:r>
              <w:proofErr w:type="spellEnd"/>
              <w:r>
                <w:rPr>
                  <w:color w:val="000000"/>
                  <w:sz w:val="18"/>
                  <w:szCs w:val="18"/>
                </w:rPr>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62163443" w14:textId="77777777" w:rsidR="00195152" w:rsidRDefault="00195152">
            <w:pPr>
              <w:jc w:val="center"/>
              <w:rPr>
                <w:ins w:id="774" w:author="michael marcus" w:date="2024-03-23T11:47:00Z"/>
                <w:color w:val="000000"/>
                <w:sz w:val="18"/>
                <w:szCs w:val="18"/>
              </w:rPr>
            </w:pPr>
            <w:ins w:id="775" w:author="michael marcus" w:date="2024-03-23T11:47:00Z">
              <w:r>
                <w:rPr>
                  <w:color w:val="000000"/>
                  <w:sz w:val="18"/>
                  <w:szCs w:val="18"/>
                </w:rPr>
                <w:t>0.1</w:t>
              </w:r>
            </w:ins>
          </w:p>
        </w:tc>
        <w:tc>
          <w:tcPr>
            <w:tcW w:w="1080" w:type="dxa"/>
            <w:tcBorders>
              <w:top w:val="nil"/>
              <w:left w:val="nil"/>
              <w:bottom w:val="single" w:sz="4" w:space="0" w:color="auto"/>
              <w:right w:val="single" w:sz="4" w:space="0" w:color="auto"/>
            </w:tcBorders>
            <w:shd w:val="clear" w:color="auto" w:fill="auto"/>
            <w:vAlign w:val="center"/>
            <w:hideMark/>
          </w:tcPr>
          <w:p w14:paraId="08DFCA5B" w14:textId="77777777" w:rsidR="00195152" w:rsidRDefault="00195152">
            <w:pPr>
              <w:jc w:val="center"/>
              <w:rPr>
                <w:ins w:id="776" w:author="michael marcus" w:date="2024-03-23T11:47:00Z"/>
                <w:color w:val="000000"/>
                <w:sz w:val="18"/>
                <w:szCs w:val="18"/>
              </w:rPr>
            </w:pPr>
            <w:ins w:id="777" w:author="michael marcus" w:date="2024-03-23T11:47:00Z">
              <w:r>
                <w:rPr>
                  <w:color w:val="000000"/>
                  <w:sz w:val="18"/>
                  <w:szCs w:val="18"/>
                </w:rPr>
                <w:t>30.0</w:t>
              </w:r>
            </w:ins>
          </w:p>
        </w:tc>
        <w:tc>
          <w:tcPr>
            <w:tcW w:w="1080" w:type="dxa"/>
            <w:tcBorders>
              <w:top w:val="nil"/>
              <w:left w:val="nil"/>
              <w:bottom w:val="single" w:sz="4" w:space="0" w:color="auto"/>
              <w:right w:val="single" w:sz="4" w:space="0" w:color="auto"/>
            </w:tcBorders>
            <w:shd w:val="clear" w:color="auto" w:fill="auto"/>
            <w:vAlign w:val="center"/>
            <w:hideMark/>
          </w:tcPr>
          <w:p w14:paraId="0C62C61A" w14:textId="77777777" w:rsidR="00195152" w:rsidRDefault="00195152">
            <w:pPr>
              <w:jc w:val="center"/>
              <w:rPr>
                <w:ins w:id="778" w:author="michael marcus" w:date="2024-03-23T11:47:00Z"/>
                <w:color w:val="000000"/>
                <w:sz w:val="18"/>
                <w:szCs w:val="18"/>
              </w:rPr>
            </w:pPr>
            <w:ins w:id="779" w:author="michael marcus" w:date="2024-03-23T11:47:00Z">
              <w:r>
                <w:rPr>
                  <w:color w:val="000000"/>
                  <w:sz w:val="18"/>
                  <w:szCs w:val="18"/>
                </w:rPr>
                <w:t>36.1</w:t>
              </w:r>
            </w:ins>
          </w:p>
        </w:tc>
        <w:tc>
          <w:tcPr>
            <w:tcW w:w="1040" w:type="dxa"/>
            <w:tcBorders>
              <w:top w:val="nil"/>
              <w:left w:val="nil"/>
              <w:bottom w:val="single" w:sz="4" w:space="0" w:color="auto"/>
              <w:right w:val="single" w:sz="4" w:space="0" w:color="auto"/>
            </w:tcBorders>
            <w:shd w:val="clear" w:color="auto" w:fill="auto"/>
            <w:vAlign w:val="center"/>
            <w:hideMark/>
          </w:tcPr>
          <w:p w14:paraId="44567A09" w14:textId="77777777" w:rsidR="00195152" w:rsidRDefault="00195152">
            <w:pPr>
              <w:jc w:val="center"/>
              <w:rPr>
                <w:ins w:id="780" w:author="michael marcus" w:date="2024-03-23T11:47:00Z"/>
                <w:color w:val="000000"/>
                <w:sz w:val="18"/>
                <w:szCs w:val="18"/>
              </w:rPr>
            </w:pPr>
            <w:ins w:id="781" w:author="michael marcus" w:date="2024-03-23T11:47:00Z">
              <w:r>
                <w:rPr>
                  <w:color w:val="000000"/>
                  <w:sz w:val="18"/>
                  <w:szCs w:val="18"/>
                </w:rPr>
                <w:t>78.9</w:t>
              </w:r>
            </w:ins>
          </w:p>
        </w:tc>
        <w:tc>
          <w:tcPr>
            <w:tcW w:w="1040" w:type="dxa"/>
            <w:tcBorders>
              <w:top w:val="nil"/>
              <w:left w:val="nil"/>
              <w:bottom w:val="single" w:sz="4" w:space="0" w:color="auto"/>
              <w:right w:val="single" w:sz="4" w:space="0" w:color="auto"/>
            </w:tcBorders>
            <w:shd w:val="clear" w:color="auto" w:fill="auto"/>
            <w:vAlign w:val="center"/>
            <w:hideMark/>
          </w:tcPr>
          <w:p w14:paraId="449473A6" w14:textId="77777777" w:rsidR="00195152" w:rsidRDefault="00195152">
            <w:pPr>
              <w:jc w:val="center"/>
              <w:rPr>
                <w:ins w:id="782" w:author="michael marcus" w:date="2024-03-23T11:47:00Z"/>
                <w:color w:val="000000"/>
                <w:sz w:val="18"/>
                <w:szCs w:val="18"/>
              </w:rPr>
            </w:pPr>
            <w:ins w:id="783" w:author="michael marcus" w:date="2024-03-23T11:47:00Z">
              <w:r>
                <w:rPr>
                  <w:color w:val="000000"/>
                  <w:sz w:val="18"/>
                  <w:szCs w:val="18"/>
                </w:rPr>
                <w:t>163.0</w:t>
              </w:r>
            </w:ins>
          </w:p>
        </w:tc>
      </w:tr>
      <w:tr w:rsidR="00195152" w14:paraId="5DF0F437" w14:textId="77777777" w:rsidTr="00195152">
        <w:trPr>
          <w:trHeight w:val="540"/>
          <w:ins w:id="784" w:author="michael marcus" w:date="2024-03-23T11:47: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2845B55" w14:textId="77777777" w:rsidR="00195152" w:rsidRDefault="00195152">
            <w:pPr>
              <w:rPr>
                <w:ins w:id="785" w:author="michael marcus" w:date="2024-03-23T11:47:00Z"/>
                <w:b/>
                <w:bCs/>
                <w:color w:val="000000"/>
                <w:sz w:val="18"/>
                <w:szCs w:val="18"/>
              </w:rPr>
            </w:pPr>
            <w:ins w:id="786" w:author="michael marcus" w:date="2024-03-23T11:47:00Z">
              <w:r>
                <w:rPr>
                  <w:b/>
                  <w:bCs/>
                  <w:color w:val="000000"/>
                  <w:sz w:val="18"/>
                  <w:szCs w:val="18"/>
                </w:rPr>
                <w:t xml:space="preserve">Number of Devices for </w:t>
              </w:r>
              <w:r>
                <w:rPr>
                  <w:b/>
                  <w:bCs/>
                  <w:color w:val="FF0000"/>
                  <w:sz w:val="18"/>
                  <w:szCs w:val="18"/>
                </w:rPr>
                <w:t xml:space="preserve">Traditional </w:t>
              </w:r>
              <w:proofErr w:type="spellStart"/>
              <w:r>
                <w:rPr>
                  <w:b/>
                  <w:bCs/>
                  <w:color w:val="FF0000"/>
                  <w:sz w:val="18"/>
                  <w:szCs w:val="18"/>
                </w:rPr>
                <w:t>Bldgs</w:t>
              </w:r>
              <w:proofErr w:type="spellEnd"/>
              <w:r>
                <w:rPr>
                  <w:b/>
                  <w:bCs/>
                  <w:color w:val="000000"/>
                  <w:sz w:val="18"/>
                  <w:szCs w:val="18"/>
                </w:rPr>
                <w:t xml:space="preserve">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3AB0B5E7" w14:textId="77777777" w:rsidR="00195152" w:rsidRDefault="00195152">
            <w:pPr>
              <w:jc w:val="center"/>
              <w:rPr>
                <w:ins w:id="787" w:author="michael marcus" w:date="2024-03-23T11:47:00Z"/>
                <w:b/>
                <w:bCs/>
                <w:color w:val="000000"/>
                <w:sz w:val="18"/>
                <w:szCs w:val="18"/>
              </w:rPr>
            </w:pPr>
            <w:ins w:id="788" w:author="michael marcus" w:date="2024-03-23T11:47:00Z">
              <w:r>
                <w:rPr>
                  <w:b/>
                  <w:bCs/>
                  <w:color w:val="000000"/>
                  <w:sz w:val="18"/>
                  <w:szCs w:val="18"/>
                </w:rPr>
                <w:t xml:space="preserve">                            1 </w:t>
              </w:r>
            </w:ins>
          </w:p>
        </w:tc>
        <w:tc>
          <w:tcPr>
            <w:tcW w:w="1080" w:type="dxa"/>
            <w:tcBorders>
              <w:top w:val="nil"/>
              <w:left w:val="nil"/>
              <w:bottom w:val="single" w:sz="4" w:space="0" w:color="auto"/>
              <w:right w:val="single" w:sz="4" w:space="0" w:color="auto"/>
            </w:tcBorders>
            <w:shd w:val="clear" w:color="auto" w:fill="auto"/>
            <w:vAlign w:val="center"/>
            <w:hideMark/>
          </w:tcPr>
          <w:p w14:paraId="283F3995" w14:textId="77777777" w:rsidR="00195152" w:rsidRDefault="00195152">
            <w:pPr>
              <w:jc w:val="center"/>
              <w:rPr>
                <w:ins w:id="789" w:author="michael marcus" w:date="2024-03-23T11:47:00Z"/>
                <w:b/>
                <w:bCs/>
                <w:color w:val="000000"/>
                <w:sz w:val="18"/>
                <w:szCs w:val="18"/>
              </w:rPr>
            </w:pPr>
            <w:ins w:id="790" w:author="michael marcus" w:date="2024-03-23T11:47:00Z">
              <w:r>
                <w:rPr>
                  <w:b/>
                  <w:bCs/>
                  <w:color w:val="000000"/>
                  <w:sz w:val="18"/>
                  <w:szCs w:val="18"/>
                </w:rPr>
                <w:t xml:space="preserve">            1,007 </w:t>
              </w:r>
            </w:ins>
          </w:p>
        </w:tc>
        <w:tc>
          <w:tcPr>
            <w:tcW w:w="1080" w:type="dxa"/>
            <w:tcBorders>
              <w:top w:val="nil"/>
              <w:left w:val="nil"/>
              <w:bottom w:val="single" w:sz="4" w:space="0" w:color="auto"/>
              <w:right w:val="single" w:sz="4" w:space="0" w:color="auto"/>
            </w:tcBorders>
            <w:shd w:val="clear" w:color="auto" w:fill="auto"/>
            <w:vAlign w:val="center"/>
            <w:hideMark/>
          </w:tcPr>
          <w:p w14:paraId="1C90DABA" w14:textId="77777777" w:rsidR="00195152" w:rsidRDefault="00195152">
            <w:pPr>
              <w:jc w:val="center"/>
              <w:rPr>
                <w:ins w:id="791" w:author="michael marcus" w:date="2024-03-23T11:47:00Z"/>
                <w:b/>
                <w:bCs/>
                <w:color w:val="000000"/>
                <w:sz w:val="18"/>
                <w:szCs w:val="18"/>
              </w:rPr>
            </w:pPr>
            <w:ins w:id="792" w:author="michael marcus" w:date="2024-03-23T11:47:00Z">
              <w:r>
                <w:rPr>
                  <w:b/>
                  <w:bCs/>
                  <w:color w:val="000000"/>
                  <w:sz w:val="18"/>
                  <w:szCs w:val="18"/>
                </w:rPr>
                <w:t xml:space="preserve">            4,092 </w:t>
              </w:r>
            </w:ins>
          </w:p>
        </w:tc>
        <w:tc>
          <w:tcPr>
            <w:tcW w:w="1040" w:type="dxa"/>
            <w:tcBorders>
              <w:top w:val="nil"/>
              <w:left w:val="nil"/>
              <w:bottom w:val="single" w:sz="4" w:space="0" w:color="auto"/>
              <w:right w:val="single" w:sz="4" w:space="0" w:color="auto"/>
            </w:tcBorders>
            <w:shd w:val="clear" w:color="auto" w:fill="auto"/>
            <w:vAlign w:val="center"/>
            <w:hideMark/>
          </w:tcPr>
          <w:p w14:paraId="7C23E3FD" w14:textId="77777777" w:rsidR="00195152" w:rsidRDefault="00195152">
            <w:pPr>
              <w:jc w:val="center"/>
              <w:rPr>
                <w:ins w:id="793" w:author="michael marcus" w:date="2024-03-23T11:47:00Z"/>
                <w:b/>
                <w:bCs/>
                <w:color w:val="000000"/>
                <w:sz w:val="18"/>
                <w:szCs w:val="18"/>
              </w:rPr>
            </w:pPr>
            <w:ins w:id="794" w:author="michael marcus" w:date="2024-03-23T11:47:00Z">
              <w:r>
                <w:rPr>
                  <w:b/>
                  <w:bCs/>
                  <w:color w:val="000000"/>
                  <w:sz w:val="18"/>
                  <w:szCs w:val="18"/>
                </w:rPr>
                <w:t>7.7E+07</w:t>
              </w:r>
            </w:ins>
          </w:p>
        </w:tc>
        <w:tc>
          <w:tcPr>
            <w:tcW w:w="1040" w:type="dxa"/>
            <w:tcBorders>
              <w:top w:val="nil"/>
              <w:left w:val="nil"/>
              <w:bottom w:val="single" w:sz="4" w:space="0" w:color="auto"/>
              <w:right w:val="single" w:sz="4" w:space="0" w:color="auto"/>
            </w:tcBorders>
            <w:shd w:val="clear" w:color="auto" w:fill="auto"/>
            <w:vAlign w:val="center"/>
            <w:hideMark/>
          </w:tcPr>
          <w:p w14:paraId="07EE59A0" w14:textId="77777777" w:rsidR="00195152" w:rsidRDefault="00195152">
            <w:pPr>
              <w:jc w:val="center"/>
              <w:rPr>
                <w:ins w:id="795" w:author="michael marcus" w:date="2024-03-23T11:47:00Z"/>
                <w:b/>
                <w:bCs/>
                <w:color w:val="000000"/>
                <w:sz w:val="18"/>
                <w:szCs w:val="18"/>
              </w:rPr>
            </w:pPr>
            <w:ins w:id="796" w:author="michael marcus" w:date="2024-03-23T11:47:00Z">
              <w:r>
                <w:rPr>
                  <w:b/>
                  <w:bCs/>
                  <w:color w:val="000000"/>
                  <w:sz w:val="18"/>
                  <w:szCs w:val="18"/>
                </w:rPr>
                <w:t>2.0E+16</w:t>
              </w:r>
            </w:ins>
          </w:p>
        </w:tc>
      </w:tr>
    </w:tbl>
    <w:p w14:paraId="06D3B6AE" w14:textId="77777777" w:rsidR="00A52A98" w:rsidRPr="00FB47BA" w:rsidRDefault="00A52A98" w:rsidP="00247E89">
      <w:pPr>
        <w:rPr>
          <w:ins w:id="797" w:author="michael marcus" w:date="2024-03-19T17:38:00Z"/>
          <w:lang w:val="en-GB"/>
          <w:rPrChange w:id="798" w:author="michael marcus" w:date="2024-03-20T13:02:00Z">
            <w:rPr>
              <w:ins w:id="799" w:author="michael marcus" w:date="2024-03-19T17:38:00Z"/>
            </w:rPr>
          </w:rPrChange>
        </w:rPr>
      </w:pPr>
    </w:p>
    <w:p w14:paraId="2C86CDA1" w14:textId="77777777" w:rsidR="00A52A98" w:rsidRPr="00A52A98" w:rsidRDefault="00A52A98" w:rsidP="00247E89">
      <w:pPr>
        <w:rPr>
          <w:ins w:id="800" w:author="michael marcus" w:date="2024-03-19T17:06:00Z"/>
          <w:rPrChange w:id="801" w:author="michael marcus" w:date="2024-03-19T17:07:00Z">
            <w:rPr>
              <w:ins w:id="802" w:author="michael marcus" w:date="2024-03-19T17:06:00Z"/>
              <w:b/>
              <w:bCs/>
            </w:rPr>
          </w:rPrChange>
        </w:rPr>
      </w:pPr>
    </w:p>
    <w:p w14:paraId="68C2CF15" w14:textId="3AB8AEFB" w:rsidR="00A52A98" w:rsidRPr="00A47401" w:rsidRDefault="00D9337E" w:rsidP="00A47401">
      <w:ins w:id="803" w:author="michael marcus" w:date="2024-03-23T14:22:00Z">
        <w:r>
          <w:t>Due to this protentional of harmful RAS interference from Bea</w:t>
        </w:r>
      </w:ins>
      <w:ins w:id="804" w:author="Behrooz Abiri" w:date="2024-03-25T11:47:00Z">
        <w:r w:rsidR="007C6502">
          <w:t>m</w:t>
        </w:r>
      </w:ins>
      <w:ins w:id="805" w:author="michael marcus" w:date="2024-03-23T14:22:00Z">
        <w:del w:id="806" w:author="Behrooz Abiri" w:date="2024-03-25T11:47:00Z">
          <w:r w:rsidDel="007C6502">
            <w:delText>n</w:delText>
          </w:r>
        </w:del>
        <w:r>
          <w:t xml:space="preserve"> WPT operation close </w:t>
        </w:r>
        <w:del w:id="807" w:author="Behrooz Abiri" w:date="2024-03-25T11:47:00Z">
          <w:r w:rsidDel="007C6502">
            <w:delText>o</w:delText>
          </w:r>
        </w:del>
        <w:r>
          <w:t>t</w:t>
        </w:r>
      </w:ins>
      <w:ins w:id="808" w:author="Behrooz Abiri" w:date="2024-03-25T11:47:00Z">
        <w:r w:rsidR="007C6502">
          <w:t>o</w:t>
        </w:r>
      </w:ins>
      <w:ins w:id="809" w:author="michael marcus" w:date="2024-03-23T14:22:00Z">
        <w:r>
          <w:t xml:space="preserve"> the RAS facility, administrations that authorize the use of 24 GHz Beam WPT need to limit use of this technology near all 24 GHz RAS facilities </w:t>
        </w:r>
        <w:proofErr w:type="gramStart"/>
        <w:r>
          <w:t>similar to</w:t>
        </w:r>
        <w:proofErr w:type="gramEnd"/>
        <w:r>
          <w:t xml:space="preserve"> the way that they are limited in quiet zones.  The exact distances of the necessary limitations </w:t>
        </w:r>
        <w:proofErr w:type="gramStart"/>
        <w:r>
          <w:t>depends</w:t>
        </w:r>
        <w:proofErr w:type="gramEnd"/>
        <w:r>
          <w:t xml:space="preserve"> greatly on the </w:t>
        </w:r>
      </w:ins>
      <w:ins w:id="810" w:author="michael marcus" w:date="2024-03-23T14:32:00Z">
        <w:r w:rsidR="00E85CAB">
          <w:t>specif</w:t>
        </w:r>
      </w:ins>
      <w:ins w:id="811" w:author="michael marcus" w:date="2024-03-26T15:05:00Z">
        <w:r w:rsidR="00A47401">
          <w:t>i</w:t>
        </w:r>
      </w:ins>
      <w:ins w:id="812" w:author="michael marcus" w:date="2024-03-23T14:32:00Z">
        <w:r w:rsidR="00E85CAB">
          <w:t xml:space="preserve">c </w:t>
        </w:r>
      </w:ins>
      <w:ins w:id="813" w:author="michael marcus" w:date="2024-03-23T14:22:00Z">
        <w:r>
          <w:t>topography around the RAS facility since path loss at this frequency is depends greatly on how obstructed the path is.  For distances under 10 km, the Propagation by diffraction given in P.526-15 can be ignored, but for greater distances it should be considered</w:t>
        </w:r>
      </w:ins>
      <w:ins w:id="814" w:author="michael marcus" w:date="2024-03-23T14:33:00Z">
        <w:r w:rsidR="00E85CAB">
          <w:t xml:space="preserve"> and has a large impact in preventing interference that might be predicted in a </w:t>
        </w:r>
        <w:del w:id="815" w:author="Behrooz Abiri" w:date="2024-03-25T11:48:00Z">
          <w:r w:rsidR="00E85CAB" w:rsidDel="00E24688">
            <w:delText>theoretical  pure</w:delText>
          </w:r>
        </w:del>
      </w:ins>
      <w:ins w:id="816" w:author="Behrooz Abiri" w:date="2024-03-25T11:48:00Z">
        <w:r w:rsidR="00E24688">
          <w:t>theoretical pure</w:t>
        </w:r>
      </w:ins>
      <w:ins w:id="817" w:author="michael marcus" w:date="2024-03-23T14:33:00Z">
        <w:r w:rsidR="00E85CAB">
          <w:t xml:space="preserve"> free space </w:t>
        </w:r>
        <w:del w:id="818" w:author="Behrooz Abiri" w:date="2024-03-25T11:48:00Z">
          <w:r w:rsidR="00E85CAB" w:rsidDel="0051504C">
            <w:delText>proafation</w:delText>
          </w:r>
        </w:del>
      </w:ins>
      <w:ins w:id="819" w:author="Behrooz Abiri" w:date="2024-03-25T11:48:00Z">
        <w:r w:rsidR="0051504C">
          <w:t>propagation</w:t>
        </w:r>
      </w:ins>
      <w:ins w:id="820" w:author="michael marcus" w:date="2024-03-23T14:33:00Z">
        <w:r w:rsidR="00E85CAB">
          <w:t xml:space="preserve"> environment.</w:t>
        </w:r>
      </w:ins>
    </w:p>
    <w:p w14:paraId="51F6ACC7" w14:textId="1929E6DF" w:rsidR="00247E89" w:rsidRPr="002B19DE" w:rsidRDefault="003D703A" w:rsidP="003D703A">
      <w:pPr>
        <w:pStyle w:val="Rectitle"/>
        <w:jc w:val="left"/>
        <w:rPr>
          <w:ins w:id="821" w:author="michael marcus" w:date="2024-03-20T13:03:00Z"/>
          <w:b w:val="0"/>
          <w:bCs/>
          <w:sz w:val="24"/>
          <w:szCs w:val="24"/>
        </w:rPr>
      </w:pPr>
      <w:ins w:id="822" w:author="michael marcus" w:date="2024-03-20T12:49:00Z">
        <w:r w:rsidRPr="003D703A">
          <w:rPr>
            <w:b w:val="0"/>
            <w:bCs/>
            <w:sz w:val="24"/>
            <w:szCs w:val="24"/>
            <w:rPrChange w:id="823" w:author="michael marcus" w:date="2024-03-20T12:49:00Z">
              <w:rPr/>
            </w:rPrChange>
          </w:rPr>
          <w:t>Radio telescopes at 24 GHz</w:t>
        </w:r>
        <w:r>
          <w:rPr>
            <w:b w:val="0"/>
            <w:bCs/>
            <w:sz w:val="24"/>
            <w:szCs w:val="24"/>
          </w:rPr>
          <w:t xml:space="preserve"> are li</w:t>
        </w:r>
      </w:ins>
      <w:ins w:id="824" w:author="michael marcus" w:date="2024-03-20T12:50:00Z">
        <w:r>
          <w:rPr>
            <w:b w:val="0"/>
            <w:bCs/>
            <w:sz w:val="24"/>
            <w:szCs w:val="24"/>
          </w:rPr>
          <w:t>m</w:t>
        </w:r>
      </w:ins>
      <w:ins w:id="825" w:author="michael marcus" w:date="2024-03-20T12:49:00Z">
        <w:r>
          <w:rPr>
            <w:b w:val="0"/>
            <w:bCs/>
            <w:sz w:val="24"/>
            <w:szCs w:val="24"/>
          </w:rPr>
          <w:t>ited in number and usua</w:t>
        </w:r>
      </w:ins>
      <w:ins w:id="826" w:author="michael marcus" w:date="2024-03-20T12:50:00Z">
        <w:r>
          <w:rPr>
            <w:b w:val="0"/>
            <w:bCs/>
            <w:sz w:val="24"/>
            <w:szCs w:val="24"/>
          </w:rPr>
          <w:t xml:space="preserve">lly in rural locations. </w:t>
        </w:r>
      </w:ins>
      <w:ins w:id="827" w:author="michael marcus" w:date="2024-03-20T14:43:00Z">
        <w:r w:rsidR="002B19DE">
          <w:rPr>
            <w:b w:val="0"/>
            <w:bCs/>
            <w:sz w:val="24"/>
            <w:szCs w:val="24"/>
          </w:rPr>
          <w:t>Table A2.4 gives the estimated numbers on each continent.</w:t>
        </w:r>
      </w:ins>
      <w:ins w:id="828" w:author="michael marcus" w:date="2024-03-20T12:50:00Z">
        <w:r>
          <w:rPr>
            <w:b w:val="0"/>
            <w:bCs/>
            <w:sz w:val="24"/>
            <w:szCs w:val="24"/>
          </w:rPr>
          <w:t xml:space="preserve"> They are often sited in places where terrain blockage lessens their potential interference from intentional and unintentional emitters.</w:t>
        </w:r>
      </w:ins>
      <w:ins w:id="829" w:author="michael marcus" w:date="2024-03-20T14:44:00Z">
        <w:r w:rsidR="002B19DE">
          <w:rPr>
            <w:b w:val="0"/>
            <w:bCs/>
            <w:sz w:val="24"/>
            <w:szCs w:val="24"/>
          </w:rPr>
          <w:t xml:space="preserve">  While a few Beam WPT devices </w:t>
        </w:r>
      </w:ins>
      <w:ins w:id="830" w:author="michael marcus" w:date="2024-03-20T14:45:00Z">
        <w:r w:rsidR="002B19DE">
          <w:rPr>
            <w:b w:val="0"/>
            <w:bCs/>
            <w:sz w:val="24"/>
            <w:szCs w:val="24"/>
          </w:rPr>
          <w:t>c</w:t>
        </w:r>
      </w:ins>
      <w:ins w:id="831" w:author="michael marcus" w:date="2024-03-20T14:44:00Z">
        <w:r w:rsidR="002B19DE">
          <w:rPr>
            <w:b w:val="0"/>
            <w:bCs/>
            <w:sz w:val="24"/>
            <w:szCs w:val="24"/>
          </w:rPr>
          <w:t xml:space="preserve">ould </w:t>
        </w:r>
      </w:ins>
      <w:ins w:id="832" w:author="michael marcus" w:date="2024-03-20T14:45:00Z">
        <w:r w:rsidR="002B19DE">
          <w:rPr>
            <w:b w:val="0"/>
            <w:bCs/>
            <w:sz w:val="24"/>
            <w:szCs w:val="24"/>
          </w:rPr>
          <w:t xml:space="preserve">in theory, </w:t>
        </w:r>
      </w:ins>
      <w:ins w:id="833" w:author="michael marcus" w:date="2024-03-20T14:44:00Z">
        <w:r w:rsidR="002B19DE">
          <w:rPr>
            <w:b w:val="0"/>
            <w:bCs/>
            <w:sz w:val="24"/>
            <w:szCs w:val="24"/>
          </w:rPr>
          <w:t>result in interference to RA</w:t>
        </w:r>
      </w:ins>
      <w:ins w:id="834" w:author="michael marcus" w:date="2024-03-20T14:45:00Z">
        <w:r w:rsidR="002B19DE">
          <w:rPr>
            <w:b w:val="0"/>
            <w:bCs/>
            <w:sz w:val="24"/>
            <w:szCs w:val="24"/>
          </w:rPr>
          <w:t>S</w:t>
        </w:r>
      </w:ins>
      <w:ins w:id="835" w:author="michael marcus" w:date="2024-03-20T14:44:00Z">
        <w:r w:rsidR="002B19DE">
          <w:rPr>
            <w:b w:val="0"/>
            <w:bCs/>
            <w:sz w:val="24"/>
            <w:szCs w:val="24"/>
          </w:rPr>
          <w:t xml:space="preserve"> </w:t>
        </w:r>
      </w:ins>
      <w:ins w:id="836" w:author="michael marcus" w:date="2024-03-20T14:45:00Z">
        <w:r w:rsidR="002B19DE">
          <w:rPr>
            <w:b w:val="0"/>
            <w:bCs/>
            <w:sz w:val="24"/>
            <w:szCs w:val="24"/>
          </w:rPr>
          <w:t>observations</w:t>
        </w:r>
      </w:ins>
      <w:ins w:id="837" w:author="michael marcus" w:date="2024-03-20T14:44:00Z">
        <w:r w:rsidR="002B19DE">
          <w:rPr>
            <w:b w:val="0"/>
            <w:bCs/>
            <w:sz w:val="24"/>
            <w:szCs w:val="24"/>
          </w:rPr>
          <w:t xml:space="preserve"> </w:t>
        </w:r>
      </w:ins>
      <w:ins w:id="838" w:author="michael marcus" w:date="2024-03-20T14:45:00Z">
        <w:r w:rsidR="002B19DE">
          <w:rPr>
            <w:b w:val="0"/>
            <w:bCs/>
            <w:sz w:val="24"/>
            <w:szCs w:val="24"/>
          </w:rPr>
          <w:t>within a few km</w:t>
        </w:r>
      </w:ins>
      <w:ins w:id="839" w:author="michael marcus" w:date="2024-03-20T14:44:00Z">
        <w:r w:rsidR="002B19DE">
          <w:rPr>
            <w:b w:val="0"/>
            <w:bCs/>
            <w:sz w:val="24"/>
            <w:szCs w:val="24"/>
          </w:rPr>
          <w:t xml:space="preserve"> </w:t>
        </w:r>
      </w:ins>
      <w:ins w:id="840" w:author="michael marcus" w:date="2024-03-20T14:45:00Z">
        <w:r w:rsidR="002B19DE">
          <w:rPr>
            <w:b w:val="0"/>
            <w:bCs/>
            <w:sz w:val="24"/>
            <w:szCs w:val="24"/>
          </w:rPr>
          <w:t>in locations</w:t>
        </w:r>
      </w:ins>
      <w:ins w:id="841" w:author="michael marcus" w:date="2024-03-20T14:44:00Z">
        <w:r w:rsidR="002B19DE">
          <w:rPr>
            <w:b w:val="0"/>
            <w:bCs/>
            <w:sz w:val="24"/>
            <w:szCs w:val="24"/>
          </w:rPr>
          <w:t xml:space="preserve"> without </w:t>
        </w:r>
      </w:ins>
      <w:ins w:id="842" w:author="michael marcus" w:date="2024-03-20T14:45:00Z">
        <w:r w:rsidR="002B19DE">
          <w:rPr>
            <w:b w:val="0"/>
            <w:bCs/>
            <w:sz w:val="24"/>
            <w:szCs w:val="24"/>
          </w:rPr>
          <w:t>terrain blockage</w:t>
        </w:r>
      </w:ins>
      <w:ins w:id="843" w:author="michael marcus" w:date="2024-03-20T14:46:00Z">
        <w:r w:rsidR="002B19DE">
          <w:rPr>
            <w:b w:val="0"/>
            <w:bCs/>
            <w:sz w:val="24"/>
            <w:szCs w:val="24"/>
          </w:rPr>
          <w:t>, thi</w:t>
        </w:r>
      </w:ins>
      <w:ins w:id="844" w:author="michael marcus" w:date="2024-03-20T14:47:00Z">
        <w:r w:rsidR="002B19DE">
          <w:rPr>
            <w:b w:val="0"/>
            <w:bCs/>
            <w:sz w:val="24"/>
            <w:szCs w:val="24"/>
          </w:rPr>
          <w:t>s</w:t>
        </w:r>
      </w:ins>
      <w:ins w:id="845" w:author="michael marcus" w:date="2024-03-20T14:46:00Z">
        <w:r w:rsidR="002B19DE">
          <w:rPr>
            <w:b w:val="0"/>
            <w:bCs/>
            <w:sz w:val="24"/>
            <w:szCs w:val="24"/>
          </w:rPr>
          <w:t xml:space="preserve"> can be avoided by administration that decide </w:t>
        </w:r>
      </w:ins>
      <w:ins w:id="846" w:author="michael marcus" w:date="2024-03-20T14:47:00Z">
        <w:r w:rsidR="002B19DE">
          <w:rPr>
            <w:b w:val="0"/>
            <w:bCs/>
            <w:sz w:val="24"/>
            <w:szCs w:val="24"/>
          </w:rPr>
          <w:t xml:space="preserve">to permit 24 GHz Beam WPT under the </w:t>
        </w:r>
      </w:ins>
      <w:ins w:id="847" w:author="michael marcus" w:date="2024-03-20T14:48:00Z">
        <w:r w:rsidR="002B19DE">
          <w:rPr>
            <w:b w:val="0"/>
            <w:bCs/>
            <w:sz w:val="24"/>
            <w:szCs w:val="24"/>
          </w:rPr>
          <w:t xml:space="preserve">provisions of </w:t>
        </w:r>
        <w:r w:rsidR="002B19DE">
          <w:rPr>
            <w:sz w:val="24"/>
            <w:szCs w:val="24"/>
          </w:rPr>
          <w:t>15.13</w:t>
        </w:r>
      </w:ins>
      <w:ins w:id="848" w:author="michael marcus" w:date="2024-03-20T14:49:00Z">
        <w:r w:rsidR="002B19DE">
          <w:rPr>
            <w:sz w:val="24"/>
            <w:szCs w:val="24"/>
          </w:rPr>
          <w:t xml:space="preserve"> </w:t>
        </w:r>
        <w:r w:rsidR="002B19DE" w:rsidRPr="002B19DE">
          <w:rPr>
            <w:b w:val="0"/>
            <w:bCs/>
            <w:sz w:val="24"/>
            <w:szCs w:val="24"/>
            <w:rPrChange w:id="849" w:author="michael marcus" w:date="2024-03-20T14:49:00Z">
              <w:rPr>
                <w:sz w:val="24"/>
                <w:szCs w:val="24"/>
              </w:rPr>
            </w:rPrChange>
          </w:rPr>
          <w:t>by forbidding</w:t>
        </w:r>
        <w:r w:rsidR="002B19DE">
          <w:rPr>
            <w:b w:val="0"/>
            <w:bCs/>
            <w:sz w:val="24"/>
            <w:szCs w:val="24"/>
          </w:rPr>
          <w:t xml:space="preserve"> use of the technology in area within a few </w:t>
        </w:r>
      </w:ins>
      <w:ins w:id="850" w:author="michael marcus" w:date="2024-03-20T14:50:00Z">
        <w:r w:rsidR="002B19DE">
          <w:rPr>
            <w:b w:val="0"/>
            <w:bCs/>
            <w:sz w:val="24"/>
            <w:szCs w:val="24"/>
          </w:rPr>
          <w:t>km of 24 GHz radio telescopes and taking account of actual terrain.</w:t>
        </w:r>
      </w:ins>
    </w:p>
    <w:p w14:paraId="3815D631" w14:textId="3B61BD01" w:rsidR="00FB47BA" w:rsidRPr="006C5573" w:rsidRDefault="00FB47BA" w:rsidP="00FB47BA">
      <w:pPr>
        <w:pStyle w:val="TableNo"/>
        <w:rPr>
          <w:ins w:id="851" w:author="michael marcus" w:date="2024-03-20T13:03:00Z"/>
          <w:szCs w:val="24"/>
        </w:rPr>
      </w:pPr>
      <w:ins w:id="852" w:author="michael marcus" w:date="2024-03-20T13:03:00Z">
        <w:r w:rsidRPr="006C5573">
          <w:rPr>
            <w:szCs w:val="24"/>
          </w:rPr>
          <w:t>TABLE A2.</w:t>
        </w:r>
        <w:r>
          <w:rPr>
            <w:szCs w:val="24"/>
          </w:rPr>
          <w:t>4</w:t>
        </w:r>
      </w:ins>
    </w:p>
    <w:p w14:paraId="38C6EDB1" w14:textId="25FACDEC" w:rsidR="00FB47BA" w:rsidRPr="006C5573" w:rsidRDefault="00FB47BA" w:rsidP="00FB47BA">
      <w:pPr>
        <w:pStyle w:val="Tabletitle"/>
        <w:rPr>
          <w:ins w:id="853" w:author="michael marcus" w:date="2024-03-20T13:03:00Z"/>
        </w:rPr>
      </w:pPr>
      <w:ins w:id="854" w:author="michael marcus" w:date="2024-03-20T13:03:00Z">
        <w:r w:rsidRPr="006C5573">
          <w:t xml:space="preserve">Summary </w:t>
        </w:r>
      </w:ins>
      <w:ins w:id="855" w:author="michael marcus" w:date="2024-03-20T13:04:00Z">
        <w:r>
          <w:t xml:space="preserve">of </w:t>
        </w:r>
      </w:ins>
      <w:ins w:id="856" w:author="michael marcus" w:date="2024-03-20T13:03:00Z">
        <w:r>
          <w:t>24 GHz Radio Telescope Locations</w:t>
        </w:r>
      </w:ins>
    </w:p>
    <w:p w14:paraId="5F8A95C1" w14:textId="77777777" w:rsidR="00FB47BA" w:rsidRPr="00FB47BA" w:rsidRDefault="00FB47BA">
      <w:pPr>
        <w:rPr>
          <w:ins w:id="857" w:author="michael marcus" w:date="2024-03-20T12:51:00Z"/>
          <w:b/>
          <w:lang w:eastAsia="en-US" w:bidi="ar-SA"/>
          <w:rPrChange w:id="858" w:author="michael marcus" w:date="2024-03-20T13:03:00Z">
            <w:rPr>
              <w:ins w:id="859" w:author="michael marcus" w:date="2024-03-20T12:51:00Z"/>
              <w:b w:val="0"/>
              <w:bCs/>
              <w:sz w:val="24"/>
              <w:szCs w:val="24"/>
            </w:rPr>
          </w:rPrChange>
        </w:rPr>
        <w:pPrChange w:id="860" w:author="michael marcus" w:date="2024-03-20T13:03:00Z">
          <w:pPr>
            <w:pStyle w:val="Rectitle"/>
            <w:jc w:val="left"/>
          </w:pPr>
        </w:pPrChange>
      </w:pPr>
    </w:p>
    <w:p w14:paraId="01BE59E6" w14:textId="77777777" w:rsidR="003D703A" w:rsidRDefault="003D703A" w:rsidP="003D703A">
      <w:pPr>
        <w:rPr>
          <w:ins w:id="861" w:author="michael marcus" w:date="2024-03-20T12:51:00Z"/>
          <w:lang w:val="en-GB" w:eastAsia="en-US" w:bidi="ar-SA"/>
        </w:rPr>
      </w:pPr>
    </w:p>
    <w:tbl>
      <w:tblPr>
        <w:tblStyle w:val="TableGrid"/>
        <w:tblW w:w="0" w:type="auto"/>
        <w:tblLook w:val="04A0" w:firstRow="1" w:lastRow="0" w:firstColumn="1" w:lastColumn="0" w:noHBand="0" w:noVBand="1"/>
        <w:tblPrChange w:id="862" w:author="michael marcus" w:date="2024-03-20T12:55:00Z">
          <w:tblPr>
            <w:tblStyle w:val="TableGrid"/>
            <w:tblW w:w="0" w:type="auto"/>
            <w:tblLook w:val="04A0" w:firstRow="1" w:lastRow="0" w:firstColumn="1" w:lastColumn="0" w:noHBand="0" w:noVBand="1"/>
          </w:tblPr>
        </w:tblPrChange>
      </w:tblPr>
      <w:tblGrid>
        <w:gridCol w:w="1975"/>
        <w:gridCol w:w="1620"/>
        <w:gridCol w:w="5755"/>
        <w:tblGridChange w:id="863">
          <w:tblGrid>
            <w:gridCol w:w="1975"/>
            <w:gridCol w:w="1141"/>
            <w:gridCol w:w="479"/>
            <w:gridCol w:w="2638"/>
            <w:gridCol w:w="3117"/>
          </w:tblGrid>
        </w:tblGridChange>
      </w:tblGrid>
      <w:tr w:rsidR="003D703A" w14:paraId="2EEC442F" w14:textId="77777777" w:rsidTr="003D703A">
        <w:trPr>
          <w:ins w:id="864" w:author="michael marcus" w:date="2024-03-20T12:51:00Z"/>
        </w:trPr>
        <w:tc>
          <w:tcPr>
            <w:tcW w:w="1975" w:type="dxa"/>
            <w:tcPrChange w:id="865" w:author="michael marcus" w:date="2024-03-20T12:55:00Z">
              <w:tcPr>
                <w:tcW w:w="3116" w:type="dxa"/>
                <w:gridSpan w:val="2"/>
              </w:tcPr>
            </w:tcPrChange>
          </w:tcPr>
          <w:p w14:paraId="13EA99D6" w14:textId="58C05255" w:rsidR="003D703A" w:rsidRPr="0041445F" w:rsidRDefault="003D703A">
            <w:pPr>
              <w:jc w:val="center"/>
              <w:rPr>
                <w:ins w:id="866" w:author="michael marcus" w:date="2024-03-20T12:51:00Z"/>
                <w:b/>
                <w:bCs/>
                <w:lang w:eastAsia="en-US" w:bidi="ar-SA"/>
              </w:rPr>
              <w:pPrChange w:id="867" w:author="michael marcus" w:date="2024-03-20T12:55:00Z">
                <w:pPr/>
              </w:pPrChange>
            </w:pPr>
            <w:ins w:id="868" w:author="michael marcus" w:date="2024-03-20T12:51:00Z">
              <w:r w:rsidRPr="0041445F">
                <w:rPr>
                  <w:b/>
                  <w:bCs/>
                  <w:lang w:eastAsia="en-US" w:bidi="ar-SA"/>
                </w:rPr>
                <w:t>Continent</w:t>
              </w:r>
            </w:ins>
          </w:p>
        </w:tc>
        <w:tc>
          <w:tcPr>
            <w:tcW w:w="1620" w:type="dxa"/>
            <w:tcPrChange w:id="869" w:author="michael marcus" w:date="2024-03-20T12:55:00Z">
              <w:tcPr>
                <w:tcW w:w="3117" w:type="dxa"/>
                <w:gridSpan w:val="2"/>
              </w:tcPr>
            </w:tcPrChange>
          </w:tcPr>
          <w:p w14:paraId="2A1C5114" w14:textId="233511F6" w:rsidR="003D703A" w:rsidRPr="0041445F" w:rsidRDefault="003D703A">
            <w:pPr>
              <w:jc w:val="center"/>
              <w:rPr>
                <w:ins w:id="870" w:author="michael marcus" w:date="2024-03-20T12:51:00Z"/>
                <w:b/>
                <w:bCs/>
                <w:lang w:eastAsia="en-US" w:bidi="ar-SA"/>
              </w:rPr>
              <w:pPrChange w:id="871" w:author="michael marcus" w:date="2024-03-20T12:55:00Z">
                <w:pPr/>
              </w:pPrChange>
            </w:pPr>
            <w:ins w:id="872" w:author="michael marcus" w:date="2024-03-20T12:51:00Z">
              <w:r w:rsidRPr="0041445F">
                <w:rPr>
                  <w:b/>
                  <w:bCs/>
                  <w:lang w:eastAsia="en-US" w:bidi="ar-SA"/>
                </w:rPr>
                <w:t>Number of 24 GHz Radio Telescopes</w:t>
              </w:r>
            </w:ins>
          </w:p>
        </w:tc>
        <w:tc>
          <w:tcPr>
            <w:tcW w:w="5755" w:type="dxa"/>
            <w:tcPrChange w:id="873" w:author="michael marcus" w:date="2024-03-20T12:55:00Z">
              <w:tcPr>
                <w:tcW w:w="3117" w:type="dxa"/>
              </w:tcPr>
            </w:tcPrChange>
          </w:tcPr>
          <w:p w14:paraId="1B5F37CC" w14:textId="77777777" w:rsidR="003D703A" w:rsidRDefault="003D703A" w:rsidP="003D703A">
            <w:pPr>
              <w:rPr>
                <w:ins w:id="874" w:author="michael marcus" w:date="2024-03-20T12:51:00Z"/>
                <w:lang w:eastAsia="en-US" w:bidi="ar-SA"/>
              </w:rPr>
            </w:pPr>
          </w:p>
        </w:tc>
      </w:tr>
      <w:tr w:rsidR="003D703A" w14:paraId="2919C4DF" w14:textId="77777777" w:rsidTr="003D703A">
        <w:trPr>
          <w:ins w:id="875" w:author="michael marcus" w:date="2024-03-20T12:51:00Z"/>
        </w:trPr>
        <w:tc>
          <w:tcPr>
            <w:tcW w:w="1975" w:type="dxa"/>
            <w:tcPrChange w:id="876" w:author="michael marcus" w:date="2024-03-20T12:55:00Z">
              <w:tcPr>
                <w:tcW w:w="3116" w:type="dxa"/>
                <w:gridSpan w:val="2"/>
              </w:tcPr>
            </w:tcPrChange>
          </w:tcPr>
          <w:p w14:paraId="390085F5" w14:textId="323160BA" w:rsidR="003D703A" w:rsidRDefault="003D703A">
            <w:pPr>
              <w:jc w:val="center"/>
              <w:rPr>
                <w:ins w:id="877" w:author="michael marcus" w:date="2024-03-20T12:51:00Z"/>
                <w:lang w:eastAsia="en-US" w:bidi="ar-SA"/>
              </w:rPr>
              <w:pPrChange w:id="878" w:author="michael marcus" w:date="2024-03-20T12:55:00Z">
                <w:pPr/>
              </w:pPrChange>
            </w:pPr>
            <w:ins w:id="879" w:author="michael marcus" w:date="2024-03-20T12:51:00Z">
              <w:r>
                <w:rPr>
                  <w:lang w:eastAsia="en-US" w:bidi="ar-SA"/>
                </w:rPr>
                <w:t>North</w:t>
              </w:r>
            </w:ins>
            <w:ins w:id="880" w:author="michael marcus" w:date="2024-03-20T12:52:00Z">
              <w:r>
                <w:rPr>
                  <w:lang w:eastAsia="en-US" w:bidi="ar-SA"/>
                </w:rPr>
                <w:t xml:space="preserve"> America</w:t>
              </w:r>
            </w:ins>
          </w:p>
        </w:tc>
        <w:tc>
          <w:tcPr>
            <w:tcW w:w="1620" w:type="dxa"/>
            <w:tcPrChange w:id="881" w:author="michael marcus" w:date="2024-03-20T12:55:00Z">
              <w:tcPr>
                <w:tcW w:w="3117" w:type="dxa"/>
                <w:gridSpan w:val="2"/>
              </w:tcPr>
            </w:tcPrChange>
          </w:tcPr>
          <w:p w14:paraId="641FDB66" w14:textId="5E5E7CCA" w:rsidR="003D703A" w:rsidRDefault="00FB47BA">
            <w:pPr>
              <w:jc w:val="center"/>
              <w:rPr>
                <w:ins w:id="882" w:author="michael marcus" w:date="2024-03-20T12:51:00Z"/>
                <w:lang w:eastAsia="en-US" w:bidi="ar-SA"/>
              </w:rPr>
              <w:pPrChange w:id="883" w:author="michael marcus" w:date="2024-03-20T12:55:00Z">
                <w:pPr/>
              </w:pPrChange>
            </w:pPr>
            <w:ins w:id="884" w:author="michael marcus" w:date="2024-03-20T13:01:00Z">
              <w:r>
                <w:rPr>
                  <w:lang w:eastAsia="en-US" w:bidi="ar-SA"/>
                </w:rPr>
                <w:t>10</w:t>
              </w:r>
            </w:ins>
          </w:p>
        </w:tc>
        <w:tc>
          <w:tcPr>
            <w:tcW w:w="5755" w:type="dxa"/>
            <w:tcPrChange w:id="885" w:author="michael marcus" w:date="2024-03-20T12:55:00Z">
              <w:tcPr>
                <w:tcW w:w="3117" w:type="dxa"/>
              </w:tcPr>
            </w:tcPrChange>
          </w:tcPr>
          <w:p w14:paraId="3530B843" w14:textId="77777777" w:rsidR="003D703A" w:rsidRDefault="003D703A" w:rsidP="003D703A">
            <w:pPr>
              <w:rPr>
                <w:ins w:id="886" w:author="michael marcus" w:date="2024-03-20T12:51:00Z"/>
                <w:lang w:eastAsia="en-US" w:bidi="ar-SA"/>
              </w:rPr>
            </w:pPr>
          </w:p>
        </w:tc>
      </w:tr>
      <w:tr w:rsidR="003D703A" w14:paraId="76AF090E" w14:textId="77777777" w:rsidTr="003D703A">
        <w:trPr>
          <w:ins w:id="887" w:author="michael marcus" w:date="2024-03-20T12:51:00Z"/>
        </w:trPr>
        <w:tc>
          <w:tcPr>
            <w:tcW w:w="1975" w:type="dxa"/>
            <w:tcPrChange w:id="888" w:author="michael marcus" w:date="2024-03-20T12:55:00Z">
              <w:tcPr>
                <w:tcW w:w="3116" w:type="dxa"/>
                <w:gridSpan w:val="2"/>
              </w:tcPr>
            </w:tcPrChange>
          </w:tcPr>
          <w:p w14:paraId="5CA27361" w14:textId="7E66E8FE" w:rsidR="003D703A" w:rsidRDefault="003D703A">
            <w:pPr>
              <w:jc w:val="center"/>
              <w:rPr>
                <w:ins w:id="889" w:author="michael marcus" w:date="2024-03-20T12:51:00Z"/>
                <w:lang w:eastAsia="en-US" w:bidi="ar-SA"/>
              </w:rPr>
              <w:pPrChange w:id="890" w:author="michael marcus" w:date="2024-03-20T12:55:00Z">
                <w:pPr/>
              </w:pPrChange>
            </w:pPr>
            <w:ins w:id="891" w:author="michael marcus" w:date="2024-03-20T12:52:00Z">
              <w:r>
                <w:rPr>
                  <w:lang w:eastAsia="en-US" w:bidi="ar-SA"/>
                </w:rPr>
                <w:t>South America</w:t>
              </w:r>
            </w:ins>
          </w:p>
        </w:tc>
        <w:tc>
          <w:tcPr>
            <w:tcW w:w="1620" w:type="dxa"/>
            <w:tcPrChange w:id="892" w:author="michael marcus" w:date="2024-03-20T12:55:00Z">
              <w:tcPr>
                <w:tcW w:w="3117" w:type="dxa"/>
                <w:gridSpan w:val="2"/>
              </w:tcPr>
            </w:tcPrChange>
          </w:tcPr>
          <w:p w14:paraId="5F313E4E" w14:textId="3EC45FF8" w:rsidR="003D703A" w:rsidRDefault="00FB47BA">
            <w:pPr>
              <w:jc w:val="center"/>
              <w:rPr>
                <w:ins w:id="893" w:author="michael marcus" w:date="2024-03-20T12:51:00Z"/>
                <w:lang w:eastAsia="en-US" w:bidi="ar-SA"/>
              </w:rPr>
              <w:pPrChange w:id="894" w:author="michael marcus" w:date="2024-03-20T12:55:00Z">
                <w:pPr/>
              </w:pPrChange>
            </w:pPr>
            <w:ins w:id="895" w:author="michael marcus" w:date="2024-03-20T13:01:00Z">
              <w:r>
                <w:rPr>
                  <w:lang w:eastAsia="en-US" w:bidi="ar-SA"/>
                </w:rPr>
                <w:t>0</w:t>
              </w:r>
            </w:ins>
          </w:p>
        </w:tc>
        <w:tc>
          <w:tcPr>
            <w:tcW w:w="5755" w:type="dxa"/>
            <w:tcPrChange w:id="896" w:author="michael marcus" w:date="2024-03-20T12:55:00Z">
              <w:tcPr>
                <w:tcW w:w="3117" w:type="dxa"/>
              </w:tcPr>
            </w:tcPrChange>
          </w:tcPr>
          <w:p w14:paraId="7F303004" w14:textId="77777777" w:rsidR="003D703A" w:rsidRDefault="003D703A" w:rsidP="003D703A">
            <w:pPr>
              <w:rPr>
                <w:ins w:id="897" w:author="michael marcus" w:date="2024-03-20T12:51:00Z"/>
                <w:lang w:eastAsia="en-US" w:bidi="ar-SA"/>
              </w:rPr>
            </w:pPr>
          </w:p>
        </w:tc>
      </w:tr>
      <w:tr w:rsidR="003D703A" w14:paraId="77A9C7FE" w14:textId="77777777" w:rsidTr="003D703A">
        <w:trPr>
          <w:ins w:id="898" w:author="michael marcus" w:date="2024-03-20T12:51:00Z"/>
        </w:trPr>
        <w:tc>
          <w:tcPr>
            <w:tcW w:w="1975" w:type="dxa"/>
            <w:tcPrChange w:id="899" w:author="michael marcus" w:date="2024-03-20T12:55:00Z">
              <w:tcPr>
                <w:tcW w:w="3116" w:type="dxa"/>
                <w:gridSpan w:val="2"/>
              </w:tcPr>
            </w:tcPrChange>
          </w:tcPr>
          <w:p w14:paraId="33FB44D0" w14:textId="14C7D5E5" w:rsidR="003D703A" w:rsidRDefault="003D703A">
            <w:pPr>
              <w:jc w:val="center"/>
              <w:rPr>
                <w:ins w:id="900" w:author="michael marcus" w:date="2024-03-20T12:51:00Z"/>
                <w:lang w:eastAsia="en-US" w:bidi="ar-SA"/>
              </w:rPr>
              <w:pPrChange w:id="901" w:author="michael marcus" w:date="2024-03-20T12:55:00Z">
                <w:pPr/>
              </w:pPrChange>
            </w:pPr>
            <w:ins w:id="902" w:author="michael marcus" w:date="2024-03-20T12:53:00Z">
              <w:r>
                <w:rPr>
                  <w:lang w:eastAsia="en-US" w:bidi="ar-SA"/>
                </w:rPr>
                <w:t>Africa</w:t>
              </w:r>
            </w:ins>
          </w:p>
        </w:tc>
        <w:tc>
          <w:tcPr>
            <w:tcW w:w="1620" w:type="dxa"/>
            <w:tcPrChange w:id="903" w:author="michael marcus" w:date="2024-03-20T12:55:00Z">
              <w:tcPr>
                <w:tcW w:w="3117" w:type="dxa"/>
                <w:gridSpan w:val="2"/>
              </w:tcPr>
            </w:tcPrChange>
          </w:tcPr>
          <w:p w14:paraId="498BBA9A" w14:textId="1598DBEA" w:rsidR="003D703A" w:rsidRDefault="003D703A">
            <w:pPr>
              <w:jc w:val="center"/>
              <w:rPr>
                <w:ins w:id="904" w:author="michael marcus" w:date="2024-03-20T12:51:00Z"/>
                <w:lang w:eastAsia="en-US" w:bidi="ar-SA"/>
              </w:rPr>
              <w:pPrChange w:id="905" w:author="michael marcus" w:date="2024-03-20T12:55:00Z">
                <w:pPr/>
              </w:pPrChange>
            </w:pPr>
            <w:ins w:id="906" w:author="michael marcus" w:date="2024-03-20T12:59:00Z">
              <w:r>
                <w:rPr>
                  <w:lang w:eastAsia="en-US" w:bidi="ar-SA"/>
                </w:rPr>
                <w:t>0</w:t>
              </w:r>
            </w:ins>
          </w:p>
        </w:tc>
        <w:tc>
          <w:tcPr>
            <w:tcW w:w="5755" w:type="dxa"/>
            <w:tcPrChange w:id="907" w:author="michael marcus" w:date="2024-03-20T12:55:00Z">
              <w:tcPr>
                <w:tcW w:w="3117" w:type="dxa"/>
              </w:tcPr>
            </w:tcPrChange>
          </w:tcPr>
          <w:p w14:paraId="10827406" w14:textId="77777777" w:rsidR="003D703A" w:rsidRDefault="003D703A" w:rsidP="003D703A">
            <w:pPr>
              <w:rPr>
                <w:ins w:id="908" w:author="michael marcus" w:date="2024-03-20T12:51:00Z"/>
                <w:lang w:eastAsia="en-US" w:bidi="ar-SA"/>
              </w:rPr>
            </w:pPr>
          </w:p>
        </w:tc>
      </w:tr>
      <w:tr w:rsidR="003D703A" w14:paraId="2427EFF2" w14:textId="77777777" w:rsidTr="003D703A">
        <w:trPr>
          <w:ins w:id="909" w:author="michael marcus" w:date="2024-03-20T12:58:00Z"/>
        </w:trPr>
        <w:tc>
          <w:tcPr>
            <w:tcW w:w="1975" w:type="dxa"/>
          </w:tcPr>
          <w:p w14:paraId="17475DDB" w14:textId="47B733D6" w:rsidR="003D703A" w:rsidRDefault="003D703A" w:rsidP="003D703A">
            <w:pPr>
              <w:jc w:val="center"/>
              <w:rPr>
                <w:ins w:id="910" w:author="michael marcus" w:date="2024-03-20T12:58:00Z"/>
                <w:lang w:eastAsia="en-US" w:bidi="ar-SA"/>
              </w:rPr>
            </w:pPr>
            <w:ins w:id="911" w:author="michael marcus" w:date="2024-03-20T12:58:00Z">
              <w:r>
                <w:rPr>
                  <w:lang w:eastAsia="en-US" w:bidi="ar-SA"/>
                </w:rPr>
                <w:t>Europe</w:t>
              </w:r>
            </w:ins>
          </w:p>
        </w:tc>
        <w:tc>
          <w:tcPr>
            <w:tcW w:w="1620" w:type="dxa"/>
          </w:tcPr>
          <w:p w14:paraId="27E852D5" w14:textId="22392C81" w:rsidR="003D703A" w:rsidRDefault="003D703A" w:rsidP="003D703A">
            <w:pPr>
              <w:jc w:val="center"/>
              <w:rPr>
                <w:ins w:id="912" w:author="michael marcus" w:date="2024-03-20T12:58:00Z"/>
                <w:lang w:eastAsia="en-US" w:bidi="ar-SA"/>
              </w:rPr>
            </w:pPr>
            <w:ins w:id="913" w:author="michael marcus" w:date="2024-03-20T12:58:00Z">
              <w:r>
                <w:rPr>
                  <w:lang w:eastAsia="en-US" w:bidi="ar-SA"/>
                </w:rPr>
                <w:t>9</w:t>
              </w:r>
            </w:ins>
          </w:p>
        </w:tc>
        <w:tc>
          <w:tcPr>
            <w:tcW w:w="5755" w:type="dxa"/>
          </w:tcPr>
          <w:p w14:paraId="16BE78AB" w14:textId="77777777" w:rsidR="003D703A" w:rsidRDefault="003D703A" w:rsidP="003D703A">
            <w:pPr>
              <w:rPr>
                <w:ins w:id="914" w:author="michael marcus" w:date="2024-03-20T12:58:00Z"/>
                <w:lang w:eastAsia="en-US" w:bidi="ar-SA"/>
              </w:rPr>
            </w:pPr>
          </w:p>
        </w:tc>
      </w:tr>
      <w:tr w:rsidR="003D703A" w14:paraId="78EAD5C6" w14:textId="77777777" w:rsidTr="003D703A">
        <w:trPr>
          <w:ins w:id="915" w:author="michael marcus" w:date="2024-03-20T12:51:00Z"/>
        </w:trPr>
        <w:tc>
          <w:tcPr>
            <w:tcW w:w="1975" w:type="dxa"/>
            <w:tcPrChange w:id="916" w:author="michael marcus" w:date="2024-03-20T12:55:00Z">
              <w:tcPr>
                <w:tcW w:w="3116" w:type="dxa"/>
                <w:gridSpan w:val="2"/>
              </w:tcPr>
            </w:tcPrChange>
          </w:tcPr>
          <w:p w14:paraId="476A55DB" w14:textId="7A8DDF06" w:rsidR="003D703A" w:rsidRDefault="003D703A">
            <w:pPr>
              <w:jc w:val="center"/>
              <w:rPr>
                <w:ins w:id="917" w:author="michael marcus" w:date="2024-03-20T12:51:00Z"/>
                <w:lang w:eastAsia="en-US" w:bidi="ar-SA"/>
              </w:rPr>
              <w:pPrChange w:id="918" w:author="michael marcus" w:date="2024-03-20T12:55:00Z">
                <w:pPr/>
              </w:pPrChange>
            </w:pPr>
            <w:ins w:id="919" w:author="michael marcus" w:date="2024-03-20T12:53:00Z">
              <w:r>
                <w:rPr>
                  <w:lang w:eastAsia="en-US" w:bidi="ar-SA"/>
                </w:rPr>
                <w:t>Asia</w:t>
              </w:r>
            </w:ins>
          </w:p>
        </w:tc>
        <w:tc>
          <w:tcPr>
            <w:tcW w:w="1620" w:type="dxa"/>
            <w:tcPrChange w:id="920" w:author="michael marcus" w:date="2024-03-20T12:55:00Z">
              <w:tcPr>
                <w:tcW w:w="3117" w:type="dxa"/>
                <w:gridSpan w:val="2"/>
              </w:tcPr>
            </w:tcPrChange>
          </w:tcPr>
          <w:p w14:paraId="556C92B1" w14:textId="4532ED0B" w:rsidR="003D703A" w:rsidRDefault="003D703A">
            <w:pPr>
              <w:jc w:val="center"/>
              <w:rPr>
                <w:ins w:id="921" w:author="michael marcus" w:date="2024-03-20T12:51:00Z"/>
                <w:lang w:eastAsia="en-US" w:bidi="ar-SA"/>
              </w:rPr>
              <w:pPrChange w:id="922" w:author="michael marcus" w:date="2024-03-20T12:55:00Z">
                <w:pPr/>
              </w:pPrChange>
            </w:pPr>
            <w:ins w:id="923" w:author="michael marcus" w:date="2024-03-20T12:56:00Z">
              <w:r>
                <w:rPr>
                  <w:lang w:eastAsia="en-US" w:bidi="ar-SA"/>
                </w:rPr>
                <w:t>8</w:t>
              </w:r>
            </w:ins>
          </w:p>
        </w:tc>
        <w:tc>
          <w:tcPr>
            <w:tcW w:w="5755" w:type="dxa"/>
            <w:tcPrChange w:id="924" w:author="michael marcus" w:date="2024-03-20T12:55:00Z">
              <w:tcPr>
                <w:tcW w:w="3117" w:type="dxa"/>
              </w:tcPr>
            </w:tcPrChange>
          </w:tcPr>
          <w:p w14:paraId="41446BDD" w14:textId="77777777" w:rsidR="003D703A" w:rsidRDefault="003D703A" w:rsidP="003D703A">
            <w:pPr>
              <w:rPr>
                <w:ins w:id="925" w:author="michael marcus" w:date="2024-03-20T12:51:00Z"/>
                <w:lang w:eastAsia="en-US" w:bidi="ar-SA"/>
              </w:rPr>
            </w:pPr>
          </w:p>
        </w:tc>
      </w:tr>
      <w:tr w:rsidR="003D703A" w14:paraId="514CAB2E" w14:textId="77777777" w:rsidTr="003D703A">
        <w:trPr>
          <w:ins w:id="926" w:author="michael marcus" w:date="2024-03-20T12:51:00Z"/>
        </w:trPr>
        <w:tc>
          <w:tcPr>
            <w:tcW w:w="1975" w:type="dxa"/>
            <w:tcPrChange w:id="927" w:author="michael marcus" w:date="2024-03-20T12:55:00Z">
              <w:tcPr>
                <w:tcW w:w="3116" w:type="dxa"/>
                <w:gridSpan w:val="2"/>
              </w:tcPr>
            </w:tcPrChange>
          </w:tcPr>
          <w:p w14:paraId="6417FA9F" w14:textId="0DC6580E" w:rsidR="003D703A" w:rsidRDefault="003D703A">
            <w:pPr>
              <w:jc w:val="center"/>
              <w:rPr>
                <w:ins w:id="928" w:author="michael marcus" w:date="2024-03-20T12:51:00Z"/>
                <w:lang w:eastAsia="en-US" w:bidi="ar-SA"/>
              </w:rPr>
              <w:pPrChange w:id="929" w:author="michael marcus" w:date="2024-03-20T12:55:00Z">
                <w:pPr/>
              </w:pPrChange>
            </w:pPr>
            <w:ins w:id="930" w:author="michael marcus" w:date="2024-03-20T12:53:00Z">
              <w:r>
                <w:rPr>
                  <w:lang w:eastAsia="en-US" w:bidi="ar-SA"/>
                </w:rPr>
                <w:t>Australia</w:t>
              </w:r>
            </w:ins>
          </w:p>
        </w:tc>
        <w:tc>
          <w:tcPr>
            <w:tcW w:w="1620" w:type="dxa"/>
            <w:tcPrChange w:id="931" w:author="michael marcus" w:date="2024-03-20T12:55:00Z">
              <w:tcPr>
                <w:tcW w:w="3117" w:type="dxa"/>
                <w:gridSpan w:val="2"/>
              </w:tcPr>
            </w:tcPrChange>
          </w:tcPr>
          <w:p w14:paraId="06F6A2F8" w14:textId="5F24C678" w:rsidR="003D703A" w:rsidRDefault="003D703A">
            <w:pPr>
              <w:jc w:val="center"/>
              <w:rPr>
                <w:ins w:id="932" w:author="michael marcus" w:date="2024-03-20T12:51:00Z"/>
                <w:lang w:eastAsia="en-US" w:bidi="ar-SA"/>
              </w:rPr>
              <w:pPrChange w:id="933" w:author="michael marcus" w:date="2024-03-20T12:55:00Z">
                <w:pPr/>
              </w:pPrChange>
            </w:pPr>
            <w:ins w:id="934" w:author="michael marcus" w:date="2024-03-20T12:56:00Z">
              <w:r>
                <w:rPr>
                  <w:lang w:eastAsia="en-US" w:bidi="ar-SA"/>
                </w:rPr>
                <w:t>1</w:t>
              </w:r>
            </w:ins>
          </w:p>
        </w:tc>
        <w:tc>
          <w:tcPr>
            <w:tcW w:w="5755" w:type="dxa"/>
            <w:tcPrChange w:id="935" w:author="michael marcus" w:date="2024-03-20T12:55:00Z">
              <w:tcPr>
                <w:tcW w:w="3117" w:type="dxa"/>
              </w:tcPr>
            </w:tcPrChange>
          </w:tcPr>
          <w:p w14:paraId="3ED6CB93" w14:textId="77777777" w:rsidR="003D703A" w:rsidRDefault="003D703A" w:rsidP="003D703A">
            <w:pPr>
              <w:rPr>
                <w:ins w:id="936" w:author="michael marcus" w:date="2024-03-20T12:51:00Z"/>
                <w:lang w:eastAsia="en-US" w:bidi="ar-SA"/>
              </w:rPr>
            </w:pPr>
          </w:p>
        </w:tc>
      </w:tr>
      <w:tr w:rsidR="003D703A" w14:paraId="12D6E731" w14:textId="77777777" w:rsidTr="003D703A">
        <w:trPr>
          <w:ins w:id="937" w:author="michael marcus" w:date="2024-03-20T12:51:00Z"/>
        </w:trPr>
        <w:tc>
          <w:tcPr>
            <w:tcW w:w="1975" w:type="dxa"/>
            <w:tcPrChange w:id="938" w:author="michael marcus" w:date="2024-03-20T12:55:00Z">
              <w:tcPr>
                <w:tcW w:w="3116" w:type="dxa"/>
                <w:gridSpan w:val="2"/>
              </w:tcPr>
            </w:tcPrChange>
          </w:tcPr>
          <w:p w14:paraId="054FE951" w14:textId="501B0EF0" w:rsidR="003D703A" w:rsidRDefault="003D703A">
            <w:pPr>
              <w:jc w:val="center"/>
              <w:rPr>
                <w:ins w:id="939" w:author="michael marcus" w:date="2024-03-20T12:51:00Z"/>
                <w:lang w:eastAsia="en-US" w:bidi="ar-SA"/>
              </w:rPr>
              <w:pPrChange w:id="940" w:author="michael marcus" w:date="2024-03-20T12:55:00Z">
                <w:pPr/>
              </w:pPrChange>
            </w:pPr>
            <w:ins w:id="941" w:author="michael marcus" w:date="2024-03-20T12:54:00Z">
              <w:r>
                <w:rPr>
                  <w:lang w:eastAsia="en-US" w:bidi="ar-SA"/>
                </w:rPr>
                <w:t>Antarctica</w:t>
              </w:r>
            </w:ins>
          </w:p>
        </w:tc>
        <w:tc>
          <w:tcPr>
            <w:tcW w:w="1620" w:type="dxa"/>
            <w:tcPrChange w:id="942" w:author="michael marcus" w:date="2024-03-20T12:55:00Z">
              <w:tcPr>
                <w:tcW w:w="3117" w:type="dxa"/>
                <w:gridSpan w:val="2"/>
              </w:tcPr>
            </w:tcPrChange>
          </w:tcPr>
          <w:p w14:paraId="65B68797" w14:textId="7757471B" w:rsidR="003D703A" w:rsidRDefault="003D703A">
            <w:pPr>
              <w:jc w:val="center"/>
              <w:rPr>
                <w:ins w:id="943" w:author="michael marcus" w:date="2024-03-20T12:51:00Z"/>
                <w:lang w:eastAsia="en-US" w:bidi="ar-SA"/>
              </w:rPr>
              <w:pPrChange w:id="944" w:author="michael marcus" w:date="2024-03-20T12:55:00Z">
                <w:pPr/>
              </w:pPrChange>
            </w:pPr>
            <w:ins w:id="945" w:author="michael marcus" w:date="2024-03-20T12:55:00Z">
              <w:r>
                <w:rPr>
                  <w:lang w:eastAsia="en-US" w:bidi="ar-SA"/>
                </w:rPr>
                <w:t>0</w:t>
              </w:r>
            </w:ins>
          </w:p>
        </w:tc>
        <w:tc>
          <w:tcPr>
            <w:tcW w:w="5755" w:type="dxa"/>
            <w:tcPrChange w:id="946" w:author="michael marcus" w:date="2024-03-20T12:55:00Z">
              <w:tcPr>
                <w:tcW w:w="3117" w:type="dxa"/>
              </w:tcPr>
            </w:tcPrChange>
          </w:tcPr>
          <w:p w14:paraId="267C8A6B" w14:textId="77777777" w:rsidR="003D703A" w:rsidRDefault="003D703A" w:rsidP="003D703A">
            <w:pPr>
              <w:rPr>
                <w:ins w:id="947" w:author="michael marcus" w:date="2024-03-20T12:51:00Z"/>
                <w:lang w:eastAsia="en-US" w:bidi="ar-SA"/>
              </w:rPr>
            </w:pPr>
          </w:p>
        </w:tc>
      </w:tr>
      <w:tr w:rsidR="00FB47BA" w14:paraId="135DACB3" w14:textId="77777777" w:rsidTr="003D703A">
        <w:trPr>
          <w:ins w:id="948" w:author="michael marcus" w:date="2024-03-20T13:01:00Z"/>
        </w:trPr>
        <w:tc>
          <w:tcPr>
            <w:tcW w:w="1975" w:type="dxa"/>
          </w:tcPr>
          <w:p w14:paraId="28F0CC57" w14:textId="5D6BD912" w:rsidR="00FB47BA" w:rsidRPr="0041445F" w:rsidRDefault="00FB47BA" w:rsidP="003D703A">
            <w:pPr>
              <w:jc w:val="center"/>
              <w:rPr>
                <w:ins w:id="949" w:author="michael marcus" w:date="2024-03-20T13:01:00Z"/>
                <w:b/>
                <w:bCs/>
                <w:lang w:eastAsia="en-US" w:bidi="ar-SA"/>
              </w:rPr>
            </w:pPr>
            <w:ins w:id="950" w:author="michael marcus" w:date="2024-03-20T13:02:00Z">
              <w:r w:rsidRPr="0041445F">
                <w:rPr>
                  <w:b/>
                  <w:bCs/>
                  <w:lang w:eastAsia="en-US" w:bidi="ar-SA"/>
                </w:rPr>
                <w:t>Total</w:t>
              </w:r>
            </w:ins>
          </w:p>
        </w:tc>
        <w:tc>
          <w:tcPr>
            <w:tcW w:w="1620" w:type="dxa"/>
          </w:tcPr>
          <w:p w14:paraId="38DBE73E" w14:textId="320F9449" w:rsidR="00FB47BA" w:rsidRPr="0041445F" w:rsidRDefault="00FB47BA" w:rsidP="003D703A">
            <w:pPr>
              <w:jc w:val="center"/>
              <w:rPr>
                <w:ins w:id="951" w:author="michael marcus" w:date="2024-03-20T13:01:00Z"/>
                <w:b/>
                <w:bCs/>
                <w:lang w:eastAsia="en-US" w:bidi="ar-SA"/>
              </w:rPr>
            </w:pPr>
            <w:ins w:id="952" w:author="michael marcus" w:date="2024-03-20T13:02:00Z">
              <w:r w:rsidRPr="0041445F">
                <w:rPr>
                  <w:b/>
                  <w:bCs/>
                  <w:lang w:eastAsia="en-US" w:bidi="ar-SA"/>
                </w:rPr>
                <w:t>28</w:t>
              </w:r>
            </w:ins>
          </w:p>
        </w:tc>
        <w:tc>
          <w:tcPr>
            <w:tcW w:w="5755" w:type="dxa"/>
          </w:tcPr>
          <w:p w14:paraId="674313DB" w14:textId="77777777" w:rsidR="00FB47BA" w:rsidRDefault="00FB47BA" w:rsidP="003D703A">
            <w:pPr>
              <w:rPr>
                <w:ins w:id="953" w:author="michael marcus" w:date="2024-03-20T13:01:00Z"/>
                <w:lang w:eastAsia="en-US" w:bidi="ar-SA"/>
              </w:rPr>
            </w:pPr>
          </w:p>
        </w:tc>
      </w:tr>
    </w:tbl>
    <w:p w14:paraId="472636D1" w14:textId="77777777" w:rsidR="003D703A" w:rsidRPr="003D703A" w:rsidRDefault="003D703A">
      <w:pPr>
        <w:rPr>
          <w:ins w:id="954" w:author="michael marcus" w:date="2024-03-19T17:06:00Z"/>
          <w:lang w:eastAsia="en-US" w:bidi="ar-SA"/>
          <w:rPrChange w:id="955" w:author="michael marcus" w:date="2024-03-20T12:51:00Z">
            <w:rPr>
              <w:ins w:id="956" w:author="michael marcus" w:date="2024-03-19T17:06:00Z"/>
            </w:rPr>
          </w:rPrChange>
        </w:rPr>
        <w:pPrChange w:id="957" w:author="michael marcus" w:date="2024-03-20T12:51:00Z">
          <w:pPr>
            <w:pStyle w:val="Rectitle"/>
          </w:pPr>
        </w:pPrChange>
      </w:pPr>
    </w:p>
    <w:p w14:paraId="48A183CA" w14:textId="6E9B8FC0" w:rsidR="00343078" w:rsidRDefault="00343078" w:rsidP="00343078">
      <w:pPr>
        <w:pStyle w:val="Heading2"/>
        <w:rPr>
          <w:ins w:id="958" w:author="michael marcus" w:date="2024-03-27T08:16:00Z"/>
          <w:b w:val="0"/>
          <w:bCs/>
        </w:rPr>
      </w:pPr>
      <w:ins w:id="959" w:author="michael marcus" w:date="2024-03-27T08:15:00Z">
        <w:r w:rsidRPr="001576E3">
          <w:t>A2.</w:t>
        </w:r>
        <w:r>
          <w:t>4</w:t>
        </w:r>
        <w:r w:rsidRPr="001576E3">
          <w:t xml:space="preserve"> </w:t>
        </w:r>
        <w:r>
          <w:t>Terrestrial Component of IMT (</w:t>
        </w:r>
      </w:ins>
      <w:ins w:id="960" w:author="michael marcus" w:date="2024-03-27T08:16:00Z">
        <w:r w:rsidRPr="00B64BAB">
          <w:t>24.25-27.5 GHz</w:t>
        </w:r>
        <w:r>
          <w:t>)</w:t>
        </w:r>
      </w:ins>
    </w:p>
    <w:p w14:paraId="5DCEA483" w14:textId="77777777" w:rsidR="00247E89" w:rsidRDefault="00247E89" w:rsidP="00343078">
      <w:pPr>
        <w:pStyle w:val="Rectitle"/>
        <w:jc w:val="left"/>
        <w:rPr>
          <w:ins w:id="961" w:author="michael marcus" w:date="2024-03-27T08:17:00Z"/>
        </w:rPr>
      </w:pPr>
    </w:p>
    <w:p w14:paraId="48BD5090" w14:textId="731A3543" w:rsidR="00343078" w:rsidRDefault="00343078" w:rsidP="00343078">
      <w:pPr>
        <w:rPr>
          <w:ins w:id="962" w:author="michael marcus" w:date="2024-03-27T08:27:00Z"/>
        </w:rPr>
      </w:pPr>
      <w:ins w:id="963" w:author="michael marcus" w:date="2024-03-27T08:17:00Z">
        <w:r>
          <w:rPr>
            <w:lang w:eastAsia="zh-CN"/>
          </w:rPr>
          <w:t>T</w:t>
        </w:r>
        <w:r w:rsidRPr="00B64BAB">
          <w:rPr>
            <w:lang w:eastAsia="zh-CN"/>
          </w:rPr>
          <w:t xml:space="preserve">he frequency band </w:t>
        </w:r>
        <w:r w:rsidRPr="00B64BAB">
          <w:t>24.25-27.5 GHz is identified</w:t>
        </w:r>
        <w:r>
          <w:t xml:space="preserve"> by </w:t>
        </w:r>
        <w:r w:rsidRPr="00343078">
          <w:t>R</w:t>
        </w:r>
        <w:r>
          <w:t>es</w:t>
        </w:r>
      </w:ins>
      <w:ins w:id="964" w:author="michael marcus" w:date="2024-03-27T08:18:00Z">
        <w:r>
          <w:t>.</w:t>
        </w:r>
      </w:ins>
      <w:ins w:id="965" w:author="michael marcus" w:date="2024-03-27T08:17:00Z">
        <w:r w:rsidRPr="00343078">
          <w:t xml:space="preserve"> </w:t>
        </w:r>
        <w:r w:rsidRPr="00343078">
          <w:rPr>
            <w:b/>
            <w:bCs/>
            <w:rPrChange w:id="966" w:author="michael marcus" w:date="2024-03-27T08:18:00Z">
              <w:rPr/>
            </w:rPrChange>
          </w:rPr>
          <w:t>242</w:t>
        </w:r>
        <w:r w:rsidRPr="00343078">
          <w:t xml:space="preserve"> (REV.WRC-23)</w:t>
        </w:r>
        <w:r w:rsidRPr="00B64BAB">
          <w:t xml:space="preserve"> for the use of IMT worldwide and allocated to the mobile service on a primary basis.</w:t>
        </w:r>
      </w:ins>
      <w:ins w:id="967" w:author="michael marcus" w:date="2024-03-27T08:18:00Z">
        <w:r>
          <w:t xml:space="preserve">  </w:t>
        </w:r>
        <w:r w:rsidRPr="00B64BAB">
          <w:t>A blocking level of ‒86 dBm / 50 MHz</w:t>
        </w:r>
        <w:r w:rsidRPr="00B64BAB">
          <w:rPr>
            <w:rStyle w:val="FootnoteReference"/>
          </w:rPr>
          <w:footnoteReference w:id="2"/>
        </w:r>
        <w:r w:rsidRPr="00B64BAB">
          <w:t xml:space="preserve"> for BS and ‒52.8 dBm / 50 MHz</w:t>
        </w:r>
        <w:r w:rsidRPr="00B64BAB">
          <w:rPr>
            <w:rStyle w:val="FootnoteReference"/>
          </w:rPr>
          <w:footnoteReference w:id="3"/>
        </w:r>
        <w:r w:rsidRPr="00B64BAB">
          <w:t xml:space="preserve"> for UE can be used to assess the impact on IMT stations </w:t>
        </w:r>
        <w:r w:rsidRPr="00B64BAB">
          <w:rPr>
            <w:lang w:eastAsia="zh-CN"/>
          </w:rPr>
          <w:t xml:space="preserve">in the frequency band </w:t>
        </w:r>
        <w:r w:rsidRPr="00B64BAB">
          <w:t>24.25-27.5 GHz.</w:t>
        </w:r>
      </w:ins>
      <w:ins w:id="972" w:author="michael marcus" w:date="2024-03-27T08:19:00Z">
        <w:r w:rsidR="00170167">
          <w:t xml:space="preserve"> </w:t>
        </w:r>
      </w:ins>
    </w:p>
    <w:p w14:paraId="0CB5A6DF" w14:textId="77777777" w:rsidR="00170167" w:rsidRDefault="00170167" w:rsidP="00343078">
      <w:pPr>
        <w:rPr>
          <w:ins w:id="973" w:author="michael marcus" w:date="2024-03-27T08:27:00Z"/>
        </w:rPr>
      </w:pPr>
    </w:p>
    <w:p w14:paraId="444DDFE6" w14:textId="420E6B30" w:rsidR="00170167" w:rsidRDefault="00170167" w:rsidP="00343078">
      <w:pPr>
        <w:rPr>
          <w:ins w:id="974" w:author="michael marcus" w:date="2024-03-27T08:29:00Z"/>
        </w:rPr>
      </w:pPr>
      <w:ins w:id="975" w:author="michael marcus" w:date="2024-03-27T08:27:00Z">
        <w:r>
          <w:t>Table A2.5 shows the impact of 24.1-24.15 GHz Beam WPT on</w:t>
        </w:r>
      </w:ins>
      <w:ins w:id="976" w:author="michael marcus" w:date="2024-03-27T08:28:00Z">
        <w:r>
          <w:t xml:space="preserve"> IMT UE in the 24 GHz IMT band.  </w:t>
        </w:r>
        <w:proofErr w:type="gramStart"/>
        <w:r>
          <w:t>It can be seen that even</w:t>
        </w:r>
        <w:proofErr w:type="gramEnd"/>
        <w:r>
          <w:t xml:space="preserve"> at 10m separation with free space propagation in the same room there is no </w:t>
        </w:r>
      </w:ins>
      <w:ins w:id="977" w:author="michael marcus" w:date="2024-03-27T08:29:00Z">
        <w:r>
          <w:t>adverse out-of-band impact on the UE performance.</w:t>
        </w:r>
      </w:ins>
    </w:p>
    <w:p w14:paraId="4D87D481" w14:textId="77777777" w:rsidR="00170167" w:rsidRDefault="00170167" w:rsidP="00343078">
      <w:pPr>
        <w:rPr>
          <w:ins w:id="978" w:author="michael marcus" w:date="2024-03-27T08:29:00Z"/>
        </w:rPr>
      </w:pPr>
    </w:p>
    <w:p w14:paraId="118DC147" w14:textId="59916E14" w:rsidR="00170167" w:rsidRPr="00261053" w:rsidRDefault="00261053" w:rsidP="00261053">
      <w:pPr>
        <w:ind w:left="720"/>
        <w:rPr>
          <w:ins w:id="979" w:author="michael marcus" w:date="2024-03-27T08:20:00Z"/>
          <w:i/>
          <w:iCs/>
          <w:rPrChange w:id="980" w:author="michael marcus" w:date="2024-03-27T08:30:00Z">
            <w:rPr>
              <w:ins w:id="981" w:author="michael marcus" w:date="2024-03-27T08:20:00Z"/>
            </w:rPr>
          </w:rPrChange>
        </w:rPr>
        <w:pPrChange w:id="982" w:author="michael marcus" w:date="2024-03-27T08:30:00Z">
          <w:pPr/>
        </w:pPrChange>
      </w:pPr>
      <w:ins w:id="983" w:author="michael marcus" w:date="2024-03-27T08:29:00Z">
        <w:r w:rsidRPr="003D771B">
          <w:rPr>
            <w:i/>
            <w:iCs/>
            <w:highlight w:val="cyan"/>
            <w:rPrChange w:id="984" w:author="michael marcus" w:date="2024-03-27T08:33:00Z">
              <w:rPr/>
            </w:rPrChange>
          </w:rPr>
          <w:t>[</w:t>
        </w:r>
        <w:r w:rsidR="00170167" w:rsidRPr="003D771B">
          <w:rPr>
            <w:i/>
            <w:iCs/>
            <w:highlight w:val="cyan"/>
            <w:rPrChange w:id="985" w:author="michael marcus" w:date="2024-03-27T08:33:00Z">
              <w:rPr/>
            </w:rPrChange>
          </w:rPr>
          <w:t>An analysis is underway on BS impact</w:t>
        </w:r>
        <w:r w:rsidRPr="003D771B">
          <w:rPr>
            <w:i/>
            <w:iCs/>
            <w:highlight w:val="cyan"/>
            <w:rPrChange w:id="986" w:author="michael marcus" w:date="2024-03-27T08:33:00Z">
              <w:rPr/>
            </w:rPrChange>
          </w:rPr>
          <w:t xml:space="preserve"> and will be added here upon cla</w:t>
        </w:r>
      </w:ins>
      <w:ins w:id="987" w:author="michael marcus" w:date="2024-03-27T08:30:00Z">
        <w:r w:rsidRPr="003D771B">
          <w:rPr>
            <w:i/>
            <w:iCs/>
            <w:highlight w:val="cyan"/>
            <w:rPrChange w:id="988" w:author="michael marcus" w:date="2024-03-27T08:33:00Z">
              <w:rPr/>
            </w:rPrChange>
          </w:rPr>
          <w:t>rification with IMT advocates of the appropriate assumptions for the analysis.]</w:t>
        </w:r>
      </w:ins>
    </w:p>
    <w:p w14:paraId="6DD2D604" w14:textId="77777777" w:rsidR="00170167" w:rsidRDefault="00170167" w:rsidP="00343078">
      <w:pPr>
        <w:rPr>
          <w:ins w:id="989" w:author="michael marcus" w:date="2024-03-27T08:25:00Z"/>
        </w:rPr>
      </w:pPr>
    </w:p>
    <w:p w14:paraId="5963E24B" w14:textId="0D72FEDB" w:rsidR="00170167" w:rsidRPr="006C5573" w:rsidRDefault="00170167" w:rsidP="00170167">
      <w:pPr>
        <w:pStyle w:val="TableNo"/>
        <w:rPr>
          <w:ins w:id="990" w:author="michael marcus" w:date="2024-03-27T08:25:00Z"/>
          <w:szCs w:val="24"/>
        </w:rPr>
      </w:pPr>
      <w:ins w:id="991" w:author="michael marcus" w:date="2024-03-27T08:25:00Z">
        <w:r w:rsidRPr="006C5573">
          <w:rPr>
            <w:szCs w:val="24"/>
          </w:rPr>
          <w:t>TABLE A2.</w:t>
        </w:r>
      </w:ins>
      <w:ins w:id="992" w:author="michael marcus" w:date="2024-03-27T08:26:00Z">
        <w:r>
          <w:rPr>
            <w:szCs w:val="24"/>
          </w:rPr>
          <w:t>5</w:t>
        </w:r>
      </w:ins>
    </w:p>
    <w:p w14:paraId="67ED3BDF" w14:textId="4EA1C63D" w:rsidR="00170167" w:rsidRPr="006C5573" w:rsidRDefault="00170167" w:rsidP="00170167">
      <w:pPr>
        <w:pStyle w:val="Tabletitle"/>
        <w:rPr>
          <w:ins w:id="993" w:author="michael marcus" w:date="2024-03-27T08:25:00Z"/>
        </w:rPr>
      </w:pPr>
      <w:ins w:id="994" w:author="michael marcus" w:date="2024-03-27T08:26:00Z">
        <w:r>
          <w:t>Power budget for 24.25-27.5 IMT UE Impact</w:t>
        </w:r>
      </w:ins>
    </w:p>
    <w:p w14:paraId="4956890A" w14:textId="77777777" w:rsidR="00170167" w:rsidRPr="00170167" w:rsidRDefault="00170167" w:rsidP="00343078">
      <w:pPr>
        <w:rPr>
          <w:ins w:id="995" w:author="michael marcus" w:date="2024-03-27T08:20:00Z"/>
          <w:lang w:val="en-GB"/>
          <w:rPrChange w:id="996" w:author="michael marcus" w:date="2024-03-27T08:25:00Z">
            <w:rPr>
              <w:ins w:id="997" w:author="michael marcus" w:date="2024-03-27T08:20:00Z"/>
            </w:rPr>
          </w:rPrChange>
        </w:rPr>
      </w:pPr>
    </w:p>
    <w:p w14:paraId="2548285D" w14:textId="77777777" w:rsidR="00170167" w:rsidRPr="00170167" w:rsidRDefault="00170167" w:rsidP="00343078">
      <w:pPr>
        <w:rPr>
          <w:ins w:id="998" w:author="michael marcus" w:date="2024-03-27T08:20:00Z"/>
          <w:b/>
          <w:bCs/>
          <w:rPrChange w:id="999" w:author="michael marcus" w:date="2024-03-27T08:25:00Z">
            <w:rPr>
              <w:ins w:id="1000" w:author="michael marcus" w:date="2024-03-27T08:20:00Z"/>
            </w:rPr>
          </w:rPrChange>
        </w:rPr>
      </w:pPr>
    </w:p>
    <w:tbl>
      <w:tblPr>
        <w:tblW w:w="8100" w:type="dxa"/>
        <w:tblLook w:val="04A0" w:firstRow="1" w:lastRow="0" w:firstColumn="1" w:lastColumn="0" w:noHBand="0" w:noVBand="1"/>
        <w:tblPrChange w:id="1001" w:author="michael marcus" w:date="2024-03-27T08:25:00Z">
          <w:tblPr>
            <w:tblW w:w="9800" w:type="dxa"/>
            <w:tblLook w:val="04A0" w:firstRow="1" w:lastRow="0" w:firstColumn="1" w:lastColumn="0" w:noHBand="0" w:noVBand="1"/>
          </w:tblPr>
        </w:tblPrChange>
      </w:tblPr>
      <w:tblGrid>
        <w:gridCol w:w="4770"/>
        <w:gridCol w:w="1710"/>
        <w:gridCol w:w="1620"/>
        <w:tblGridChange w:id="1002">
          <w:tblGrid>
            <w:gridCol w:w="4770"/>
            <w:gridCol w:w="1190"/>
            <w:gridCol w:w="520"/>
            <w:gridCol w:w="1480"/>
            <w:gridCol w:w="140"/>
            <w:gridCol w:w="1700"/>
          </w:tblGrid>
        </w:tblGridChange>
      </w:tblGrid>
      <w:tr w:rsidR="00170167" w:rsidRPr="00170167" w14:paraId="56A9F21B" w14:textId="77777777" w:rsidTr="00170167">
        <w:trPr>
          <w:trHeight w:val="300"/>
          <w:ins w:id="1003" w:author="michael marcus" w:date="2024-03-27T08:24:00Z"/>
          <w:trPrChange w:id="1004" w:author="michael marcus" w:date="2024-03-27T08:25:00Z">
            <w:trPr>
              <w:trHeight w:val="300"/>
            </w:trPr>
          </w:trPrChange>
        </w:trPr>
        <w:tc>
          <w:tcPr>
            <w:tcW w:w="4770" w:type="dxa"/>
            <w:tcBorders>
              <w:top w:val="nil"/>
              <w:left w:val="nil"/>
              <w:bottom w:val="nil"/>
              <w:right w:val="nil"/>
            </w:tcBorders>
            <w:shd w:val="clear" w:color="auto" w:fill="auto"/>
            <w:vAlign w:val="bottom"/>
            <w:hideMark/>
            <w:tcPrChange w:id="1005" w:author="michael marcus" w:date="2024-03-27T08:25:00Z">
              <w:tcPr>
                <w:tcW w:w="5960" w:type="dxa"/>
                <w:gridSpan w:val="2"/>
                <w:tcBorders>
                  <w:top w:val="nil"/>
                  <w:left w:val="nil"/>
                  <w:bottom w:val="nil"/>
                  <w:right w:val="nil"/>
                </w:tcBorders>
                <w:shd w:val="clear" w:color="auto" w:fill="auto"/>
                <w:vAlign w:val="bottom"/>
                <w:hideMark/>
              </w:tcPr>
            </w:tcPrChange>
          </w:tcPr>
          <w:p w14:paraId="13E294D7" w14:textId="77777777" w:rsidR="00170167" w:rsidRPr="00170167" w:rsidRDefault="00170167">
            <w:pPr>
              <w:rPr>
                <w:ins w:id="1006" w:author="michael marcus" w:date="2024-03-27T08:24:00Z"/>
                <w:rFonts w:asciiTheme="majorBidi" w:hAnsiTheme="majorBidi" w:cstheme="majorBidi"/>
                <w:b/>
                <w:bCs/>
                <w:color w:val="FF0000"/>
                <w:sz w:val="18"/>
                <w:szCs w:val="18"/>
                <w:rPrChange w:id="1007" w:author="michael marcus" w:date="2024-03-27T08:25:00Z">
                  <w:rPr>
                    <w:ins w:id="1008" w:author="michael marcus" w:date="2024-03-27T08:24:00Z"/>
                    <w:rFonts w:ascii="Calibri" w:hAnsi="Calibri" w:cs="Calibri"/>
                    <w:color w:val="FF0000"/>
                    <w:sz w:val="20"/>
                    <w:szCs w:val="20"/>
                  </w:rPr>
                </w:rPrChange>
              </w:rPr>
            </w:pPr>
            <w:ins w:id="1009" w:author="michael marcus" w:date="2024-03-27T08:24:00Z">
              <w:r w:rsidRPr="00170167">
                <w:rPr>
                  <w:rFonts w:asciiTheme="majorBidi" w:hAnsiTheme="majorBidi" w:cstheme="majorBidi"/>
                  <w:b/>
                  <w:bCs/>
                  <w:color w:val="FF0000"/>
                  <w:sz w:val="18"/>
                  <w:szCs w:val="18"/>
                  <w:rPrChange w:id="1010" w:author="michael marcus" w:date="2024-03-27T08:25:00Z">
                    <w:rPr>
                      <w:rFonts w:ascii="Calibri" w:hAnsi="Calibri" w:cs="Calibri"/>
                      <w:color w:val="FF0000"/>
                      <w:sz w:val="20"/>
                      <w:szCs w:val="20"/>
                    </w:rPr>
                  </w:rPrChange>
                </w:rPr>
                <w:t>Protection criteria used for IMT UE</w:t>
              </w:r>
            </w:ins>
          </w:p>
        </w:tc>
        <w:tc>
          <w:tcPr>
            <w:tcW w:w="1710" w:type="dxa"/>
            <w:tcBorders>
              <w:top w:val="nil"/>
              <w:left w:val="nil"/>
              <w:bottom w:val="nil"/>
              <w:right w:val="nil"/>
            </w:tcBorders>
            <w:shd w:val="clear" w:color="auto" w:fill="auto"/>
            <w:vAlign w:val="center"/>
            <w:hideMark/>
            <w:tcPrChange w:id="1011" w:author="michael marcus" w:date="2024-03-27T08:25:00Z">
              <w:tcPr>
                <w:tcW w:w="2000" w:type="dxa"/>
                <w:gridSpan w:val="2"/>
                <w:tcBorders>
                  <w:top w:val="nil"/>
                  <w:left w:val="nil"/>
                  <w:bottom w:val="nil"/>
                  <w:right w:val="nil"/>
                </w:tcBorders>
                <w:shd w:val="clear" w:color="auto" w:fill="auto"/>
                <w:vAlign w:val="center"/>
                <w:hideMark/>
              </w:tcPr>
            </w:tcPrChange>
          </w:tcPr>
          <w:p w14:paraId="7674A89C" w14:textId="77777777" w:rsidR="00170167" w:rsidRPr="00170167" w:rsidRDefault="00170167">
            <w:pPr>
              <w:rPr>
                <w:ins w:id="1012" w:author="michael marcus" w:date="2024-03-27T08:24:00Z"/>
                <w:rFonts w:asciiTheme="majorBidi" w:hAnsiTheme="majorBidi" w:cstheme="majorBidi"/>
                <w:b/>
                <w:bCs/>
                <w:color w:val="FF0000"/>
                <w:sz w:val="18"/>
                <w:szCs w:val="18"/>
                <w:rPrChange w:id="1013" w:author="michael marcus" w:date="2024-03-27T08:25:00Z">
                  <w:rPr>
                    <w:ins w:id="1014" w:author="michael marcus" w:date="2024-03-27T08:24:00Z"/>
                    <w:rFonts w:ascii="Calibri" w:hAnsi="Calibri" w:cs="Calibri"/>
                    <w:color w:val="FF0000"/>
                    <w:sz w:val="20"/>
                    <w:szCs w:val="20"/>
                  </w:rPr>
                </w:rPrChange>
              </w:rPr>
            </w:pPr>
          </w:p>
        </w:tc>
        <w:tc>
          <w:tcPr>
            <w:tcW w:w="1620" w:type="dxa"/>
            <w:tcBorders>
              <w:top w:val="nil"/>
              <w:left w:val="nil"/>
              <w:bottom w:val="nil"/>
              <w:right w:val="nil"/>
            </w:tcBorders>
            <w:shd w:val="clear" w:color="auto" w:fill="auto"/>
            <w:vAlign w:val="bottom"/>
            <w:hideMark/>
            <w:tcPrChange w:id="1015" w:author="michael marcus" w:date="2024-03-27T08:25:00Z">
              <w:tcPr>
                <w:tcW w:w="1840" w:type="dxa"/>
                <w:gridSpan w:val="2"/>
                <w:tcBorders>
                  <w:top w:val="nil"/>
                  <w:left w:val="nil"/>
                  <w:bottom w:val="nil"/>
                  <w:right w:val="nil"/>
                </w:tcBorders>
                <w:shd w:val="clear" w:color="auto" w:fill="auto"/>
                <w:vAlign w:val="bottom"/>
                <w:hideMark/>
              </w:tcPr>
            </w:tcPrChange>
          </w:tcPr>
          <w:p w14:paraId="747564D3" w14:textId="77777777" w:rsidR="00170167" w:rsidRPr="00170167" w:rsidRDefault="00170167">
            <w:pPr>
              <w:jc w:val="center"/>
              <w:rPr>
                <w:ins w:id="1016" w:author="michael marcus" w:date="2024-03-27T08:24:00Z"/>
                <w:rFonts w:asciiTheme="majorBidi" w:hAnsiTheme="majorBidi" w:cstheme="majorBidi"/>
                <w:b/>
                <w:bCs/>
                <w:sz w:val="18"/>
                <w:szCs w:val="18"/>
                <w:rPrChange w:id="1017" w:author="michael marcus" w:date="2024-03-27T08:25:00Z">
                  <w:rPr>
                    <w:ins w:id="1018" w:author="michael marcus" w:date="2024-03-27T08:24:00Z"/>
                    <w:sz w:val="20"/>
                    <w:szCs w:val="20"/>
                  </w:rPr>
                </w:rPrChange>
              </w:rPr>
            </w:pPr>
          </w:p>
        </w:tc>
      </w:tr>
      <w:tr w:rsidR="00170167" w:rsidRPr="00170167" w14:paraId="53AD9701" w14:textId="77777777" w:rsidTr="00170167">
        <w:trPr>
          <w:trHeight w:val="300"/>
          <w:ins w:id="1019" w:author="michael marcus" w:date="2024-03-27T08:24:00Z"/>
          <w:trPrChange w:id="1020" w:author="michael marcus" w:date="2024-03-27T08:25:00Z">
            <w:trPr>
              <w:trHeight w:val="300"/>
            </w:trPr>
          </w:trPrChange>
        </w:trPr>
        <w:tc>
          <w:tcPr>
            <w:tcW w:w="4770" w:type="dxa"/>
            <w:tcBorders>
              <w:top w:val="single" w:sz="4" w:space="0" w:color="auto"/>
              <w:left w:val="single" w:sz="4" w:space="0" w:color="auto"/>
              <w:bottom w:val="single" w:sz="4" w:space="0" w:color="auto"/>
              <w:right w:val="single" w:sz="4" w:space="0" w:color="auto"/>
            </w:tcBorders>
            <w:shd w:val="clear" w:color="auto" w:fill="auto"/>
            <w:vAlign w:val="bottom"/>
            <w:hideMark/>
            <w:tcPrChange w:id="1021" w:author="michael marcus" w:date="2024-03-27T08:25:00Z">
              <w:tcPr>
                <w:tcW w:w="59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50B9CE99" w14:textId="77777777" w:rsidR="00170167" w:rsidRPr="00170167" w:rsidRDefault="00170167">
            <w:pPr>
              <w:rPr>
                <w:ins w:id="1022" w:author="michael marcus" w:date="2024-03-27T08:24:00Z"/>
                <w:rFonts w:asciiTheme="majorBidi" w:hAnsiTheme="majorBidi" w:cstheme="majorBidi"/>
                <w:color w:val="000000"/>
                <w:sz w:val="18"/>
                <w:szCs w:val="18"/>
                <w:rPrChange w:id="1023" w:author="michael marcus" w:date="2024-03-27T08:25:00Z">
                  <w:rPr>
                    <w:ins w:id="1024" w:author="michael marcus" w:date="2024-03-27T08:24:00Z"/>
                    <w:rFonts w:ascii="Calibri" w:hAnsi="Calibri" w:cs="Calibri"/>
                    <w:color w:val="000000"/>
                    <w:sz w:val="20"/>
                    <w:szCs w:val="20"/>
                  </w:rPr>
                </w:rPrChange>
              </w:rPr>
            </w:pPr>
            <w:ins w:id="1025" w:author="michael marcus" w:date="2024-03-27T08:24:00Z">
              <w:r w:rsidRPr="00170167">
                <w:rPr>
                  <w:rFonts w:asciiTheme="majorBidi" w:hAnsiTheme="majorBidi" w:cstheme="majorBidi"/>
                  <w:color w:val="000000"/>
                  <w:sz w:val="18"/>
                  <w:szCs w:val="18"/>
                  <w:rPrChange w:id="1026" w:author="michael marcus" w:date="2024-03-27T08:25:00Z">
                    <w:rPr>
                      <w:rFonts w:ascii="Calibri" w:hAnsi="Calibri" w:cs="Calibri"/>
                      <w:color w:val="000000"/>
                      <w:sz w:val="20"/>
                      <w:szCs w:val="20"/>
                    </w:rPr>
                  </w:rPrChange>
                </w:rPr>
                <w:t>Atmosphere conditions</w:t>
              </w:r>
            </w:ins>
          </w:p>
        </w:tc>
        <w:tc>
          <w:tcPr>
            <w:tcW w:w="1710" w:type="dxa"/>
            <w:tcBorders>
              <w:top w:val="single" w:sz="4" w:space="0" w:color="auto"/>
              <w:left w:val="nil"/>
              <w:bottom w:val="single" w:sz="4" w:space="0" w:color="auto"/>
              <w:right w:val="single" w:sz="4" w:space="0" w:color="auto"/>
            </w:tcBorders>
            <w:shd w:val="clear" w:color="auto" w:fill="auto"/>
            <w:vAlign w:val="center"/>
            <w:hideMark/>
            <w:tcPrChange w:id="1027" w:author="michael marcus" w:date="2024-03-27T08:25:00Z">
              <w:tcPr>
                <w:tcW w:w="200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337A6CB" w14:textId="77777777" w:rsidR="00170167" w:rsidRPr="00170167" w:rsidRDefault="00170167">
            <w:pPr>
              <w:jc w:val="center"/>
              <w:rPr>
                <w:ins w:id="1028" w:author="michael marcus" w:date="2024-03-27T08:24:00Z"/>
                <w:rFonts w:asciiTheme="majorBidi" w:hAnsiTheme="majorBidi" w:cstheme="majorBidi"/>
                <w:color w:val="000000"/>
                <w:sz w:val="18"/>
                <w:szCs w:val="18"/>
                <w:rPrChange w:id="1029" w:author="michael marcus" w:date="2024-03-27T08:25:00Z">
                  <w:rPr>
                    <w:ins w:id="1030" w:author="michael marcus" w:date="2024-03-27T08:24:00Z"/>
                    <w:rFonts w:ascii="Calibri" w:hAnsi="Calibri" w:cs="Calibri"/>
                    <w:color w:val="000000"/>
                    <w:sz w:val="20"/>
                    <w:szCs w:val="20"/>
                  </w:rPr>
                </w:rPrChange>
              </w:rPr>
            </w:pPr>
            <w:ins w:id="1031" w:author="michael marcus" w:date="2024-03-27T08:24:00Z">
              <w:r w:rsidRPr="00170167">
                <w:rPr>
                  <w:rFonts w:asciiTheme="majorBidi" w:hAnsiTheme="majorBidi" w:cstheme="majorBidi"/>
                  <w:color w:val="000000"/>
                  <w:sz w:val="18"/>
                  <w:szCs w:val="18"/>
                  <w:rPrChange w:id="1032" w:author="michael marcus" w:date="2024-03-27T08:25:00Z">
                    <w:rPr>
                      <w:rFonts w:ascii="Calibri" w:hAnsi="Calibri" w:cs="Calibri"/>
                      <w:color w:val="000000"/>
                      <w:sz w:val="20"/>
                      <w:szCs w:val="20"/>
                    </w:rPr>
                  </w:rPrChange>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Change w:id="1033" w:author="michael marcus" w:date="2024-03-27T08:25:00Z">
              <w:tcPr>
                <w:tcW w:w="184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90659BF" w14:textId="77777777" w:rsidR="00170167" w:rsidRPr="00170167" w:rsidRDefault="00170167">
            <w:pPr>
              <w:jc w:val="center"/>
              <w:rPr>
                <w:ins w:id="1034" w:author="michael marcus" w:date="2024-03-27T08:24:00Z"/>
                <w:rFonts w:asciiTheme="majorBidi" w:hAnsiTheme="majorBidi" w:cstheme="majorBidi"/>
                <w:color w:val="000000"/>
                <w:sz w:val="18"/>
                <w:szCs w:val="18"/>
                <w:rPrChange w:id="1035" w:author="michael marcus" w:date="2024-03-27T08:25:00Z">
                  <w:rPr>
                    <w:ins w:id="1036" w:author="michael marcus" w:date="2024-03-27T08:24:00Z"/>
                    <w:rFonts w:ascii="Calibri" w:hAnsi="Calibri" w:cs="Calibri"/>
                    <w:color w:val="000000"/>
                    <w:sz w:val="20"/>
                    <w:szCs w:val="20"/>
                  </w:rPr>
                </w:rPrChange>
              </w:rPr>
            </w:pPr>
            <w:ins w:id="1037" w:author="michael marcus" w:date="2024-03-27T08:24:00Z">
              <w:r w:rsidRPr="00170167">
                <w:rPr>
                  <w:rFonts w:asciiTheme="majorBidi" w:hAnsiTheme="majorBidi" w:cstheme="majorBidi"/>
                  <w:color w:val="000000"/>
                  <w:sz w:val="18"/>
                  <w:szCs w:val="18"/>
                  <w:rPrChange w:id="1038" w:author="michael marcus" w:date="2024-03-27T08:25:00Z">
                    <w:rPr>
                      <w:rFonts w:ascii="Calibri" w:hAnsi="Calibri" w:cs="Calibri"/>
                      <w:color w:val="000000"/>
                      <w:sz w:val="20"/>
                      <w:szCs w:val="20"/>
                    </w:rPr>
                  </w:rPrChange>
                </w:rPr>
                <w:t>Dry</w:t>
              </w:r>
            </w:ins>
          </w:p>
        </w:tc>
      </w:tr>
      <w:tr w:rsidR="00170167" w:rsidRPr="00170167" w14:paraId="1927379E" w14:textId="77777777" w:rsidTr="00170167">
        <w:trPr>
          <w:trHeight w:val="300"/>
          <w:ins w:id="1039" w:author="michael marcus" w:date="2024-03-27T08:24:00Z"/>
          <w:trPrChange w:id="1040"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04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4586EF0D" w14:textId="77777777" w:rsidR="00170167" w:rsidRPr="00170167" w:rsidRDefault="00170167">
            <w:pPr>
              <w:rPr>
                <w:ins w:id="1042" w:author="michael marcus" w:date="2024-03-27T08:24:00Z"/>
                <w:rFonts w:asciiTheme="majorBidi" w:hAnsiTheme="majorBidi" w:cstheme="majorBidi"/>
                <w:b/>
                <w:bCs/>
                <w:color w:val="000000"/>
                <w:sz w:val="18"/>
                <w:szCs w:val="18"/>
                <w:rPrChange w:id="1043" w:author="michael marcus" w:date="2024-03-27T08:25:00Z">
                  <w:rPr>
                    <w:ins w:id="1044" w:author="michael marcus" w:date="2024-03-27T08:24:00Z"/>
                    <w:rFonts w:ascii="Calibri" w:hAnsi="Calibri" w:cs="Calibri"/>
                    <w:b/>
                    <w:bCs/>
                    <w:color w:val="000000"/>
                    <w:sz w:val="20"/>
                    <w:szCs w:val="20"/>
                  </w:rPr>
                </w:rPrChange>
              </w:rPr>
            </w:pPr>
            <w:ins w:id="1045" w:author="michael marcus" w:date="2024-03-27T08:24:00Z">
              <w:r w:rsidRPr="00170167">
                <w:rPr>
                  <w:rFonts w:asciiTheme="majorBidi" w:hAnsiTheme="majorBidi" w:cstheme="majorBidi"/>
                  <w:b/>
                  <w:bCs/>
                  <w:color w:val="000000"/>
                  <w:sz w:val="18"/>
                  <w:szCs w:val="18"/>
                  <w:rPrChange w:id="1046" w:author="michael marcus" w:date="2024-03-27T08:25:00Z">
                    <w:rPr>
                      <w:rFonts w:ascii="Calibri" w:hAnsi="Calibri" w:cs="Calibri"/>
                      <w:b/>
                      <w:bCs/>
                      <w:color w:val="000000"/>
                      <w:sz w:val="20"/>
                      <w:szCs w:val="20"/>
                    </w:rPr>
                  </w:rPrChange>
                </w:rPr>
                <w:t>Threshold Input Power (dBm)</w:t>
              </w:r>
            </w:ins>
          </w:p>
        </w:tc>
        <w:tc>
          <w:tcPr>
            <w:tcW w:w="1710" w:type="dxa"/>
            <w:tcBorders>
              <w:top w:val="nil"/>
              <w:left w:val="nil"/>
              <w:bottom w:val="single" w:sz="4" w:space="0" w:color="auto"/>
              <w:right w:val="single" w:sz="4" w:space="0" w:color="auto"/>
            </w:tcBorders>
            <w:shd w:val="clear" w:color="auto" w:fill="auto"/>
            <w:vAlign w:val="center"/>
            <w:hideMark/>
            <w:tcPrChange w:id="1047"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648D8D47" w14:textId="77777777" w:rsidR="00170167" w:rsidRPr="00170167" w:rsidRDefault="00170167">
            <w:pPr>
              <w:jc w:val="center"/>
              <w:rPr>
                <w:ins w:id="1048" w:author="michael marcus" w:date="2024-03-27T08:24:00Z"/>
                <w:rFonts w:asciiTheme="majorBidi" w:hAnsiTheme="majorBidi" w:cstheme="majorBidi"/>
                <w:b/>
                <w:bCs/>
                <w:color w:val="000000"/>
                <w:sz w:val="18"/>
                <w:szCs w:val="18"/>
                <w:rPrChange w:id="1049" w:author="michael marcus" w:date="2024-03-27T08:25:00Z">
                  <w:rPr>
                    <w:ins w:id="1050" w:author="michael marcus" w:date="2024-03-27T08:24:00Z"/>
                    <w:rFonts w:ascii="Calibri" w:hAnsi="Calibri" w:cs="Calibri"/>
                    <w:b/>
                    <w:bCs/>
                    <w:color w:val="000000"/>
                    <w:sz w:val="20"/>
                    <w:szCs w:val="20"/>
                  </w:rPr>
                </w:rPrChange>
              </w:rPr>
            </w:pPr>
            <w:ins w:id="1051" w:author="michael marcus" w:date="2024-03-27T08:24:00Z">
              <w:r w:rsidRPr="00170167">
                <w:rPr>
                  <w:rFonts w:asciiTheme="majorBidi" w:hAnsiTheme="majorBidi" w:cstheme="majorBidi"/>
                  <w:b/>
                  <w:bCs/>
                  <w:color w:val="000000"/>
                  <w:sz w:val="18"/>
                  <w:szCs w:val="18"/>
                  <w:rPrChange w:id="1052" w:author="michael marcus" w:date="2024-03-27T08:25:00Z">
                    <w:rPr>
                      <w:rFonts w:ascii="Calibri" w:hAnsi="Calibri" w:cs="Calibri"/>
                      <w:b/>
                      <w:bCs/>
                      <w:color w:val="000000"/>
                      <w:sz w:val="20"/>
                      <w:szCs w:val="20"/>
                    </w:rPr>
                  </w:rPrChange>
                </w:rPr>
                <w:t>-52.8</w:t>
              </w:r>
            </w:ins>
          </w:p>
        </w:tc>
        <w:tc>
          <w:tcPr>
            <w:tcW w:w="1620" w:type="dxa"/>
            <w:tcBorders>
              <w:top w:val="nil"/>
              <w:left w:val="nil"/>
              <w:bottom w:val="single" w:sz="4" w:space="0" w:color="auto"/>
              <w:right w:val="single" w:sz="4" w:space="0" w:color="auto"/>
            </w:tcBorders>
            <w:shd w:val="clear" w:color="auto" w:fill="auto"/>
            <w:vAlign w:val="center"/>
            <w:hideMark/>
            <w:tcPrChange w:id="1053"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2571C88B" w14:textId="77777777" w:rsidR="00170167" w:rsidRPr="00170167" w:rsidRDefault="00170167">
            <w:pPr>
              <w:jc w:val="center"/>
              <w:rPr>
                <w:ins w:id="1054" w:author="michael marcus" w:date="2024-03-27T08:24:00Z"/>
                <w:rFonts w:asciiTheme="majorBidi" w:hAnsiTheme="majorBidi" w:cstheme="majorBidi"/>
                <w:b/>
                <w:bCs/>
                <w:color w:val="000000"/>
                <w:sz w:val="18"/>
                <w:szCs w:val="18"/>
                <w:rPrChange w:id="1055" w:author="michael marcus" w:date="2024-03-27T08:25:00Z">
                  <w:rPr>
                    <w:ins w:id="1056" w:author="michael marcus" w:date="2024-03-27T08:24:00Z"/>
                    <w:rFonts w:ascii="Calibri" w:hAnsi="Calibri" w:cs="Calibri"/>
                    <w:b/>
                    <w:bCs/>
                    <w:color w:val="000000"/>
                    <w:sz w:val="20"/>
                    <w:szCs w:val="20"/>
                  </w:rPr>
                </w:rPrChange>
              </w:rPr>
            </w:pPr>
            <w:ins w:id="1057" w:author="michael marcus" w:date="2024-03-27T08:24:00Z">
              <w:r w:rsidRPr="00170167">
                <w:rPr>
                  <w:rFonts w:asciiTheme="majorBidi" w:hAnsiTheme="majorBidi" w:cstheme="majorBidi"/>
                  <w:b/>
                  <w:bCs/>
                  <w:color w:val="000000"/>
                  <w:sz w:val="18"/>
                  <w:szCs w:val="18"/>
                  <w:rPrChange w:id="1058" w:author="michael marcus" w:date="2024-03-27T08:25:00Z">
                    <w:rPr>
                      <w:rFonts w:ascii="Calibri" w:hAnsi="Calibri" w:cs="Calibri"/>
                      <w:b/>
                      <w:bCs/>
                      <w:color w:val="000000"/>
                      <w:sz w:val="20"/>
                      <w:szCs w:val="20"/>
                    </w:rPr>
                  </w:rPrChange>
                </w:rPr>
                <w:t>-52.8</w:t>
              </w:r>
            </w:ins>
          </w:p>
        </w:tc>
      </w:tr>
      <w:tr w:rsidR="00170167" w:rsidRPr="00170167" w14:paraId="6555779E" w14:textId="77777777" w:rsidTr="00170167">
        <w:trPr>
          <w:trHeight w:val="300"/>
          <w:ins w:id="1059" w:author="michael marcus" w:date="2024-03-27T08:24:00Z"/>
          <w:trPrChange w:id="1060"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06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08D67F1" w14:textId="77777777" w:rsidR="00170167" w:rsidRPr="00170167" w:rsidRDefault="00170167">
            <w:pPr>
              <w:rPr>
                <w:ins w:id="1062" w:author="michael marcus" w:date="2024-03-27T08:24:00Z"/>
                <w:rFonts w:asciiTheme="majorBidi" w:hAnsiTheme="majorBidi" w:cstheme="majorBidi"/>
                <w:color w:val="000000"/>
                <w:sz w:val="18"/>
                <w:szCs w:val="18"/>
                <w:rPrChange w:id="1063" w:author="michael marcus" w:date="2024-03-27T08:25:00Z">
                  <w:rPr>
                    <w:ins w:id="1064" w:author="michael marcus" w:date="2024-03-27T08:24:00Z"/>
                    <w:rFonts w:ascii="Calibri" w:hAnsi="Calibri" w:cs="Calibri"/>
                    <w:color w:val="000000"/>
                    <w:sz w:val="20"/>
                    <w:szCs w:val="20"/>
                  </w:rPr>
                </w:rPrChange>
              </w:rPr>
            </w:pPr>
            <w:ins w:id="1065" w:author="michael marcus" w:date="2024-03-27T08:24:00Z">
              <w:r w:rsidRPr="00170167">
                <w:rPr>
                  <w:rFonts w:asciiTheme="majorBidi" w:hAnsiTheme="majorBidi" w:cstheme="majorBidi"/>
                  <w:color w:val="000000"/>
                  <w:sz w:val="18"/>
                  <w:szCs w:val="18"/>
                  <w:rPrChange w:id="1066" w:author="michael marcus" w:date="2024-03-27T08:25:00Z">
                    <w:rPr>
                      <w:rFonts w:ascii="Calibri" w:hAnsi="Calibri" w:cs="Calibri"/>
                      <w:color w:val="000000"/>
                      <w:sz w:val="20"/>
                      <w:szCs w:val="20"/>
                    </w:rPr>
                  </w:rPrChange>
                </w:rPr>
                <w:t>IMT BS Antenna Gain at Horizontal (</w:t>
              </w:r>
              <w:proofErr w:type="spellStart"/>
              <w:r w:rsidRPr="00170167">
                <w:rPr>
                  <w:rFonts w:asciiTheme="majorBidi" w:hAnsiTheme="majorBidi" w:cstheme="majorBidi"/>
                  <w:color w:val="000000"/>
                  <w:sz w:val="18"/>
                  <w:szCs w:val="18"/>
                  <w:rPrChange w:id="1067" w:author="michael marcus" w:date="2024-03-27T08:25:00Z">
                    <w:rPr>
                      <w:rFonts w:ascii="Calibri" w:hAnsi="Calibri" w:cs="Calibri"/>
                      <w:color w:val="000000"/>
                      <w:sz w:val="20"/>
                      <w:szCs w:val="20"/>
                    </w:rPr>
                  </w:rPrChange>
                </w:rPr>
                <w:t>dBi</w:t>
              </w:r>
              <w:proofErr w:type="spellEnd"/>
              <w:r w:rsidRPr="00170167">
                <w:rPr>
                  <w:rFonts w:asciiTheme="majorBidi" w:hAnsiTheme="majorBidi" w:cstheme="majorBidi"/>
                  <w:color w:val="000000"/>
                  <w:sz w:val="18"/>
                  <w:szCs w:val="18"/>
                  <w:rPrChange w:id="1068" w:author="michael marcus" w:date="2024-03-27T08:25:00Z">
                    <w:rPr>
                      <w:rFonts w:ascii="Calibri" w:hAnsi="Calibri" w:cs="Calibri"/>
                      <w:color w:val="000000"/>
                      <w:sz w:val="20"/>
                      <w:szCs w:val="20"/>
                    </w:rPr>
                  </w:rPrChange>
                </w:rPr>
                <w:t>)</w:t>
              </w:r>
            </w:ins>
          </w:p>
        </w:tc>
        <w:tc>
          <w:tcPr>
            <w:tcW w:w="1710" w:type="dxa"/>
            <w:tcBorders>
              <w:top w:val="nil"/>
              <w:left w:val="nil"/>
              <w:bottom w:val="single" w:sz="4" w:space="0" w:color="auto"/>
              <w:right w:val="single" w:sz="4" w:space="0" w:color="auto"/>
            </w:tcBorders>
            <w:shd w:val="clear" w:color="auto" w:fill="auto"/>
            <w:vAlign w:val="center"/>
            <w:hideMark/>
            <w:tcPrChange w:id="106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1BD93D3A" w14:textId="77777777" w:rsidR="00170167" w:rsidRPr="00170167" w:rsidRDefault="00170167">
            <w:pPr>
              <w:jc w:val="center"/>
              <w:rPr>
                <w:ins w:id="1070" w:author="michael marcus" w:date="2024-03-27T08:24:00Z"/>
                <w:rFonts w:asciiTheme="majorBidi" w:hAnsiTheme="majorBidi" w:cstheme="majorBidi"/>
                <w:color w:val="000000"/>
                <w:sz w:val="18"/>
                <w:szCs w:val="18"/>
                <w:rPrChange w:id="1071" w:author="michael marcus" w:date="2024-03-27T08:25:00Z">
                  <w:rPr>
                    <w:ins w:id="1072" w:author="michael marcus" w:date="2024-03-27T08:24:00Z"/>
                    <w:rFonts w:ascii="Calibri" w:hAnsi="Calibri" w:cs="Calibri"/>
                    <w:color w:val="000000"/>
                    <w:sz w:val="20"/>
                    <w:szCs w:val="20"/>
                  </w:rPr>
                </w:rPrChange>
              </w:rPr>
            </w:pPr>
            <w:ins w:id="1073" w:author="michael marcus" w:date="2024-03-27T08:24:00Z">
              <w:r w:rsidRPr="00170167">
                <w:rPr>
                  <w:rFonts w:asciiTheme="majorBidi" w:hAnsiTheme="majorBidi" w:cstheme="majorBidi"/>
                  <w:color w:val="000000"/>
                  <w:sz w:val="18"/>
                  <w:szCs w:val="18"/>
                  <w:rPrChange w:id="1074" w:author="michael marcus" w:date="2024-03-27T08:25:00Z">
                    <w:rPr>
                      <w:rFonts w:ascii="Calibri" w:hAnsi="Calibri" w:cs="Calibri"/>
                      <w:color w:val="000000"/>
                      <w:sz w:val="20"/>
                      <w:szCs w:val="20"/>
                    </w:rPr>
                  </w:rPrChange>
                </w:rPr>
                <w:t>0.00</w:t>
              </w:r>
            </w:ins>
          </w:p>
        </w:tc>
        <w:tc>
          <w:tcPr>
            <w:tcW w:w="1620" w:type="dxa"/>
            <w:tcBorders>
              <w:top w:val="nil"/>
              <w:left w:val="nil"/>
              <w:bottom w:val="single" w:sz="4" w:space="0" w:color="auto"/>
              <w:right w:val="single" w:sz="4" w:space="0" w:color="auto"/>
            </w:tcBorders>
            <w:shd w:val="clear" w:color="auto" w:fill="auto"/>
            <w:vAlign w:val="center"/>
            <w:hideMark/>
            <w:tcPrChange w:id="107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780EA824" w14:textId="77777777" w:rsidR="00170167" w:rsidRPr="00170167" w:rsidRDefault="00170167">
            <w:pPr>
              <w:jc w:val="center"/>
              <w:rPr>
                <w:ins w:id="1076" w:author="michael marcus" w:date="2024-03-27T08:24:00Z"/>
                <w:rFonts w:asciiTheme="majorBidi" w:hAnsiTheme="majorBidi" w:cstheme="majorBidi"/>
                <w:color w:val="000000"/>
                <w:sz w:val="18"/>
                <w:szCs w:val="18"/>
                <w:rPrChange w:id="1077" w:author="michael marcus" w:date="2024-03-27T08:25:00Z">
                  <w:rPr>
                    <w:ins w:id="1078" w:author="michael marcus" w:date="2024-03-27T08:24:00Z"/>
                    <w:rFonts w:ascii="Calibri" w:hAnsi="Calibri" w:cs="Calibri"/>
                    <w:color w:val="000000"/>
                    <w:sz w:val="20"/>
                    <w:szCs w:val="20"/>
                  </w:rPr>
                </w:rPrChange>
              </w:rPr>
            </w:pPr>
            <w:ins w:id="1079" w:author="michael marcus" w:date="2024-03-27T08:24:00Z">
              <w:r w:rsidRPr="00170167">
                <w:rPr>
                  <w:rFonts w:asciiTheme="majorBidi" w:hAnsiTheme="majorBidi" w:cstheme="majorBidi"/>
                  <w:color w:val="000000"/>
                  <w:sz w:val="18"/>
                  <w:szCs w:val="18"/>
                  <w:rPrChange w:id="1080" w:author="michael marcus" w:date="2024-03-27T08:25:00Z">
                    <w:rPr>
                      <w:rFonts w:ascii="Calibri" w:hAnsi="Calibri" w:cs="Calibri"/>
                      <w:color w:val="000000"/>
                      <w:sz w:val="20"/>
                      <w:szCs w:val="20"/>
                    </w:rPr>
                  </w:rPrChange>
                </w:rPr>
                <w:t>0.00</w:t>
              </w:r>
            </w:ins>
          </w:p>
        </w:tc>
      </w:tr>
      <w:tr w:rsidR="00170167" w:rsidRPr="00170167" w14:paraId="5D0AE79A" w14:textId="77777777" w:rsidTr="00170167">
        <w:trPr>
          <w:trHeight w:val="300"/>
          <w:ins w:id="1081" w:author="michael marcus" w:date="2024-03-27T08:24:00Z"/>
          <w:trPrChange w:id="1082"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083"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ADAE30F" w14:textId="77777777" w:rsidR="00170167" w:rsidRPr="00170167" w:rsidRDefault="00170167">
            <w:pPr>
              <w:rPr>
                <w:ins w:id="1084" w:author="michael marcus" w:date="2024-03-27T08:24:00Z"/>
                <w:rFonts w:asciiTheme="majorBidi" w:hAnsiTheme="majorBidi" w:cstheme="majorBidi"/>
                <w:color w:val="000000"/>
                <w:sz w:val="18"/>
                <w:szCs w:val="18"/>
                <w:rPrChange w:id="1085" w:author="michael marcus" w:date="2024-03-27T08:25:00Z">
                  <w:rPr>
                    <w:ins w:id="1086" w:author="michael marcus" w:date="2024-03-27T08:24:00Z"/>
                    <w:rFonts w:ascii="Calibri" w:hAnsi="Calibri" w:cs="Calibri"/>
                    <w:color w:val="000000"/>
                    <w:sz w:val="20"/>
                    <w:szCs w:val="20"/>
                  </w:rPr>
                </w:rPrChange>
              </w:rPr>
            </w:pPr>
            <w:ins w:id="1087" w:author="michael marcus" w:date="2024-03-27T08:24:00Z">
              <w:r w:rsidRPr="00170167">
                <w:rPr>
                  <w:rFonts w:asciiTheme="majorBidi" w:hAnsiTheme="majorBidi" w:cstheme="majorBidi"/>
                  <w:color w:val="000000"/>
                  <w:sz w:val="18"/>
                  <w:szCs w:val="18"/>
                  <w:rPrChange w:id="1088" w:author="michael marcus" w:date="2024-03-27T08:25:00Z">
                    <w:rPr>
                      <w:rFonts w:ascii="Calibri" w:hAnsi="Calibri" w:cs="Calibri"/>
                      <w:color w:val="000000"/>
                      <w:sz w:val="20"/>
                      <w:szCs w:val="20"/>
                    </w:rPr>
                  </w:rPrChange>
                </w:rPr>
                <w:t>Observation Bandwidth (MHz)</w:t>
              </w:r>
            </w:ins>
          </w:p>
        </w:tc>
        <w:tc>
          <w:tcPr>
            <w:tcW w:w="1710" w:type="dxa"/>
            <w:tcBorders>
              <w:top w:val="nil"/>
              <w:left w:val="nil"/>
              <w:bottom w:val="single" w:sz="4" w:space="0" w:color="auto"/>
              <w:right w:val="single" w:sz="4" w:space="0" w:color="auto"/>
            </w:tcBorders>
            <w:shd w:val="clear" w:color="auto" w:fill="auto"/>
            <w:vAlign w:val="center"/>
            <w:hideMark/>
            <w:tcPrChange w:id="108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5A457730" w14:textId="77777777" w:rsidR="00170167" w:rsidRPr="00170167" w:rsidRDefault="00170167">
            <w:pPr>
              <w:jc w:val="center"/>
              <w:rPr>
                <w:ins w:id="1090" w:author="michael marcus" w:date="2024-03-27T08:24:00Z"/>
                <w:rFonts w:asciiTheme="majorBidi" w:hAnsiTheme="majorBidi" w:cstheme="majorBidi"/>
                <w:color w:val="000000"/>
                <w:sz w:val="18"/>
                <w:szCs w:val="18"/>
                <w:rPrChange w:id="1091" w:author="michael marcus" w:date="2024-03-27T08:25:00Z">
                  <w:rPr>
                    <w:ins w:id="1092" w:author="michael marcus" w:date="2024-03-27T08:24:00Z"/>
                    <w:rFonts w:ascii="Calibri" w:hAnsi="Calibri" w:cs="Calibri"/>
                    <w:color w:val="000000"/>
                    <w:sz w:val="20"/>
                    <w:szCs w:val="20"/>
                  </w:rPr>
                </w:rPrChange>
              </w:rPr>
            </w:pPr>
            <w:ins w:id="1093" w:author="michael marcus" w:date="2024-03-27T08:24:00Z">
              <w:r w:rsidRPr="00170167">
                <w:rPr>
                  <w:rFonts w:asciiTheme="majorBidi" w:hAnsiTheme="majorBidi" w:cstheme="majorBidi"/>
                  <w:color w:val="000000"/>
                  <w:sz w:val="18"/>
                  <w:szCs w:val="18"/>
                  <w:rPrChange w:id="1094" w:author="michael marcus" w:date="2024-03-27T08:25:00Z">
                    <w:rPr>
                      <w:rFonts w:ascii="Calibri" w:hAnsi="Calibri" w:cs="Calibri"/>
                      <w:color w:val="000000"/>
                      <w:sz w:val="20"/>
                      <w:szCs w:val="20"/>
                    </w:rPr>
                  </w:rPrChange>
                </w:rPr>
                <w:t>50.0</w:t>
              </w:r>
            </w:ins>
          </w:p>
        </w:tc>
        <w:tc>
          <w:tcPr>
            <w:tcW w:w="1620" w:type="dxa"/>
            <w:tcBorders>
              <w:top w:val="nil"/>
              <w:left w:val="nil"/>
              <w:bottom w:val="single" w:sz="4" w:space="0" w:color="auto"/>
              <w:right w:val="single" w:sz="4" w:space="0" w:color="auto"/>
            </w:tcBorders>
            <w:shd w:val="clear" w:color="auto" w:fill="auto"/>
            <w:vAlign w:val="center"/>
            <w:hideMark/>
            <w:tcPrChange w:id="109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35FA43E1" w14:textId="77777777" w:rsidR="00170167" w:rsidRPr="00170167" w:rsidRDefault="00170167">
            <w:pPr>
              <w:jc w:val="center"/>
              <w:rPr>
                <w:ins w:id="1096" w:author="michael marcus" w:date="2024-03-27T08:24:00Z"/>
                <w:rFonts w:asciiTheme="majorBidi" w:hAnsiTheme="majorBidi" w:cstheme="majorBidi"/>
                <w:color w:val="000000"/>
                <w:sz w:val="18"/>
                <w:szCs w:val="18"/>
                <w:rPrChange w:id="1097" w:author="michael marcus" w:date="2024-03-27T08:25:00Z">
                  <w:rPr>
                    <w:ins w:id="1098" w:author="michael marcus" w:date="2024-03-27T08:24:00Z"/>
                    <w:rFonts w:ascii="Calibri" w:hAnsi="Calibri" w:cs="Calibri"/>
                    <w:color w:val="000000"/>
                    <w:sz w:val="20"/>
                    <w:szCs w:val="20"/>
                  </w:rPr>
                </w:rPrChange>
              </w:rPr>
            </w:pPr>
            <w:ins w:id="1099" w:author="michael marcus" w:date="2024-03-27T08:24:00Z">
              <w:r w:rsidRPr="00170167">
                <w:rPr>
                  <w:rFonts w:asciiTheme="majorBidi" w:hAnsiTheme="majorBidi" w:cstheme="majorBidi"/>
                  <w:color w:val="000000"/>
                  <w:sz w:val="18"/>
                  <w:szCs w:val="18"/>
                  <w:rPrChange w:id="1100" w:author="michael marcus" w:date="2024-03-27T08:25:00Z">
                    <w:rPr>
                      <w:rFonts w:ascii="Calibri" w:hAnsi="Calibri" w:cs="Calibri"/>
                      <w:color w:val="000000"/>
                      <w:sz w:val="20"/>
                      <w:szCs w:val="20"/>
                    </w:rPr>
                  </w:rPrChange>
                </w:rPr>
                <w:t>50.0</w:t>
              </w:r>
            </w:ins>
          </w:p>
        </w:tc>
      </w:tr>
      <w:tr w:rsidR="00170167" w:rsidRPr="00170167" w14:paraId="6024CBBA" w14:textId="77777777" w:rsidTr="00170167">
        <w:trPr>
          <w:trHeight w:val="300"/>
          <w:ins w:id="1101" w:author="michael marcus" w:date="2024-03-27T08:24:00Z"/>
          <w:trPrChange w:id="1102"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103"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663E91F" w14:textId="77777777" w:rsidR="00170167" w:rsidRPr="00170167" w:rsidRDefault="00170167">
            <w:pPr>
              <w:rPr>
                <w:ins w:id="1104" w:author="michael marcus" w:date="2024-03-27T08:24:00Z"/>
                <w:rFonts w:asciiTheme="majorBidi" w:hAnsiTheme="majorBidi" w:cstheme="majorBidi"/>
                <w:color w:val="000000"/>
                <w:sz w:val="18"/>
                <w:szCs w:val="18"/>
                <w:rPrChange w:id="1105" w:author="michael marcus" w:date="2024-03-27T08:25:00Z">
                  <w:rPr>
                    <w:ins w:id="1106" w:author="michael marcus" w:date="2024-03-27T08:24:00Z"/>
                    <w:rFonts w:ascii="Calibri" w:hAnsi="Calibri" w:cs="Calibri"/>
                    <w:color w:val="000000"/>
                    <w:sz w:val="20"/>
                    <w:szCs w:val="20"/>
                  </w:rPr>
                </w:rPrChange>
              </w:rPr>
            </w:pPr>
            <w:ins w:id="1107" w:author="michael marcus" w:date="2024-03-27T08:24:00Z">
              <w:r w:rsidRPr="00170167">
                <w:rPr>
                  <w:rFonts w:asciiTheme="majorBidi" w:hAnsiTheme="majorBidi" w:cstheme="majorBidi"/>
                  <w:color w:val="000000"/>
                  <w:sz w:val="18"/>
                  <w:szCs w:val="18"/>
                  <w:rPrChange w:id="1108" w:author="michael marcus" w:date="2024-03-27T08:25:00Z">
                    <w:rPr>
                      <w:rFonts w:ascii="Calibri" w:hAnsi="Calibri" w:cs="Calibri"/>
                      <w:color w:val="000000"/>
                      <w:sz w:val="20"/>
                      <w:szCs w:val="20"/>
                    </w:rPr>
                  </w:rPrChange>
                </w:rPr>
                <w:t>Threshold Input Spectral Power (</w:t>
              </w:r>
              <w:proofErr w:type="spellStart"/>
              <w:r w:rsidRPr="00170167">
                <w:rPr>
                  <w:rFonts w:asciiTheme="majorBidi" w:hAnsiTheme="majorBidi" w:cstheme="majorBidi"/>
                  <w:color w:val="000000"/>
                  <w:sz w:val="18"/>
                  <w:szCs w:val="18"/>
                  <w:rPrChange w:id="1109" w:author="michael marcus" w:date="2024-03-27T08:25:00Z">
                    <w:rPr>
                      <w:rFonts w:ascii="Calibri" w:hAnsi="Calibri" w:cs="Calibri"/>
                      <w:color w:val="000000"/>
                      <w:sz w:val="20"/>
                      <w:szCs w:val="20"/>
                    </w:rPr>
                  </w:rPrChange>
                </w:rPr>
                <w:t>dBW</w:t>
              </w:r>
              <w:proofErr w:type="spellEnd"/>
              <w:r w:rsidRPr="00170167">
                <w:rPr>
                  <w:rFonts w:asciiTheme="majorBidi" w:hAnsiTheme="majorBidi" w:cstheme="majorBidi"/>
                  <w:color w:val="000000"/>
                  <w:sz w:val="18"/>
                  <w:szCs w:val="18"/>
                  <w:rPrChange w:id="1110" w:author="michael marcus" w:date="2024-03-27T08:25:00Z">
                    <w:rPr>
                      <w:rFonts w:ascii="Calibri" w:hAnsi="Calibri" w:cs="Calibri"/>
                      <w:color w:val="000000"/>
                      <w:sz w:val="20"/>
                      <w:szCs w:val="20"/>
                    </w:rPr>
                  </w:rPrChange>
                </w:rPr>
                <w:t>/MHz)</w:t>
              </w:r>
            </w:ins>
          </w:p>
        </w:tc>
        <w:tc>
          <w:tcPr>
            <w:tcW w:w="1710" w:type="dxa"/>
            <w:tcBorders>
              <w:top w:val="nil"/>
              <w:left w:val="nil"/>
              <w:bottom w:val="single" w:sz="4" w:space="0" w:color="auto"/>
              <w:right w:val="single" w:sz="4" w:space="0" w:color="auto"/>
            </w:tcBorders>
            <w:shd w:val="clear" w:color="auto" w:fill="auto"/>
            <w:vAlign w:val="center"/>
            <w:hideMark/>
            <w:tcPrChange w:id="1111"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41F30C80" w14:textId="77777777" w:rsidR="00170167" w:rsidRPr="00170167" w:rsidRDefault="00170167">
            <w:pPr>
              <w:jc w:val="center"/>
              <w:rPr>
                <w:ins w:id="1112" w:author="michael marcus" w:date="2024-03-27T08:24:00Z"/>
                <w:rFonts w:asciiTheme="majorBidi" w:hAnsiTheme="majorBidi" w:cstheme="majorBidi"/>
                <w:color w:val="000000"/>
                <w:sz w:val="18"/>
                <w:szCs w:val="18"/>
                <w:rPrChange w:id="1113" w:author="michael marcus" w:date="2024-03-27T08:25:00Z">
                  <w:rPr>
                    <w:ins w:id="1114" w:author="michael marcus" w:date="2024-03-27T08:24:00Z"/>
                    <w:rFonts w:ascii="Calibri" w:hAnsi="Calibri" w:cs="Calibri"/>
                    <w:color w:val="000000"/>
                    <w:sz w:val="20"/>
                    <w:szCs w:val="20"/>
                  </w:rPr>
                </w:rPrChange>
              </w:rPr>
            </w:pPr>
            <w:ins w:id="1115" w:author="michael marcus" w:date="2024-03-27T08:24:00Z">
              <w:r w:rsidRPr="00170167">
                <w:rPr>
                  <w:rFonts w:asciiTheme="majorBidi" w:hAnsiTheme="majorBidi" w:cstheme="majorBidi"/>
                  <w:color w:val="000000"/>
                  <w:sz w:val="18"/>
                  <w:szCs w:val="18"/>
                  <w:rPrChange w:id="1116" w:author="michael marcus" w:date="2024-03-27T08:25:00Z">
                    <w:rPr>
                      <w:rFonts w:ascii="Calibri" w:hAnsi="Calibri" w:cs="Calibri"/>
                      <w:color w:val="000000"/>
                      <w:sz w:val="20"/>
                      <w:szCs w:val="20"/>
                    </w:rPr>
                  </w:rPrChange>
                </w:rPr>
                <w:t>-100</w:t>
              </w:r>
            </w:ins>
          </w:p>
        </w:tc>
        <w:tc>
          <w:tcPr>
            <w:tcW w:w="1620" w:type="dxa"/>
            <w:tcBorders>
              <w:top w:val="nil"/>
              <w:left w:val="nil"/>
              <w:bottom w:val="single" w:sz="4" w:space="0" w:color="auto"/>
              <w:right w:val="single" w:sz="4" w:space="0" w:color="auto"/>
            </w:tcBorders>
            <w:shd w:val="clear" w:color="auto" w:fill="auto"/>
            <w:vAlign w:val="center"/>
            <w:hideMark/>
            <w:tcPrChange w:id="1117"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243353DB" w14:textId="77777777" w:rsidR="00170167" w:rsidRPr="00170167" w:rsidRDefault="00170167">
            <w:pPr>
              <w:jc w:val="center"/>
              <w:rPr>
                <w:ins w:id="1118" w:author="michael marcus" w:date="2024-03-27T08:24:00Z"/>
                <w:rFonts w:asciiTheme="majorBidi" w:hAnsiTheme="majorBidi" w:cstheme="majorBidi"/>
                <w:color w:val="000000"/>
                <w:sz w:val="18"/>
                <w:szCs w:val="18"/>
                <w:rPrChange w:id="1119" w:author="michael marcus" w:date="2024-03-27T08:25:00Z">
                  <w:rPr>
                    <w:ins w:id="1120" w:author="michael marcus" w:date="2024-03-27T08:24:00Z"/>
                    <w:rFonts w:ascii="Calibri" w:hAnsi="Calibri" w:cs="Calibri"/>
                    <w:color w:val="000000"/>
                    <w:sz w:val="20"/>
                    <w:szCs w:val="20"/>
                  </w:rPr>
                </w:rPrChange>
              </w:rPr>
            </w:pPr>
            <w:ins w:id="1121" w:author="michael marcus" w:date="2024-03-27T08:24:00Z">
              <w:r w:rsidRPr="00170167">
                <w:rPr>
                  <w:rFonts w:asciiTheme="majorBidi" w:hAnsiTheme="majorBidi" w:cstheme="majorBidi"/>
                  <w:color w:val="000000"/>
                  <w:sz w:val="18"/>
                  <w:szCs w:val="18"/>
                  <w:rPrChange w:id="1122" w:author="michael marcus" w:date="2024-03-27T08:25:00Z">
                    <w:rPr>
                      <w:rFonts w:ascii="Calibri" w:hAnsi="Calibri" w:cs="Calibri"/>
                      <w:color w:val="000000"/>
                      <w:sz w:val="20"/>
                      <w:szCs w:val="20"/>
                    </w:rPr>
                  </w:rPrChange>
                </w:rPr>
                <w:t>-100</w:t>
              </w:r>
            </w:ins>
          </w:p>
        </w:tc>
      </w:tr>
      <w:tr w:rsidR="00170167" w:rsidRPr="00170167" w14:paraId="30E03E22" w14:textId="77777777" w:rsidTr="00170167">
        <w:trPr>
          <w:trHeight w:val="300"/>
          <w:ins w:id="1123" w:author="michael marcus" w:date="2024-03-27T08:24:00Z"/>
          <w:trPrChange w:id="1124" w:author="michael marcus" w:date="2024-03-27T08:25:00Z">
            <w:trPr>
              <w:trHeight w:val="300"/>
            </w:trPr>
          </w:trPrChange>
        </w:trPr>
        <w:tc>
          <w:tcPr>
            <w:tcW w:w="4770" w:type="dxa"/>
            <w:tcBorders>
              <w:top w:val="nil"/>
              <w:left w:val="single" w:sz="4" w:space="0" w:color="auto"/>
              <w:bottom w:val="nil"/>
              <w:right w:val="single" w:sz="4" w:space="0" w:color="auto"/>
            </w:tcBorders>
            <w:shd w:val="clear" w:color="auto" w:fill="auto"/>
            <w:vAlign w:val="bottom"/>
            <w:hideMark/>
            <w:tcPrChange w:id="1125" w:author="michael marcus" w:date="2024-03-27T08:25:00Z">
              <w:tcPr>
                <w:tcW w:w="5960" w:type="dxa"/>
                <w:gridSpan w:val="2"/>
                <w:tcBorders>
                  <w:top w:val="nil"/>
                  <w:left w:val="single" w:sz="4" w:space="0" w:color="auto"/>
                  <w:bottom w:val="nil"/>
                  <w:right w:val="single" w:sz="4" w:space="0" w:color="auto"/>
                </w:tcBorders>
                <w:shd w:val="clear" w:color="auto" w:fill="auto"/>
                <w:vAlign w:val="bottom"/>
                <w:hideMark/>
              </w:tcPr>
            </w:tcPrChange>
          </w:tcPr>
          <w:p w14:paraId="7EA8903C" w14:textId="77777777" w:rsidR="00170167" w:rsidRPr="00170167" w:rsidRDefault="00170167">
            <w:pPr>
              <w:rPr>
                <w:ins w:id="1126" w:author="michael marcus" w:date="2024-03-27T08:24:00Z"/>
                <w:rFonts w:asciiTheme="majorBidi" w:hAnsiTheme="majorBidi" w:cstheme="majorBidi"/>
                <w:b/>
                <w:bCs/>
                <w:color w:val="000000"/>
                <w:sz w:val="18"/>
                <w:szCs w:val="18"/>
                <w:rPrChange w:id="1127" w:author="michael marcus" w:date="2024-03-27T08:25:00Z">
                  <w:rPr>
                    <w:ins w:id="1128" w:author="michael marcus" w:date="2024-03-27T08:24:00Z"/>
                    <w:rFonts w:ascii="Calibri" w:hAnsi="Calibri" w:cs="Calibri"/>
                    <w:b/>
                    <w:bCs/>
                    <w:color w:val="000000"/>
                    <w:sz w:val="20"/>
                    <w:szCs w:val="20"/>
                  </w:rPr>
                </w:rPrChange>
              </w:rPr>
            </w:pPr>
            <w:ins w:id="1129" w:author="michael marcus" w:date="2024-03-27T08:24:00Z">
              <w:r w:rsidRPr="00170167">
                <w:rPr>
                  <w:rFonts w:asciiTheme="majorBidi" w:hAnsiTheme="majorBidi" w:cstheme="majorBidi"/>
                  <w:b/>
                  <w:bCs/>
                  <w:color w:val="000000"/>
                  <w:sz w:val="18"/>
                  <w:szCs w:val="18"/>
                  <w:rPrChange w:id="1130" w:author="michael marcus" w:date="2024-03-27T08:25:00Z">
                    <w:rPr>
                      <w:rFonts w:ascii="Calibri" w:hAnsi="Calibri" w:cs="Calibri"/>
                      <w:b/>
                      <w:bCs/>
                      <w:color w:val="000000"/>
                      <w:sz w:val="20"/>
                      <w:szCs w:val="20"/>
                    </w:rPr>
                  </w:rPrChange>
                </w:rPr>
                <w:t>Distance from IMT UE Antenna (m)</w:t>
              </w:r>
            </w:ins>
          </w:p>
        </w:tc>
        <w:tc>
          <w:tcPr>
            <w:tcW w:w="1710" w:type="dxa"/>
            <w:tcBorders>
              <w:top w:val="nil"/>
              <w:left w:val="nil"/>
              <w:bottom w:val="nil"/>
              <w:right w:val="single" w:sz="4" w:space="0" w:color="auto"/>
            </w:tcBorders>
            <w:shd w:val="clear" w:color="auto" w:fill="auto"/>
            <w:vAlign w:val="center"/>
            <w:hideMark/>
            <w:tcPrChange w:id="1131" w:author="michael marcus" w:date="2024-03-27T08:25:00Z">
              <w:tcPr>
                <w:tcW w:w="2000" w:type="dxa"/>
                <w:gridSpan w:val="2"/>
                <w:tcBorders>
                  <w:top w:val="nil"/>
                  <w:left w:val="nil"/>
                  <w:bottom w:val="nil"/>
                  <w:right w:val="single" w:sz="4" w:space="0" w:color="auto"/>
                </w:tcBorders>
                <w:shd w:val="clear" w:color="auto" w:fill="auto"/>
                <w:vAlign w:val="center"/>
                <w:hideMark/>
              </w:tcPr>
            </w:tcPrChange>
          </w:tcPr>
          <w:p w14:paraId="23B23CB1" w14:textId="77777777" w:rsidR="00170167" w:rsidRPr="00170167" w:rsidRDefault="00170167">
            <w:pPr>
              <w:jc w:val="center"/>
              <w:rPr>
                <w:ins w:id="1132" w:author="michael marcus" w:date="2024-03-27T08:24:00Z"/>
                <w:rFonts w:asciiTheme="majorBidi" w:hAnsiTheme="majorBidi" w:cstheme="majorBidi"/>
                <w:b/>
                <w:bCs/>
                <w:color w:val="000000"/>
                <w:sz w:val="18"/>
                <w:szCs w:val="18"/>
                <w:rPrChange w:id="1133" w:author="michael marcus" w:date="2024-03-27T08:25:00Z">
                  <w:rPr>
                    <w:ins w:id="1134" w:author="michael marcus" w:date="2024-03-27T08:24:00Z"/>
                    <w:rFonts w:ascii="Calibri" w:hAnsi="Calibri" w:cs="Calibri"/>
                    <w:b/>
                    <w:bCs/>
                    <w:color w:val="000000"/>
                    <w:sz w:val="20"/>
                    <w:szCs w:val="20"/>
                  </w:rPr>
                </w:rPrChange>
              </w:rPr>
            </w:pPr>
            <w:ins w:id="1135" w:author="michael marcus" w:date="2024-03-27T08:24:00Z">
              <w:r w:rsidRPr="00170167">
                <w:rPr>
                  <w:rFonts w:asciiTheme="majorBidi" w:hAnsiTheme="majorBidi" w:cstheme="majorBidi"/>
                  <w:b/>
                  <w:bCs/>
                  <w:color w:val="000000"/>
                  <w:sz w:val="18"/>
                  <w:szCs w:val="18"/>
                  <w:rPrChange w:id="1136" w:author="michael marcus" w:date="2024-03-27T08:25:00Z">
                    <w:rPr>
                      <w:rFonts w:ascii="Calibri" w:hAnsi="Calibri" w:cs="Calibri"/>
                      <w:b/>
                      <w:bCs/>
                      <w:color w:val="000000"/>
                      <w:sz w:val="20"/>
                      <w:szCs w:val="20"/>
                    </w:rPr>
                  </w:rPrChange>
                </w:rPr>
                <w:t>10.00</w:t>
              </w:r>
            </w:ins>
          </w:p>
        </w:tc>
        <w:tc>
          <w:tcPr>
            <w:tcW w:w="1620" w:type="dxa"/>
            <w:tcBorders>
              <w:top w:val="nil"/>
              <w:left w:val="nil"/>
              <w:bottom w:val="nil"/>
              <w:right w:val="single" w:sz="4" w:space="0" w:color="auto"/>
            </w:tcBorders>
            <w:shd w:val="clear" w:color="auto" w:fill="auto"/>
            <w:vAlign w:val="center"/>
            <w:hideMark/>
            <w:tcPrChange w:id="1137" w:author="michael marcus" w:date="2024-03-27T08:25:00Z">
              <w:tcPr>
                <w:tcW w:w="1840" w:type="dxa"/>
                <w:gridSpan w:val="2"/>
                <w:tcBorders>
                  <w:top w:val="nil"/>
                  <w:left w:val="nil"/>
                  <w:bottom w:val="nil"/>
                  <w:right w:val="single" w:sz="4" w:space="0" w:color="auto"/>
                </w:tcBorders>
                <w:shd w:val="clear" w:color="auto" w:fill="auto"/>
                <w:vAlign w:val="center"/>
                <w:hideMark/>
              </w:tcPr>
            </w:tcPrChange>
          </w:tcPr>
          <w:p w14:paraId="07CF258D" w14:textId="77777777" w:rsidR="00170167" w:rsidRPr="00170167" w:rsidRDefault="00170167">
            <w:pPr>
              <w:jc w:val="center"/>
              <w:rPr>
                <w:ins w:id="1138" w:author="michael marcus" w:date="2024-03-27T08:24:00Z"/>
                <w:rFonts w:asciiTheme="majorBidi" w:hAnsiTheme="majorBidi" w:cstheme="majorBidi"/>
                <w:b/>
                <w:bCs/>
                <w:color w:val="000000"/>
                <w:sz w:val="18"/>
                <w:szCs w:val="18"/>
                <w:rPrChange w:id="1139" w:author="michael marcus" w:date="2024-03-27T08:25:00Z">
                  <w:rPr>
                    <w:ins w:id="1140" w:author="michael marcus" w:date="2024-03-27T08:24:00Z"/>
                    <w:rFonts w:ascii="Calibri" w:hAnsi="Calibri" w:cs="Calibri"/>
                    <w:b/>
                    <w:bCs/>
                    <w:color w:val="000000"/>
                    <w:sz w:val="20"/>
                    <w:szCs w:val="20"/>
                  </w:rPr>
                </w:rPrChange>
              </w:rPr>
            </w:pPr>
            <w:ins w:id="1141" w:author="michael marcus" w:date="2024-03-27T08:24:00Z">
              <w:r w:rsidRPr="00170167">
                <w:rPr>
                  <w:rFonts w:asciiTheme="majorBidi" w:hAnsiTheme="majorBidi" w:cstheme="majorBidi"/>
                  <w:b/>
                  <w:bCs/>
                  <w:color w:val="000000"/>
                  <w:sz w:val="18"/>
                  <w:szCs w:val="18"/>
                  <w:rPrChange w:id="1142" w:author="michael marcus" w:date="2024-03-27T08:25:00Z">
                    <w:rPr>
                      <w:rFonts w:ascii="Calibri" w:hAnsi="Calibri" w:cs="Calibri"/>
                      <w:b/>
                      <w:bCs/>
                      <w:color w:val="000000"/>
                      <w:sz w:val="20"/>
                      <w:szCs w:val="20"/>
                    </w:rPr>
                  </w:rPrChange>
                </w:rPr>
                <w:t>50.00</w:t>
              </w:r>
            </w:ins>
          </w:p>
        </w:tc>
      </w:tr>
      <w:tr w:rsidR="00170167" w:rsidRPr="00170167" w14:paraId="11441321" w14:textId="77777777" w:rsidTr="00170167">
        <w:trPr>
          <w:trHeight w:val="320"/>
          <w:ins w:id="1143" w:author="michael marcus" w:date="2024-03-27T08:24:00Z"/>
        </w:trPr>
        <w:tc>
          <w:tcPr>
            <w:tcW w:w="4770" w:type="dxa"/>
            <w:tcBorders>
              <w:top w:val="single" w:sz="4" w:space="0" w:color="auto"/>
              <w:left w:val="single" w:sz="4" w:space="0" w:color="auto"/>
              <w:bottom w:val="single" w:sz="4" w:space="0" w:color="auto"/>
              <w:right w:val="nil"/>
            </w:tcBorders>
            <w:shd w:val="clear" w:color="000000" w:fill="FFEB9C"/>
            <w:vAlign w:val="bottom"/>
            <w:hideMark/>
          </w:tcPr>
          <w:p w14:paraId="25BC62C3" w14:textId="77777777" w:rsidR="00170167" w:rsidRPr="00170167" w:rsidRDefault="00170167">
            <w:pPr>
              <w:rPr>
                <w:ins w:id="1144" w:author="michael marcus" w:date="2024-03-27T08:24:00Z"/>
                <w:rFonts w:asciiTheme="majorBidi" w:hAnsiTheme="majorBidi" w:cstheme="majorBidi"/>
                <w:color w:val="9C5700"/>
                <w:sz w:val="18"/>
                <w:szCs w:val="18"/>
                <w:rPrChange w:id="1145" w:author="michael marcus" w:date="2024-03-27T08:25:00Z">
                  <w:rPr>
                    <w:ins w:id="1146" w:author="michael marcus" w:date="2024-03-27T08:24:00Z"/>
                    <w:rFonts w:ascii="Calibri" w:hAnsi="Calibri" w:cs="Calibri"/>
                    <w:color w:val="9C5700"/>
                    <w:sz w:val="22"/>
                    <w:szCs w:val="22"/>
                  </w:rPr>
                </w:rPrChange>
              </w:rPr>
            </w:pPr>
            <w:ins w:id="1147" w:author="michael marcus" w:date="2024-03-27T08:24:00Z">
              <w:r w:rsidRPr="00170167">
                <w:rPr>
                  <w:rFonts w:asciiTheme="majorBidi" w:hAnsiTheme="majorBidi" w:cstheme="majorBidi"/>
                  <w:color w:val="9C5700"/>
                  <w:sz w:val="18"/>
                  <w:szCs w:val="18"/>
                  <w:rPrChange w:id="1148" w:author="michael marcus" w:date="2024-03-27T08:25:00Z">
                    <w:rPr>
                      <w:rFonts w:ascii="Calibri" w:hAnsi="Calibri" w:cs="Calibri"/>
                      <w:color w:val="9C5700"/>
                      <w:sz w:val="22"/>
                      <w:szCs w:val="22"/>
                    </w:rPr>
                  </w:rPrChange>
                </w:rPr>
                <w:t>ISM out of band EIRP</w:t>
              </w:r>
            </w:ins>
          </w:p>
        </w:tc>
        <w:tc>
          <w:tcPr>
            <w:tcW w:w="1710" w:type="dxa"/>
            <w:tcBorders>
              <w:top w:val="single" w:sz="4" w:space="0" w:color="auto"/>
              <w:left w:val="nil"/>
              <w:bottom w:val="single" w:sz="4" w:space="0" w:color="auto"/>
              <w:right w:val="single" w:sz="4" w:space="0" w:color="auto"/>
            </w:tcBorders>
            <w:shd w:val="clear" w:color="000000" w:fill="FFEB9C"/>
            <w:vAlign w:val="center"/>
            <w:hideMark/>
          </w:tcPr>
          <w:p w14:paraId="4725A676" w14:textId="77777777" w:rsidR="00170167" w:rsidRPr="00170167" w:rsidRDefault="00170167">
            <w:pPr>
              <w:jc w:val="center"/>
              <w:rPr>
                <w:ins w:id="1149" w:author="michael marcus" w:date="2024-03-27T08:24:00Z"/>
                <w:rFonts w:asciiTheme="majorBidi" w:hAnsiTheme="majorBidi" w:cstheme="majorBidi"/>
                <w:color w:val="9C5700"/>
                <w:sz w:val="18"/>
                <w:szCs w:val="18"/>
                <w:rPrChange w:id="1150" w:author="michael marcus" w:date="2024-03-27T08:25:00Z">
                  <w:rPr>
                    <w:ins w:id="1151" w:author="michael marcus" w:date="2024-03-27T08:24:00Z"/>
                    <w:rFonts w:ascii="Calibri" w:hAnsi="Calibri" w:cs="Calibri"/>
                    <w:color w:val="9C5700"/>
                    <w:sz w:val="22"/>
                    <w:szCs w:val="22"/>
                  </w:rPr>
                </w:rPrChange>
              </w:rPr>
            </w:pPr>
            <w:ins w:id="1152" w:author="michael marcus" w:date="2024-03-27T08:24:00Z">
              <w:r w:rsidRPr="00170167">
                <w:rPr>
                  <w:rFonts w:asciiTheme="majorBidi" w:hAnsiTheme="majorBidi" w:cstheme="majorBidi"/>
                  <w:color w:val="9C5700"/>
                  <w:sz w:val="18"/>
                  <w:szCs w:val="18"/>
                  <w:rPrChange w:id="1153" w:author="michael marcus" w:date="2024-03-27T08:25:00Z">
                    <w:rPr>
                      <w:rFonts w:ascii="Calibri" w:hAnsi="Calibri" w:cs="Calibri"/>
                      <w:color w:val="9C5700"/>
                      <w:sz w:val="22"/>
                      <w:szCs w:val="22"/>
                    </w:rPr>
                  </w:rPrChange>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0A6FCB9F" w14:textId="77777777" w:rsidR="00170167" w:rsidRPr="00170167" w:rsidRDefault="00170167">
            <w:pPr>
              <w:jc w:val="center"/>
              <w:rPr>
                <w:ins w:id="1154" w:author="michael marcus" w:date="2024-03-27T08:24:00Z"/>
                <w:rFonts w:asciiTheme="majorBidi" w:hAnsiTheme="majorBidi" w:cstheme="majorBidi"/>
                <w:color w:val="9C5700"/>
                <w:sz w:val="18"/>
                <w:szCs w:val="18"/>
                <w:rPrChange w:id="1155" w:author="michael marcus" w:date="2024-03-27T08:25:00Z">
                  <w:rPr>
                    <w:ins w:id="1156" w:author="michael marcus" w:date="2024-03-27T08:24:00Z"/>
                    <w:rFonts w:ascii="Calibri" w:hAnsi="Calibri" w:cs="Calibri"/>
                    <w:color w:val="9C5700"/>
                    <w:sz w:val="22"/>
                    <w:szCs w:val="22"/>
                  </w:rPr>
                </w:rPrChange>
              </w:rPr>
            </w:pPr>
            <w:ins w:id="1157" w:author="michael marcus" w:date="2024-03-27T08:24:00Z">
              <w:r w:rsidRPr="00170167">
                <w:rPr>
                  <w:rFonts w:asciiTheme="majorBidi" w:hAnsiTheme="majorBidi" w:cstheme="majorBidi"/>
                  <w:color w:val="9C5700"/>
                  <w:sz w:val="18"/>
                  <w:szCs w:val="18"/>
                  <w:rPrChange w:id="1158" w:author="michael marcus" w:date="2024-03-27T08:25:00Z">
                    <w:rPr>
                      <w:rFonts w:ascii="Calibri" w:hAnsi="Calibri" w:cs="Calibri"/>
                      <w:color w:val="9C5700"/>
                      <w:sz w:val="22"/>
                      <w:szCs w:val="22"/>
                    </w:rPr>
                  </w:rPrChange>
                </w:rPr>
                <w:t> </w:t>
              </w:r>
            </w:ins>
          </w:p>
        </w:tc>
      </w:tr>
      <w:tr w:rsidR="00170167" w:rsidRPr="00170167" w14:paraId="1FC06250" w14:textId="77777777" w:rsidTr="00170167">
        <w:trPr>
          <w:trHeight w:val="600"/>
          <w:ins w:id="1159" w:author="michael marcus" w:date="2024-03-27T08:24:00Z"/>
          <w:trPrChange w:id="1160" w:author="michael marcus" w:date="2024-03-27T08:25:00Z">
            <w:trPr>
              <w:trHeight w:val="6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16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27D8A2C" w14:textId="77777777" w:rsidR="00170167" w:rsidRPr="00170167" w:rsidRDefault="00170167">
            <w:pPr>
              <w:rPr>
                <w:ins w:id="1162" w:author="michael marcus" w:date="2024-03-27T08:24:00Z"/>
                <w:rFonts w:asciiTheme="majorBidi" w:hAnsiTheme="majorBidi" w:cstheme="majorBidi"/>
                <w:color w:val="000000"/>
                <w:sz w:val="18"/>
                <w:szCs w:val="18"/>
                <w:rPrChange w:id="1163" w:author="michael marcus" w:date="2024-03-27T08:25:00Z">
                  <w:rPr>
                    <w:ins w:id="1164" w:author="michael marcus" w:date="2024-03-27T08:24:00Z"/>
                    <w:rFonts w:ascii="Calibri" w:hAnsi="Calibri" w:cs="Calibri"/>
                    <w:color w:val="000000"/>
                    <w:sz w:val="20"/>
                    <w:szCs w:val="20"/>
                  </w:rPr>
                </w:rPrChange>
              </w:rPr>
            </w:pPr>
            <w:ins w:id="1165" w:author="michael marcus" w:date="2024-03-27T08:24:00Z">
              <w:r w:rsidRPr="00170167">
                <w:rPr>
                  <w:rFonts w:asciiTheme="majorBidi" w:hAnsiTheme="majorBidi" w:cstheme="majorBidi"/>
                  <w:color w:val="000000"/>
                  <w:sz w:val="18"/>
                  <w:szCs w:val="18"/>
                  <w:rPrChange w:id="1166" w:author="michael marcus" w:date="2024-03-27T08:25:00Z">
                    <w:rPr>
                      <w:rFonts w:ascii="Calibri" w:hAnsi="Calibri" w:cs="Calibri"/>
                      <w:color w:val="000000"/>
                      <w:sz w:val="20"/>
                      <w:szCs w:val="20"/>
                    </w:rPr>
                  </w:rPrChange>
                </w:rPr>
                <w:t>The field strength levels of emissions which lie outside the 24 GHz band.  Field strength limit (</w:t>
              </w:r>
              <w:proofErr w:type="spellStart"/>
              <w:r w:rsidRPr="00170167">
                <w:rPr>
                  <w:rFonts w:asciiTheme="majorBidi" w:hAnsiTheme="majorBidi" w:cstheme="majorBidi"/>
                  <w:color w:val="000000"/>
                  <w:sz w:val="18"/>
                  <w:szCs w:val="18"/>
                  <w:rPrChange w:id="1167" w:author="michael marcus" w:date="2024-03-27T08:25:00Z">
                    <w:rPr>
                      <w:rFonts w:ascii="Calibri" w:hAnsi="Calibri" w:cs="Calibri"/>
                      <w:color w:val="000000"/>
                      <w:sz w:val="20"/>
                      <w:szCs w:val="20"/>
                    </w:rPr>
                  </w:rPrChange>
                </w:rPr>
                <w:t>uV</w:t>
              </w:r>
              <w:proofErr w:type="spellEnd"/>
              <w:r w:rsidRPr="00170167">
                <w:rPr>
                  <w:rFonts w:asciiTheme="majorBidi" w:hAnsiTheme="majorBidi" w:cstheme="majorBidi"/>
                  <w:color w:val="000000"/>
                  <w:sz w:val="18"/>
                  <w:szCs w:val="18"/>
                  <w:rPrChange w:id="1168" w:author="michael marcus" w:date="2024-03-27T08:25:00Z">
                    <w:rPr>
                      <w:rFonts w:ascii="Calibri" w:hAnsi="Calibri" w:cs="Calibri"/>
                      <w:color w:val="000000"/>
                      <w:sz w:val="20"/>
                      <w:szCs w:val="20"/>
                    </w:rPr>
                  </w:rPrChange>
                </w:rPr>
                <w:t>/m) FCC 18.305 Field Strength Limits</w:t>
              </w:r>
            </w:ins>
          </w:p>
        </w:tc>
        <w:tc>
          <w:tcPr>
            <w:tcW w:w="1710" w:type="dxa"/>
            <w:tcBorders>
              <w:top w:val="nil"/>
              <w:left w:val="nil"/>
              <w:bottom w:val="single" w:sz="4" w:space="0" w:color="auto"/>
              <w:right w:val="single" w:sz="4" w:space="0" w:color="auto"/>
            </w:tcBorders>
            <w:shd w:val="clear" w:color="auto" w:fill="auto"/>
            <w:vAlign w:val="center"/>
            <w:hideMark/>
            <w:tcPrChange w:id="116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752A7733" w14:textId="77777777" w:rsidR="00170167" w:rsidRPr="00170167" w:rsidRDefault="00170167">
            <w:pPr>
              <w:jc w:val="center"/>
              <w:rPr>
                <w:ins w:id="1170" w:author="michael marcus" w:date="2024-03-27T08:24:00Z"/>
                <w:rFonts w:asciiTheme="majorBidi" w:hAnsiTheme="majorBidi" w:cstheme="majorBidi"/>
                <w:color w:val="000000"/>
                <w:sz w:val="18"/>
                <w:szCs w:val="18"/>
                <w:rPrChange w:id="1171" w:author="michael marcus" w:date="2024-03-27T08:25:00Z">
                  <w:rPr>
                    <w:ins w:id="1172" w:author="michael marcus" w:date="2024-03-27T08:24:00Z"/>
                    <w:rFonts w:ascii="Calibri" w:hAnsi="Calibri" w:cs="Calibri"/>
                    <w:color w:val="000000"/>
                    <w:sz w:val="20"/>
                    <w:szCs w:val="20"/>
                  </w:rPr>
                </w:rPrChange>
              </w:rPr>
            </w:pPr>
            <w:ins w:id="1173" w:author="michael marcus" w:date="2024-03-27T08:24:00Z">
              <w:r w:rsidRPr="00170167">
                <w:rPr>
                  <w:rFonts w:asciiTheme="majorBidi" w:hAnsiTheme="majorBidi" w:cstheme="majorBidi"/>
                  <w:color w:val="000000"/>
                  <w:sz w:val="18"/>
                  <w:szCs w:val="18"/>
                  <w:rPrChange w:id="1174" w:author="michael marcus" w:date="2024-03-27T08:25:00Z">
                    <w:rPr>
                      <w:rFonts w:ascii="Calibri" w:hAnsi="Calibri" w:cs="Calibri"/>
                      <w:color w:val="000000"/>
                      <w:sz w:val="20"/>
                      <w:szCs w:val="20"/>
                    </w:rPr>
                  </w:rPrChange>
                </w:rPr>
                <w:t>25</w:t>
              </w:r>
            </w:ins>
          </w:p>
        </w:tc>
        <w:tc>
          <w:tcPr>
            <w:tcW w:w="1620" w:type="dxa"/>
            <w:tcBorders>
              <w:top w:val="nil"/>
              <w:left w:val="nil"/>
              <w:bottom w:val="single" w:sz="4" w:space="0" w:color="auto"/>
              <w:right w:val="single" w:sz="4" w:space="0" w:color="auto"/>
            </w:tcBorders>
            <w:shd w:val="clear" w:color="auto" w:fill="auto"/>
            <w:vAlign w:val="center"/>
            <w:hideMark/>
            <w:tcPrChange w:id="117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792BC8B9" w14:textId="77777777" w:rsidR="00170167" w:rsidRPr="00170167" w:rsidRDefault="00170167">
            <w:pPr>
              <w:jc w:val="center"/>
              <w:rPr>
                <w:ins w:id="1176" w:author="michael marcus" w:date="2024-03-27T08:24:00Z"/>
                <w:rFonts w:asciiTheme="majorBidi" w:hAnsiTheme="majorBidi" w:cstheme="majorBidi"/>
                <w:color w:val="000000"/>
                <w:sz w:val="18"/>
                <w:szCs w:val="18"/>
                <w:rPrChange w:id="1177" w:author="michael marcus" w:date="2024-03-27T08:25:00Z">
                  <w:rPr>
                    <w:ins w:id="1178" w:author="michael marcus" w:date="2024-03-27T08:24:00Z"/>
                    <w:rFonts w:ascii="Calibri" w:hAnsi="Calibri" w:cs="Calibri"/>
                    <w:color w:val="000000"/>
                    <w:sz w:val="20"/>
                    <w:szCs w:val="20"/>
                  </w:rPr>
                </w:rPrChange>
              </w:rPr>
            </w:pPr>
            <w:ins w:id="1179" w:author="michael marcus" w:date="2024-03-27T08:24:00Z">
              <w:r w:rsidRPr="00170167">
                <w:rPr>
                  <w:rFonts w:asciiTheme="majorBidi" w:hAnsiTheme="majorBidi" w:cstheme="majorBidi"/>
                  <w:color w:val="000000"/>
                  <w:sz w:val="18"/>
                  <w:szCs w:val="18"/>
                  <w:rPrChange w:id="1180" w:author="michael marcus" w:date="2024-03-27T08:25:00Z">
                    <w:rPr>
                      <w:rFonts w:ascii="Calibri" w:hAnsi="Calibri" w:cs="Calibri"/>
                      <w:color w:val="000000"/>
                      <w:sz w:val="20"/>
                      <w:szCs w:val="20"/>
                    </w:rPr>
                  </w:rPrChange>
                </w:rPr>
                <w:t>25</w:t>
              </w:r>
            </w:ins>
          </w:p>
        </w:tc>
      </w:tr>
      <w:tr w:rsidR="00170167" w:rsidRPr="00170167" w14:paraId="000B7D0E" w14:textId="77777777" w:rsidTr="00170167">
        <w:trPr>
          <w:trHeight w:val="300"/>
          <w:ins w:id="1181" w:author="michael marcus" w:date="2024-03-27T08:24:00Z"/>
          <w:trPrChange w:id="1182"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183"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2884957" w14:textId="77777777" w:rsidR="00170167" w:rsidRPr="00170167" w:rsidRDefault="00170167">
            <w:pPr>
              <w:rPr>
                <w:ins w:id="1184" w:author="michael marcus" w:date="2024-03-27T08:24:00Z"/>
                <w:rFonts w:asciiTheme="majorBidi" w:hAnsiTheme="majorBidi" w:cstheme="majorBidi"/>
                <w:color w:val="000000"/>
                <w:sz w:val="18"/>
                <w:szCs w:val="18"/>
                <w:rPrChange w:id="1185" w:author="michael marcus" w:date="2024-03-27T08:25:00Z">
                  <w:rPr>
                    <w:ins w:id="1186" w:author="michael marcus" w:date="2024-03-27T08:24:00Z"/>
                    <w:rFonts w:ascii="Calibri" w:hAnsi="Calibri" w:cs="Calibri"/>
                    <w:color w:val="000000"/>
                    <w:sz w:val="20"/>
                    <w:szCs w:val="20"/>
                  </w:rPr>
                </w:rPrChange>
              </w:rPr>
            </w:pPr>
            <w:ins w:id="1187" w:author="michael marcus" w:date="2024-03-27T08:24:00Z">
              <w:r w:rsidRPr="00170167">
                <w:rPr>
                  <w:rFonts w:asciiTheme="majorBidi" w:hAnsiTheme="majorBidi" w:cstheme="majorBidi"/>
                  <w:color w:val="000000"/>
                  <w:sz w:val="18"/>
                  <w:szCs w:val="18"/>
                  <w:rPrChange w:id="1188" w:author="michael marcus" w:date="2024-03-27T08:25:00Z">
                    <w:rPr>
                      <w:rFonts w:ascii="Calibri" w:hAnsi="Calibri" w:cs="Calibri"/>
                      <w:color w:val="000000"/>
                      <w:sz w:val="20"/>
                      <w:szCs w:val="20"/>
                    </w:rPr>
                  </w:rPrChange>
                </w:rPr>
                <w:t>Distance of Field strength limit (m)</w:t>
              </w:r>
            </w:ins>
          </w:p>
        </w:tc>
        <w:tc>
          <w:tcPr>
            <w:tcW w:w="1710" w:type="dxa"/>
            <w:tcBorders>
              <w:top w:val="nil"/>
              <w:left w:val="nil"/>
              <w:bottom w:val="single" w:sz="4" w:space="0" w:color="auto"/>
              <w:right w:val="single" w:sz="4" w:space="0" w:color="auto"/>
            </w:tcBorders>
            <w:shd w:val="clear" w:color="auto" w:fill="auto"/>
            <w:vAlign w:val="center"/>
            <w:hideMark/>
            <w:tcPrChange w:id="118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317263E0" w14:textId="77777777" w:rsidR="00170167" w:rsidRPr="00170167" w:rsidRDefault="00170167">
            <w:pPr>
              <w:jc w:val="center"/>
              <w:rPr>
                <w:ins w:id="1190" w:author="michael marcus" w:date="2024-03-27T08:24:00Z"/>
                <w:rFonts w:asciiTheme="majorBidi" w:hAnsiTheme="majorBidi" w:cstheme="majorBidi"/>
                <w:color w:val="000000"/>
                <w:sz w:val="18"/>
                <w:szCs w:val="18"/>
                <w:rPrChange w:id="1191" w:author="michael marcus" w:date="2024-03-27T08:25:00Z">
                  <w:rPr>
                    <w:ins w:id="1192" w:author="michael marcus" w:date="2024-03-27T08:24:00Z"/>
                    <w:rFonts w:ascii="Calibri" w:hAnsi="Calibri" w:cs="Calibri"/>
                    <w:color w:val="000000"/>
                    <w:sz w:val="20"/>
                    <w:szCs w:val="20"/>
                  </w:rPr>
                </w:rPrChange>
              </w:rPr>
            </w:pPr>
            <w:ins w:id="1193" w:author="michael marcus" w:date="2024-03-27T08:24:00Z">
              <w:r w:rsidRPr="00170167">
                <w:rPr>
                  <w:rFonts w:asciiTheme="majorBidi" w:hAnsiTheme="majorBidi" w:cstheme="majorBidi"/>
                  <w:color w:val="000000"/>
                  <w:sz w:val="18"/>
                  <w:szCs w:val="18"/>
                  <w:rPrChange w:id="1194" w:author="michael marcus" w:date="2024-03-27T08:25:00Z">
                    <w:rPr>
                      <w:rFonts w:ascii="Calibri" w:hAnsi="Calibri" w:cs="Calibri"/>
                      <w:color w:val="000000"/>
                      <w:sz w:val="20"/>
                      <w:szCs w:val="20"/>
                    </w:rPr>
                  </w:rPrChange>
                </w:rPr>
                <w:t>300</w:t>
              </w:r>
            </w:ins>
          </w:p>
        </w:tc>
        <w:tc>
          <w:tcPr>
            <w:tcW w:w="1620" w:type="dxa"/>
            <w:tcBorders>
              <w:top w:val="nil"/>
              <w:left w:val="nil"/>
              <w:bottom w:val="single" w:sz="4" w:space="0" w:color="auto"/>
              <w:right w:val="single" w:sz="4" w:space="0" w:color="auto"/>
            </w:tcBorders>
            <w:shd w:val="clear" w:color="auto" w:fill="auto"/>
            <w:vAlign w:val="center"/>
            <w:hideMark/>
            <w:tcPrChange w:id="119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0C6E56FA" w14:textId="77777777" w:rsidR="00170167" w:rsidRPr="00170167" w:rsidRDefault="00170167">
            <w:pPr>
              <w:jc w:val="center"/>
              <w:rPr>
                <w:ins w:id="1196" w:author="michael marcus" w:date="2024-03-27T08:24:00Z"/>
                <w:rFonts w:asciiTheme="majorBidi" w:hAnsiTheme="majorBidi" w:cstheme="majorBidi"/>
                <w:color w:val="000000"/>
                <w:sz w:val="18"/>
                <w:szCs w:val="18"/>
                <w:rPrChange w:id="1197" w:author="michael marcus" w:date="2024-03-27T08:25:00Z">
                  <w:rPr>
                    <w:ins w:id="1198" w:author="michael marcus" w:date="2024-03-27T08:24:00Z"/>
                    <w:rFonts w:ascii="Calibri" w:hAnsi="Calibri" w:cs="Calibri"/>
                    <w:color w:val="000000"/>
                    <w:sz w:val="20"/>
                    <w:szCs w:val="20"/>
                  </w:rPr>
                </w:rPrChange>
              </w:rPr>
            </w:pPr>
            <w:ins w:id="1199" w:author="michael marcus" w:date="2024-03-27T08:24:00Z">
              <w:r w:rsidRPr="00170167">
                <w:rPr>
                  <w:rFonts w:asciiTheme="majorBidi" w:hAnsiTheme="majorBidi" w:cstheme="majorBidi"/>
                  <w:color w:val="000000"/>
                  <w:sz w:val="18"/>
                  <w:szCs w:val="18"/>
                  <w:rPrChange w:id="1200" w:author="michael marcus" w:date="2024-03-27T08:25:00Z">
                    <w:rPr>
                      <w:rFonts w:ascii="Calibri" w:hAnsi="Calibri" w:cs="Calibri"/>
                      <w:color w:val="000000"/>
                      <w:sz w:val="20"/>
                      <w:szCs w:val="20"/>
                    </w:rPr>
                  </w:rPrChange>
                </w:rPr>
                <w:t>300</w:t>
              </w:r>
            </w:ins>
          </w:p>
        </w:tc>
      </w:tr>
      <w:tr w:rsidR="00170167" w:rsidRPr="00170167" w14:paraId="3E2F3A6B" w14:textId="77777777" w:rsidTr="00170167">
        <w:trPr>
          <w:trHeight w:val="600"/>
          <w:ins w:id="1201" w:author="michael marcus" w:date="2024-03-27T08:24:00Z"/>
          <w:trPrChange w:id="1202" w:author="michael marcus" w:date="2024-03-27T08:25:00Z">
            <w:trPr>
              <w:trHeight w:val="6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203"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53C93975" w14:textId="77777777" w:rsidR="00170167" w:rsidRPr="00170167" w:rsidRDefault="00170167">
            <w:pPr>
              <w:rPr>
                <w:ins w:id="1204" w:author="michael marcus" w:date="2024-03-27T08:24:00Z"/>
                <w:rFonts w:asciiTheme="majorBidi" w:hAnsiTheme="majorBidi" w:cstheme="majorBidi"/>
                <w:color w:val="000000"/>
                <w:sz w:val="18"/>
                <w:szCs w:val="18"/>
                <w:rPrChange w:id="1205" w:author="michael marcus" w:date="2024-03-27T08:25:00Z">
                  <w:rPr>
                    <w:ins w:id="1206" w:author="michael marcus" w:date="2024-03-27T08:24:00Z"/>
                    <w:rFonts w:ascii="Calibri" w:hAnsi="Calibri" w:cs="Calibri"/>
                    <w:color w:val="000000"/>
                    <w:sz w:val="20"/>
                    <w:szCs w:val="20"/>
                  </w:rPr>
                </w:rPrChange>
              </w:rPr>
            </w:pPr>
            <w:ins w:id="1207" w:author="michael marcus" w:date="2024-03-27T08:24:00Z">
              <w:r w:rsidRPr="00170167">
                <w:rPr>
                  <w:rFonts w:asciiTheme="majorBidi" w:hAnsiTheme="majorBidi" w:cstheme="majorBidi"/>
                  <w:color w:val="000000"/>
                  <w:sz w:val="18"/>
                  <w:szCs w:val="18"/>
                  <w:rPrChange w:id="1208" w:author="michael marcus" w:date="2024-03-27T08:25:00Z">
                    <w:rPr>
                      <w:rFonts w:ascii="Calibri" w:hAnsi="Calibri" w:cs="Calibri"/>
                      <w:color w:val="000000"/>
                      <w:sz w:val="20"/>
                      <w:szCs w:val="20"/>
                    </w:rPr>
                  </w:rPrChange>
                </w:rPr>
                <w:t>EIRP (dBm) out of band per 1 MHz = 10*log10(4*pi*E^2*distance^2 / 0.377).  Also see NTIA Technical Memorandum TM-10-469 Eq-59</w:t>
              </w:r>
            </w:ins>
          </w:p>
        </w:tc>
        <w:tc>
          <w:tcPr>
            <w:tcW w:w="1710" w:type="dxa"/>
            <w:tcBorders>
              <w:top w:val="nil"/>
              <w:left w:val="nil"/>
              <w:bottom w:val="single" w:sz="4" w:space="0" w:color="auto"/>
              <w:right w:val="single" w:sz="4" w:space="0" w:color="auto"/>
            </w:tcBorders>
            <w:shd w:val="clear" w:color="auto" w:fill="auto"/>
            <w:vAlign w:val="center"/>
            <w:hideMark/>
            <w:tcPrChange w:id="120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69AE2042" w14:textId="77777777" w:rsidR="00170167" w:rsidRPr="00170167" w:rsidRDefault="00170167">
            <w:pPr>
              <w:jc w:val="center"/>
              <w:rPr>
                <w:ins w:id="1210" w:author="michael marcus" w:date="2024-03-27T08:24:00Z"/>
                <w:rFonts w:asciiTheme="majorBidi" w:hAnsiTheme="majorBidi" w:cstheme="majorBidi"/>
                <w:color w:val="000000"/>
                <w:sz w:val="18"/>
                <w:szCs w:val="18"/>
                <w:rPrChange w:id="1211" w:author="michael marcus" w:date="2024-03-27T08:25:00Z">
                  <w:rPr>
                    <w:ins w:id="1212" w:author="michael marcus" w:date="2024-03-27T08:24:00Z"/>
                    <w:rFonts w:ascii="Calibri" w:hAnsi="Calibri" w:cs="Calibri"/>
                    <w:color w:val="000000"/>
                    <w:sz w:val="20"/>
                    <w:szCs w:val="20"/>
                  </w:rPr>
                </w:rPrChange>
              </w:rPr>
            </w:pPr>
            <w:ins w:id="1213" w:author="michael marcus" w:date="2024-03-27T08:24:00Z">
              <w:r w:rsidRPr="00170167">
                <w:rPr>
                  <w:rFonts w:asciiTheme="majorBidi" w:hAnsiTheme="majorBidi" w:cstheme="majorBidi"/>
                  <w:color w:val="000000"/>
                  <w:sz w:val="18"/>
                  <w:szCs w:val="18"/>
                  <w:rPrChange w:id="1214" w:author="michael marcus" w:date="2024-03-27T08:25:00Z">
                    <w:rPr>
                      <w:rFonts w:ascii="Calibri" w:hAnsi="Calibri" w:cs="Calibri"/>
                      <w:color w:val="000000"/>
                      <w:sz w:val="20"/>
                      <w:szCs w:val="20"/>
                    </w:rPr>
                  </w:rPrChange>
                </w:rPr>
                <w:t>-27.27</w:t>
              </w:r>
            </w:ins>
          </w:p>
        </w:tc>
        <w:tc>
          <w:tcPr>
            <w:tcW w:w="1620" w:type="dxa"/>
            <w:tcBorders>
              <w:top w:val="nil"/>
              <w:left w:val="nil"/>
              <w:bottom w:val="single" w:sz="4" w:space="0" w:color="auto"/>
              <w:right w:val="single" w:sz="4" w:space="0" w:color="auto"/>
            </w:tcBorders>
            <w:shd w:val="clear" w:color="auto" w:fill="auto"/>
            <w:vAlign w:val="center"/>
            <w:hideMark/>
            <w:tcPrChange w:id="121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58187AE3" w14:textId="77777777" w:rsidR="00170167" w:rsidRPr="00170167" w:rsidRDefault="00170167">
            <w:pPr>
              <w:jc w:val="center"/>
              <w:rPr>
                <w:ins w:id="1216" w:author="michael marcus" w:date="2024-03-27T08:24:00Z"/>
                <w:rFonts w:asciiTheme="majorBidi" w:hAnsiTheme="majorBidi" w:cstheme="majorBidi"/>
                <w:color w:val="000000"/>
                <w:sz w:val="18"/>
                <w:szCs w:val="18"/>
                <w:rPrChange w:id="1217" w:author="michael marcus" w:date="2024-03-27T08:25:00Z">
                  <w:rPr>
                    <w:ins w:id="1218" w:author="michael marcus" w:date="2024-03-27T08:24:00Z"/>
                    <w:rFonts w:ascii="Calibri" w:hAnsi="Calibri" w:cs="Calibri"/>
                    <w:color w:val="000000"/>
                    <w:sz w:val="20"/>
                    <w:szCs w:val="20"/>
                  </w:rPr>
                </w:rPrChange>
              </w:rPr>
            </w:pPr>
            <w:ins w:id="1219" w:author="michael marcus" w:date="2024-03-27T08:24:00Z">
              <w:r w:rsidRPr="00170167">
                <w:rPr>
                  <w:rFonts w:asciiTheme="majorBidi" w:hAnsiTheme="majorBidi" w:cstheme="majorBidi"/>
                  <w:color w:val="000000"/>
                  <w:sz w:val="18"/>
                  <w:szCs w:val="18"/>
                  <w:rPrChange w:id="1220" w:author="michael marcus" w:date="2024-03-27T08:25:00Z">
                    <w:rPr>
                      <w:rFonts w:ascii="Calibri" w:hAnsi="Calibri" w:cs="Calibri"/>
                      <w:color w:val="000000"/>
                      <w:sz w:val="20"/>
                      <w:szCs w:val="20"/>
                    </w:rPr>
                  </w:rPrChange>
                </w:rPr>
                <w:t>-27.27</w:t>
              </w:r>
            </w:ins>
          </w:p>
        </w:tc>
      </w:tr>
      <w:tr w:rsidR="00170167" w:rsidRPr="00170167" w14:paraId="60DBB331" w14:textId="77777777" w:rsidTr="00170167">
        <w:trPr>
          <w:trHeight w:val="300"/>
          <w:ins w:id="1221" w:author="michael marcus" w:date="2024-03-27T08:24:00Z"/>
          <w:trPrChange w:id="1222"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223"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34E1008D" w14:textId="77777777" w:rsidR="00170167" w:rsidRPr="00170167" w:rsidRDefault="00170167">
            <w:pPr>
              <w:rPr>
                <w:ins w:id="1224" w:author="michael marcus" w:date="2024-03-27T08:24:00Z"/>
                <w:rFonts w:asciiTheme="majorBidi" w:hAnsiTheme="majorBidi" w:cstheme="majorBidi"/>
                <w:color w:val="000000"/>
                <w:sz w:val="18"/>
                <w:szCs w:val="18"/>
                <w:rPrChange w:id="1225" w:author="michael marcus" w:date="2024-03-27T08:25:00Z">
                  <w:rPr>
                    <w:ins w:id="1226" w:author="michael marcus" w:date="2024-03-27T08:24:00Z"/>
                    <w:rFonts w:ascii="Calibri" w:hAnsi="Calibri" w:cs="Calibri"/>
                    <w:color w:val="000000"/>
                    <w:sz w:val="20"/>
                    <w:szCs w:val="20"/>
                  </w:rPr>
                </w:rPrChange>
              </w:rPr>
            </w:pPr>
            <w:ins w:id="1227" w:author="michael marcus" w:date="2024-03-27T08:24:00Z">
              <w:r w:rsidRPr="00170167">
                <w:rPr>
                  <w:rFonts w:asciiTheme="majorBidi" w:hAnsiTheme="majorBidi" w:cstheme="majorBidi"/>
                  <w:color w:val="000000"/>
                  <w:sz w:val="18"/>
                  <w:szCs w:val="18"/>
                  <w:rPrChange w:id="1228" w:author="michael marcus" w:date="2024-03-27T08:25:00Z">
                    <w:rPr>
                      <w:rFonts w:ascii="Calibri" w:hAnsi="Calibri" w:cs="Calibri"/>
                      <w:color w:val="000000"/>
                      <w:sz w:val="20"/>
                      <w:szCs w:val="20"/>
                    </w:rPr>
                  </w:rPrChange>
                </w:rPr>
                <w:t>Device EIRP (dB(W/MHz)</w:t>
              </w:r>
            </w:ins>
          </w:p>
        </w:tc>
        <w:tc>
          <w:tcPr>
            <w:tcW w:w="1710" w:type="dxa"/>
            <w:tcBorders>
              <w:top w:val="nil"/>
              <w:left w:val="nil"/>
              <w:bottom w:val="single" w:sz="4" w:space="0" w:color="auto"/>
              <w:right w:val="single" w:sz="4" w:space="0" w:color="auto"/>
            </w:tcBorders>
            <w:shd w:val="clear" w:color="auto" w:fill="auto"/>
            <w:vAlign w:val="center"/>
            <w:hideMark/>
            <w:tcPrChange w:id="122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36DEE75B" w14:textId="77777777" w:rsidR="00170167" w:rsidRPr="00170167" w:rsidRDefault="00170167">
            <w:pPr>
              <w:jc w:val="center"/>
              <w:rPr>
                <w:ins w:id="1230" w:author="michael marcus" w:date="2024-03-27T08:24:00Z"/>
                <w:rFonts w:asciiTheme="majorBidi" w:hAnsiTheme="majorBidi" w:cstheme="majorBidi"/>
                <w:color w:val="000000"/>
                <w:sz w:val="18"/>
                <w:szCs w:val="18"/>
                <w:rPrChange w:id="1231" w:author="michael marcus" w:date="2024-03-27T08:25:00Z">
                  <w:rPr>
                    <w:ins w:id="1232" w:author="michael marcus" w:date="2024-03-27T08:24:00Z"/>
                    <w:rFonts w:ascii="Calibri" w:hAnsi="Calibri" w:cs="Calibri"/>
                    <w:color w:val="000000"/>
                    <w:sz w:val="20"/>
                    <w:szCs w:val="20"/>
                  </w:rPr>
                </w:rPrChange>
              </w:rPr>
            </w:pPr>
            <w:ins w:id="1233" w:author="michael marcus" w:date="2024-03-27T08:24:00Z">
              <w:r w:rsidRPr="00170167">
                <w:rPr>
                  <w:rFonts w:asciiTheme="majorBidi" w:hAnsiTheme="majorBidi" w:cstheme="majorBidi"/>
                  <w:color w:val="000000"/>
                  <w:sz w:val="18"/>
                  <w:szCs w:val="18"/>
                  <w:rPrChange w:id="1234" w:author="michael marcus" w:date="2024-03-27T08:25:00Z">
                    <w:rPr>
                      <w:rFonts w:ascii="Calibri" w:hAnsi="Calibri" w:cs="Calibri"/>
                      <w:color w:val="000000"/>
                      <w:sz w:val="20"/>
                      <w:szCs w:val="20"/>
                    </w:rPr>
                  </w:rPrChange>
                </w:rPr>
                <w:t>-57.27</w:t>
              </w:r>
            </w:ins>
          </w:p>
        </w:tc>
        <w:tc>
          <w:tcPr>
            <w:tcW w:w="1620" w:type="dxa"/>
            <w:tcBorders>
              <w:top w:val="nil"/>
              <w:left w:val="nil"/>
              <w:bottom w:val="single" w:sz="4" w:space="0" w:color="auto"/>
              <w:right w:val="single" w:sz="4" w:space="0" w:color="auto"/>
            </w:tcBorders>
            <w:shd w:val="clear" w:color="auto" w:fill="auto"/>
            <w:vAlign w:val="center"/>
            <w:hideMark/>
            <w:tcPrChange w:id="123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205E6880" w14:textId="77777777" w:rsidR="00170167" w:rsidRPr="00170167" w:rsidRDefault="00170167">
            <w:pPr>
              <w:jc w:val="center"/>
              <w:rPr>
                <w:ins w:id="1236" w:author="michael marcus" w:date="2024-03-27T08:24:00Z"/>
                <w:rFonts w:asciiTheme="majorBidi" w:hAnsiTheme="majorBidi" w:cstheme="majorBidi"/>
                <w:color w:val="000000"/>
                <w:sz w:val="18"/>
                <w:szCs w:val="18"/>
                <w:rPrChange w:id="1237" w:author="michael marcus" w:date="2024-03-27T08:25:00Z">
                  <w:rPr>
                    <w:ins w:id="1238" w:author="michael marcus" w:date="2024-03-27T08:24:00Z"/>
                    <w:rFonts w:ascii="Calibri" w:hAnsi="Calibri" w:cs="Calibri"/>
                    <w:color w:val="000000"/>
                    <w:sz w:val="20"/>
                    <w:szCs w:val="20"/>
                  </w:rPr>
                </w:rPrChange>
              </w:rPr>
            </w:pPr>
            <w:ins w:id="1239" w:author="michael marcus" w:date="2024-03-27T08:24:00Z">
              <w:r w:rsidRPr="00170167">
                <w:rPr>
                  <w:rFonts w:asciiTheme="majorBidi" w:hAnsiTheme="majorBidi" w:cstheme="majorBidi"/>
                  <w:color w:val="000000"/>
                  <w:sz w:val="18"/>
                  <w:szCs w:val="18"/>
                  <w:rPrChange w:id="1240" w:author="michael marcus" w:date="2024-03-27T08:25:00Z">
                    <w:rPr>
                      <w:rFonts w:ascii="Calibri" w:hAnsi="Calibri" w:cs="Calibri"/>
                      <w:color w:val="000000"/>
                      <w:sz w:val="20"/>
                      <w:szCs w:val="20"/>
                    </w:rPr>
                  </w:rPrChange>
                </w:rPr>
                <w:t>-57.27</w:t>
              </w:r>
            </w:ins>
          </w:p>
        </w:tc>
      </w:tr>
      <w:tr w:rsidR="00170167" w:rsidRPr="00170167" w14:paraId="45437D2F" w14:textId="77777777" w:rsidTr="00170167">
        <w:trPr>
          <w:trHeight w:val="320"/>
          <w:ins w:id="1241" w:author="michael marcus" w:date="2024-03-27T08:24:00Z"/>
        </w:trPr>
        <w:tc>
          <w:tcPr>
            <w:tcW w:w="4770" w:type="dxa"/>
            <w:tcBorders>
              <w:top w:val="nil"/>
              <w:left w:val="single" w:sz="4" w:space="0" w:color="auto"/>
              <w:bottom w:val="single" w:sz="4" w:space="0" w:color="auto"/>
              <w:right w:val="nil"/>
            </w:tcBorders>
            <w:shd w:val="clear" w:color="000000" w:fill="FFEB9C"/>
            <w:vAlign w:val="bottom"/>
            <w:hideMark/>
          </w:tcPr>
          <w:p w14:paraId="67763D95" w14:textId="77777777" w:rsidR="00170167" w:rsidRPr="00170167" w:rsidRDefault="00170167">
            <w:pPr>
              <w:rPr>
                <w:ins w:id="1242" w:author="michael marcus" w:date="2024-03-27T08:24:00Z"/>
                <w:rFonts w:asciiTheme="majorBidi" w:hAnsiTheme="majorBidi" w:cstheme="majorBidi"/>
                <w:b/>
                <w:bCs/>
                <w:color w:val="9C5700"/>
                <w:sz w:val="18"/>
                <w:szCs w:val="18"/>
                <w:rPrChange w:id="1243" w:author="michael marcus" w:date="2024-03-27T08:25:00Z">
                  <w:rPr>
                    <w:ins w:id="1244" w:author="michael marcus" w:date="2024-03-27T08:24:00Z"/>
                    <w:rFonts w:ascii="Calibri" w:hAnsi="Calibri" w:cs="Calibri"/>
                    <w:b/>
                    <w:bCs/>
                    <w:color w:val="9C5700"/>
                    <w:sz w:val="22"/>
                    <w:szCs w:val="22"/>
                  </w:rPr>
                </w:rPrChange>
              </w:rPr>
            </w:pPr>
            <w:ins w:id="1245" w:author="michael marcus" w:date="2024-03-27T08:24:00Z">
              <w:r w:rsidRPr="00170167">
                <w:rPr>
                  <w:rFonts w:asciiTheme="majorBidi" w:hAnsiTheme="majorBidi" w:cstheme="majorBidi"/>
                  <w:b/>
                  <w:bCs/>
                  <w:color w:val="9C5700"/>
                  <w:sz w:val="18"/>
                  <w:szCs w:val="18"/>
                  <w:rPrChange w:id="1246" w:author="michael marcus" w:date="2024-03-27T08:25:00Z">
                    <w:rPr>
                      <w:rFonts w:ascii="Calibri" w:hAnsi="Calibri" w:cs="Calibri"/>
                      <w:b/>
                      <w:bCs/>
                      <w:color w:val="9C5700"/>
                      <w:sz w:val="22"/>
                      <w:szCs w:val="22"/>
                    </w:rPr>
                  </w:rPrChange>
                </w:rPr>
                <w:t>Losses</w:t>
              </w:r>
            </w:ins>
          </w:p>
        </w:tc>
        <w:tc>
          <w:tcPr>
            <w:tcW w:w="1710" w:type="dxa"/>
            <w:tcBorders>
              <w:top w:val="nil"/>
              <w:left w:val="nil"/>
              <w:bottom w:val="single" w:sz="4" w:space="0" w:color="auto"/>
              <w:right w:val="single" w:sz="4" w:space="0" w:color="auto"/>
            </w:tcBorders>
            <w:shd w:val="clear" w:color="000000" w:fill="FFEB9C"/>
            <w:vAlign w:val="center"/>
            <w:hideMark/>
          </w:tcPr>
          <w:p w14:paraId="3E2574B7" w14:textId="77777777" w:rsidR="00170167" w:rsidRPr="00170167" w:rsidRDefault="00170167">
            <w:pPr>
              <w:jc w:val="center"/>
              <w:rPr>
                <w:ins w:id="1247" w:author="michael marcus" w:date="2024-03-27T08:24:00Z"/>
                <w:rFonts w:asciiTheme="majorBidi" w:hAnsiTheme="majorBidi" w:cstheme="majorBidi"/>
                <w:color w:val="9C5700"/>
                <w:sz w:val="18"/>
                <w:szCs w:val="18"/>
                <w:rPrChange w:id="1248" w:author="michael marcus" w:date="2024-03-27T08:25:00Z">
                  <w:rPr>
                    <w:ins w:id="1249" w:author="michael marcus" w:date="2024-03-27T08:24:00Z"/>
                    <w:rFonts w:ascii="Calibri" w:hAnsi="Calibri" w:cs="Calibri"/>
                    <w:color w:val="9C5700"/>
                    <w:sz w:val="22"/>
                    <w:szCs w:val="22"/>
                  </w:rPr>
                </w:rPrChange>
              </w:rPr>
            </w:pPr>
            <w:ins w:id="1250" w:author="michael marcus" w:date="2024-03-27T08:24:00Z">
              <w:r w:rsidRPr="00170167">
                <w:rPr>
                  <w:rFonts w:asciiTheme="majorBidi" w:hAnsiTheme="majorBidi" w:cstheme="majorBidi"/>
                  <w:color w:val="9C5700"/>
                  <w:sz w:val="18"/>
                  <w:szCs w:val="18"/>
                  <w:rPrChange w:id="1251" w:author="michael marcus" w:date="2024-03-27T08:25:00Z">
                    <w:rPr>
                      <w:rFonts w:ascii="Calibri" w:hAnsi="Calibri" w:cs="Calibri"/>
                      <w:color w:val="9C5700"/>
                      <w:sz w:val="22"/>
                      <w:szCs w:val="22"/>
                    </w:rPr>
                  </w:rPrChange>
                </w:rPr>
                <w:t> </w:t>
              </w:r>
            </w:ins>
          </w:p>
        </w:tc>
        <w:tc>
          <w:tcPr>
            <w:tcW w:w="1620" w:type="dxa"/>
            <w:tcBorders>
              <w:top w:val="nil"/>
              <w:left w:val="nil"/>
              <w:bottom w:val="single" w:sz="4" w:space="0" w:color="auto"/>
              <w:right w:val="single" w:sz="4" w:space="0" w:color="auto"/>
            </w:tcBorders>
            <w:shd w:val="clear" w:color="000000" w:fill="FFEB9C"/>
            <w:vAlign w:val="center"/>
            <w:hideMark/>
          </w:tcPr>
          <w:p w14:paraId="3DFB666C" w14:textId="77777777" w:rsidR="00170167" w:rsidRPr="00170167" w:rsidRDefault="00170167">
            <w:pPr>
              <w:jc w:val="center"/>
              <w:rPr>
                <w:ins w:id="1252" w:author="michael marcus" w:date="2024-03-27T08:24:00Z"/>
                <w:rFonts w:asciiTheme="majorBidi" w:hAnsiTheme="majorBidi" w:cstheme="majorBidi"/>
                <w:color w:val="9C5700"/>
                <w:sz w:val="18"/>
                <w:szCs w:val="18"/>
                <w:rPrChange w:id="1253" w:author="michael marcus" w:date="2024-03-27T08:25:00Z">
                  <w:rPr>
                    <w:ins w:id="1254" w:author="michael marcus" w:date="2024-03-27T08:24:00Z"/>
                    <w:rFonts w:ascii="Calibri" w:hAnsi="Calibri" w:cs="Calibri"/>
                    <w:color w:val="9C5700"/>
                    <w:sz w:val="22"/>
                    <w:szCs w:val="22"/>
                  </w:rPr>
                </w:rPrChange>
              </w:rPr>
            </w:pPr>
            <w:ins w:id="1255" w:author="michael marcus" w:date="2024-03-27T08:24:00Z">
              <w:r w:rsidRPr="00170167">
                <w:rPr>
                  <w:rFonts w:asciiTheme="majorBidi" w:hAnsiTheme="majorBidi" w:cstheme="majorBidi"/>
                  <w:color w:val="9C5700"/>
                  <w:sz w:val="18"/>
                  <w:szCs w:val="18"/>
                  <w:rPrChange w:id="1256" w:author="michael marcus" w:date="2024-03-27T08:25:00Z">
                    <w:rPr>
                      <w:rFonts w:ascii="Calibri" w:hAnsi="Calibri" w:cs="Calibri"/>
                      <w:color w:val="9C5700"/>
                      <w:sz w:val="22"/>
                      <w:szCs w:val="22"/>
                    </w:rPr>
                  </w:rPrChange>
                </w:rPr>
                <w:t> </w:t>
              </w:r>
            </w:ins>
          </w:p>
        </w:tc>
      </w:tr>
      <w:tr w:rsidR="00170167" w:rsidRPr="00170167" w14:paraId="306E6DAD" w14:textId="77777777" w:rsidTr="00170167">
        <w:trPr>
          <w:trHeight w:val="600"/>
          <w:ins w:id="1257" w:author="michael marcus" w:date="2024-03-27T08:24:00Z"/>
          <w:trPrChange w:id="1258" w:author="michael marcus" w:date="2024-03-27T08:25:00Z">
            <w:trPr>
              <w:trHeight w:val="6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259"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249A0EF2" w14:textId="77777777" w:rsidR="00170167" w:rsidRPr="00170167" w:rsidRDefault="00170167">
            <w:pPr>
              <w:rPr>
                <w:ins w:id="1260" w:author="michael marcus" w:date="2024-03-27T08:24:00Z"/>
                <w:rFonts w:asciiTheme="majorBidi" w:hAnsiTheme="majorBidi" w:cstheme="majorBidi"/>
                <w:color w:val="000000"/>
                <w:sz w:val="18"/>
                <w:szCs w:val="18"/>
                <w:rPrChange w:id="1261" w:author="michael marcus" w:date="2024-03-27T08:25:00Z">
                  <w:rPr>
                    <w:ins w:id="1262" w:author="michael marcus" w:date="2024-03-27T08:24:00Z"/>
                    <w:rFonts w:ascii="Calibri" w:hAnsi="Calibri" w:cs="Calibri"/>
                    <w:color w:val="000000"/>
                    <w:sz w:val="20"/>
                    <w:szCs w:val="20"/>
                  </w:rPr>
                </w:rPrChange>
              </w:rPr>
            </w:pPr>
            <w:ins w:id="1263" w:author="michael marcus" w:date="2024-03-27T08:24:00Z">
              <w:r w:rsidRPr="00170167">
                <w:rPr>
                  <w:rFonts w:asciiTheme="majorBidi" w:hAnsiTheme="majorBidi" w:cstheme="majorBidi"/>
                  <w:color w:val="000000"/>
                  <w:sz w:val="18"/>
                  <w:szCs w:val="18"/>
                  <w:rPrChange w:id="1264" w:author="michael marcus" w:date="2024-03-27T08:25:00Z">
                    <w:rPr>
                      <w:rFonts w:ascii="Calibri" w:hAnsi="Calibri" w:cs="Calibri"/>
                      <w:color w:val="000000"/>
                      <w:sz w:val="20"/>
                      <w:szCs w:val="20"/>
                    </w:rPr>
                  </w:rPrChange>
                </w:rPr>
                <w:t xml:space="preserve">Normalized Antenna Gain at Horizontal (Note that the device is ceiling </w:t>
              </w:r>
              <w:proofErr w:type="spellStart"/>
              <w:r w:rsidRPr="00170167">
                <w:rPr>
                  <w:rFonts w:asciiTheme="majorBidi" w:hAnsiTheme="majorBidi" w:cstheme="majorBidi"/>
                  <w:color w:val="000000"/>
                  <w:sz w:val="18"/>
                  <w:szCs w:val="18"/>
                  <w:rPrChange w:id="1265" w:author="michael marcus" w:date="2024-03-27T08:25:00Z">
                    <w:rPr>
                      <w:rFonts w:ascii="Calibri" w:hAnsi="Calibri" w:cs="Calibri"/>
                      <w:color w:val="000000"/>
                      <w:sz w:val="20"/>
                      <w:szCs w:val="20"/>
                    </w:rPr>
                  </w:rPrChange>
                </w:rPr>
                <w:t>monted</w:t>
              </w:r>
              <w:proofErr w:type="spellEnd"/>
              <w:r w:rsidRPr="00170167">
                <w:rPr>
                  <w:rFonts w:asciiTheme="majorBidi" w:hAnsiTheme="majorBidi" w:cstheme="majorBidi"/>
                  <w:color w:val="000000"/>
                  <w:sz w:val="18"/>
                  <w:szCs w:val="18"/>
                  <w:rPrChange w:id="1266" w:author="michael marcus" w:date="2024-03-27T08:25:00Z">
                    <w:rPr>
                      <w:rFonts w:ascii="Calibri" w:hAnsi="Calibri" w:cs="Calibri"/>
                      <w:color w:val="000000"/>
                      <w:sz w:val="20"/>
                      <w:szCs w:val="20"/>
                    </w:rPr>
                  </w:rPrChange>
                </w:rPr>
                <w:t xml:space="preserve"> and points downward)</w:t>
              </w:r>
            </w:ins>
          </w:p>
        </w:tc>
        <w:tc>
          <w:tcPr>
            <w:tcW w:w="1710" w:type="dxa"/>
            <w:tcBorders>
              <w:top w:val="nil"/>
              <w:left w:val="nil"/>
              <w:bottom w:val="single" w:sz="4" w:space="0" w:color="auto"/>
              <w:right w:val="single" w:sz="4" w:space="0" w:color="auto"/>
            </w:tcBorders>
            <w:shd w:val="clear" w:color="auto" w:fill="auto"/>
            <w:vAlign w:val="center"/>
            <w:hideMark/>
            <w:tcPrChange w:id="1267"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453C14BC" w14:textId="77777777" w:rsidR="00170167" w:rsidRPr="00170167" w:rsidRDefault="00170167">
            <w:pPr>
              <w:jc w:val="center"/>
              <w:rPr>
                <w:ins w:id="1268" w:author="michael marcus" w:date="2024-03-27T08:24:00Z"/>
                <w:rFonts w:asciiTheme="majorBidi" w:hAnsiTheme="majorBidi" w:cstheme="majorBidi"/>
                <w:color w:val="000000"/>
                <w:sz w:val="18"/>
                <w:szCs w:val="18"/>
                <w:rPrChange w:id="1269" w:author="michael marcus" w:date="2024-03-27T08:25:00Z">
                  <w:rPr>
                    <w:ins w:id="1270" w:author="michael marcus" w:date="2024-03-27T08:24:00Z"/>
                    <w:rFonts w:ascii="Calibri" w:hAnsi="Calibri" w:cs="Calibri"/>
                    <w:color w:val="000000"/>
                    <w:sz w:val="20"/>
                    <w:szCs w:val="20"/>
                  </w:rPr>
                </w:rPrChange>
              </w:rPr>
            </w:pPr>
            <w:ins w:id="1271" w:author="michael marcus" w:date="2024-03-27T08:24:00Z">
              <w:r w:rsidRPr="00170167">
                <w:rPr>
                  <w:rFonts w:asciiTheme="majorBidi" w:hAnsiTheme="majorBidi" w:cstheme="majorBidi"/>
                  <w:color w:val="000000"/>
                  <w:sz w:val="18"/>
                  <w:szCs w:val="18"/>
                  <w:rPrChange w:id="1272" w:author="michael marcus" w:date="2024-03-27T08:25:00Z">
                    <w:rPr>
                      <w:rFonts w:ascii="Calibri" w:hAnsi="Calibri" w:cs="Calibri"/>
                      <w:color w:val="000000"/>
                      <w:sz w:val="20"/>
                      <w:szCs w:val="20"/>
                    </w:rPr>
                  </w:rPrChange>
                </w:rPr>
                <w:t>-4</w:t>
              </w:r>
            </w:ins>
          </w:p>
        </w:tc>
        <w:tc>
          <w:tcPr>
            <w:tcW w:w="1620" w:type="dxa"/>
            <w:tcBorders>
              <w:top w:val="nil"/>
              <w:left w:val="nil"/>
              <w:bottom w:val="single" w:sz="4" w:space="0" w:color="auto"/>
              <w:right w:val="single" w:sz="4" w:space="0" w:color="auto"/>
            </w:tcBorders>
            <w:shd w:val="clear" w:color="auto" w:fill="auto"/>
            <w:vAlign w:val="center"/>
            <w:hideMark/>
            <w:tcPrChange w:id="1273"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2CF43A54" w14:textId="77777777" w:rsidR="00170167" w:rsidRPr="00170167" w:rsidRDefault="00170167">
            <w:pPr>
              <w:jc w:val="center"/>
              <w:rPr>
                <w:ins w:id="1274" w:author="michael marcus" w:date="2024-03-27T08:24:00Z"/>
                <w:rFonts w:asciiTheme="majorBidi" w:hAnsiTheme="majorBidi" w:cstheme="majorBidi"/>
                <w:color w:val="000000"/>
                <w:sz w:val="18"/>
                <w:szCs w:val="18"/>
                <w:rPrChange w:id="1275" w:author="michael marcus" w:date="2024-03-27T08:25:00Z">
                  <w:rPr>
                    <w:ins w:id="1276" w:author="michael marcus" w:date="2024-03-27T08:24:00Z"/>
                    <w:rFonts w:ascii="Calibri" w:hAnsi="Calibri" w:cs="Calibri"/>
                    <w:color w:val="000000"/>
                    <w:sz w:val="20"/>
                    <w:szCs w:val="20"/>
                  </w:rPr>
                </w:rPrChange>
              </w:rPr>
            </w:pPr>
            <w:ins w:id="1277" w:author="michael marcus" w:date="2024-03-27T08:24:00Z">
              <w:r w:rsidRPr="00170167">
                <w:rPr>
                  <w:rFonts w:asciiTheme="majorBidi" w:hAnsiTheme="majorBidi" w:cstheme="majorBidi"/>
                  <w:color w:val="000000"/>
                  <w:sz w:val="18"/>
                  <w:szCs w:val="18"/>
                  <w:rPrChange w:id="1278" w:author="michael marcus" w:date="2024-03-27T08:25:00Z">
                    <w:rPr>
                      <w:rFonts w:ascii="Calibri" w:hAnsi="Calibri" w:cs="Calibri"/>
                      <w:color w:val="000000"/>
                      <w:sz w:val="20"/>
                      <w:szCs w:val="20"/>
                    </w:rPr>
                  </w:rPrChange>
                </w:rPr>
                <w:t>-4</w:t>
              </w:r>
            </w:ins>
          </w:p>
        </w:tc>
      </w:tr>
      <w:tr w:rsidR="00170167" w:rsidRPr="00170167" w14:paraId="7C772625" w14:textId="77777777" w:rsidTr="00170167">
        <w:trPr>
          <w:trHeight w:val="300"/>
          <w:ins w:id="1279" w:author="michael marcus" w:date="2024-03-27T08:24:00Z"/>
          <w:trPrChange w:id="1280"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28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1772526D" w14:textId="77777777" w:rsidR="00170167" w:rsidRPr="00170167" w:rsidRDefault="00170167">
            <w:pPr>
              <w:rPr>
                <w:ins w:id="1282" w:author="michael marcus" w:date="2024-03-27T08:24:00Z"/>
                <w:rFonts w:asciiTheme="majorBidi" w:hAnsiTheme="majorBidi" w:cstheme="majorBidi"/>
                <w:color w:val="000000"/>
                <w:sz w:val="18"/>
                <w:szCs w:val="18"/>
                <w:rPrChange w:id="1283" w:author="michael marcus" w:date="2024-03-27T08:25:00Z">
                  <w:rPr>
                    <w:ins w:id="1284" w:author="michael marcus" w:date="2024-03-27T08:24:00Z"/>
                    <w:rFonts w:ascii="Calibri" w:hAnsi="Calibri" w:cs="Calibri"/>
                    <w:color w:val="000000"/>
                    <w:sz w:val="20"/>
                    <w:szCs w:val="20"/>
                  </w:rPr>
                </w:rPrChange>
              </w:rPr>
            </w:pPr>
            <w:ins w:id="1285" w:author="michael marcus" w:date="2024-03-27T08:24:00Z">
              <w:r w:rsidRPr="00170167">
                <w:rPr>
                  <w:rFonts w:asciiTheme="majorBidi" w:hAnsiTheme="majorBidi" w:cstheme="majorBidi"/>
                  <w:color w:val="000000"/>
                  <w:sz w:val="18"/>
                  <w:szCs w:val="18"/>
                  <w:rPrChange w:id="1286" w:author="michael marcus" w:date="2024-03-27T08:25:00Z">
                    <w:rPr>
                      <w:rFonts w:ascii="Calibri" w:hAnsi="Calibri" w:cs="Calibri"/>
                      <w:color w:val="000000"/>
                      <w:sz w:val="20"/>
                      <w:szCs w:val="20"/>
                    </w:rPr>
                  </w:rPrChange>
                </w:rPr>
                <w:t>Free Space Loss (dB)</w:t>
              </w:r>
            </w:ins>
          </w:p>
        </w:tc>
        <w:tc>
          <w:tcPr>
            <w:tcW w:w="1710" w:type="dxa"/>
            <w:tcBorders>
              <w:top w:val="nil"/>
              <w:left w:val="nil"/>
              <w:bottom w:val="single" w:sz="4" w:space="0" w:color="auto"/>
              <w:right w:val="single" w:sz="4" w:space="0" w:color="auto"/>
            </w:tcBorders>
            <w:shd w:val="clear" w:color="auto" w:fill="auto"/>
            <w:vAlign w:val="center"/>
            <w:hideMark/>
            <w:tcPrChange w:id="1287"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17D0EB81" w14:textId="77777777" w:rsidR="00170167" w:rsidRPr="00170167" w:rsidRDefault="00170167">
            <w:pPr>
              <w:jc w:val="center"/>
              <w:rPr>
                <w:ins w:id="1288" w:author="michael marcus" w:date="2024-03-27T08:24:00Z"/>
                <w:rFonts w:asciiTheme="majorBidi" w:hAnsiTheme="majorBidi" w:cstheme="majorBidi"/>
                <w:color w:val="000000"/>
                <w:sz w:val="18"/>
                <w:szCs w:val="18"/>
                <w:rPrChange w:id="1289" w:author="michael marcus" w:date="2024-03-27T08:25:00Z">
                  <w:rPr>
                    <w:ins w:id="1290" w:author="michael marcus" w:date="2024-03-27T08:24:00Z"/>
                    <w:rFonts w:ascii="Calibri" w:hAnsi="Calibri" w:cs="Calibri"/>
                    <w:color w:val="000000"/>
                    <w:sz w:val="20"/>
                    <w:szCs w:val="20"/>
                  </w:rPr>
                </w:rPrChange>
              </w:rPr>
            </w:pPr>
            <w:ins w:id="1291" w:author="michael marcus" w:date="2024-03-27T08:24:00Z">
              <w:r w:rsidRPr="00170167">
                <w:rPr>
                  <w:rFonts w:asciiTheme="majorBidi" w:hAnsiTheme="majorBidi" w:cstheme="majorBidi"/>
                  <w:color w:val="000000"/>
                  <w:sz w:val="18"/>
                  <w:szCs w:val="18"/>
                  <w:rPrChange w:id="1292" w:author="michael marcus" w:date="2024-03-27T08:25:00Z">
                    <w:rPr>
                      <w:rFonts w:ascii="Calibri" w:hAnsi="Calibri" w:cs="Calibri"/>
                      <w:color w:val="000000"/>
                      <w:sz w:val="20"/>
                      <w:szCs w:val="20"/>
                    </w:rPr>
                  </w:rPrChange>
                </w:rPr>
                <w:t>79.98</w:t>
              </w:r>
            </w:ins>
          </w:p>
        </w:tc>
        <w:tc>
          <w:tcPr>
            <w:tcW w:w="1620" w:type="dxa"/>
            <w:tcBorders>
              <w:top w:val="nil"/>
              <w:left w:val="nil"/>
              <w:bottom w:val="single" w:sz="4" w:space="0" w:color="auto"/>
              <w:right w:val="single" w:sz="4" w:space="0" w:color="auto"/>
            </w:tcBorders>
            <w:shd w:val="clear" w:color="auto" w:fill="auto"/>
            <w:vAlign w:val="center"/>
            <w:hideMark/>
            <w:tcPrChange w:id="1293"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44E7676A" w14:textId="77777777" w:rsidR="00170167" w:rsidRPr="00170167" w:rsidRDefault="00170167">
            <w:pPr>
              <w:jc w:val="center"/>
              <w:rPr>
                <w:ins w:id="1294" w:author="michael marcus" w:date="2024-03-27T08:24:00Z"/>
                <w:rFonts w:asciiTheme="majorBidi" w:hAnsiTheme="majorBidi" w:cstheme="majorBidi"/>
                <w:color w:val="000000"/>
                <w:sz w:val="18"/>
                <w:szCs w:val="18"/>
                <w:rPrChange w:id="1295" w:author="michael marcus" w:date="2024-03-27T08:25:00Z">
                  <w:rPr>
                    <w:ins w:id="1296" w:author="michael marcus" w:date="2024-03-27T08:24:00Z"/>
                    <w:rFonts w:ascii="Calibri" w:hAnsi="Calibri" w:cs="Calibri"/>
                    <w:color w:val="000000"/>
                    <w:sz w:val="20"/>
                    <w:szCs w:val="20"/>
                  </w:rPr>
                </w:rPrChange>
              </w:rPr>
            </w:pPr>
            <w:ins w:id="1297" w:author="michael marcus" w:date="2024-03-27T08:24:00Z">
              <w:r w:rsidRPr="00170167">
                <w:rPr>
                  <w:rFonts w:asciiTheme="majorBidi" w:hAnsiTheme="majorBidi" w:cstheme="majorBidi"/>
                  <w:color w:val="000000"/>
                  <w:sz w:val="18"/>
                  <w:szCs w:val="18"/>
                  <w:rPrChange w:id="1298" w:author="michael marcus" w:date="2024-03-27T08:25:00Z">
                    <w:rPr>
                      <w:rFonts w:ascii="Calibri" w:hAnsi="Calibri" w:cs="Calibri"/>
                      <w:color w:val="000000"/>
                      <w:sz w:val="20"/>
                      <w:szCs w:val="20"/>
                    </w:rPr>
                  </w:rPrChange>
                </w:rPr>
                <w:t>93.96</w:t>
              </w:r>
            </w:ins>
          </w:p>
        </w:tc>
      </w:tr>
      <w:tr w:rsidR="00170167" w:rsidRPr="00170167" w14:paraId="3402DE75" w14:textId="77777777" w:rsidTr="00170167">
        <w:trPr>
          <w:trHeight w:val="300"/>
          <w:ins w:id="1299" w:author="michael marcus" w:date="2024-03-27T08:24:00Z"/>
          <w:trPrChange w:id="1300"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30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1FF5514" w14:textId="77777777" w:rsidR="00170167" w:rsidRPr="00170167" w:rsidRDefault="00170167">
            <w:pPr>
              <w:rPr>
                <w:ins w:id="1302" w:author="michael marcus" w:date="2024-03-27T08:24:00Z"/>
                <w:rFonts w:asciiTheme="majorBidi" w:hAnsiTheme="majorBidi" w:cstheme="majorBidi"/>
                <w:color w:val="000000"/>
                <w:sz w:val="18"/>
                <w:szCs w:val="18"/>
                <w:rPrChange w:id="1303" w:author="michael marcus" w:date="2024-03-27T08:25:00Z">
                  <w:rPr>
                    <w:ins w:id="1304" w:author="michael marcus" w:date="2024-03-27T08:24:00Z"/>
                    <w:rFonts w:ascii="Calibri" w:hAnsi="Calibri" w:cs="Calibri"/>
                    <w:color w:val="000000"/>
                    <w:sz w:val="20"/>
                    <w:szCs w:val="20"/>
                  </w:rPr>
                </w:rPrChange>
              </w:rPr>
            </w:pPr>
            <w:ins w:id="1305" w:author="michael marcus" w:date="2024-03-27T08:24:00Z">
              <w:r w:rsidRPr="00170167">
                <w:rPr>
                  <w:rFonts w:asciiTheme="majorBidi" w:hAnsiTheme="majorBidi" w:cstheme="majorBidi"/>
                  <w:color w:val="000000"/>
                  <w:sz w:val="18"/>
                  <w:szCs w:val="18"/>
                  <w:rPrChange w:id="1306" w:author="michael marcus" w:date="2024-03-27T08:25:00Z">
                    <w:rPr>
                      <w:rFonts w:ascii="Calibri" w:hAnsi="Calibri" w:cs="Calibri"/>
                      <w:color w:val="000000"/>
                      <w:sz w:val="20"/>
                      <w:szCs w:val="20"/>
                    </w:rPr>
                  </w:rPrChange>
                </w:rPr>
                <w:t>Gaseous Loss (dB)</w:t>
              </w:r>
            </w:ins>
          </w:p>
        </w:tc>
        <w:tc>
          <w:tcPr>
            <w:tcW w:w="1710" w:type="dxa"/>
            <w:tcBorders>
              <w:top w:val="nil"/>
              <w:left w:val="nil"/>
              <w:bottom w:val="single" w:sz="4" w:space="0" w:color="auto"/>
              <w:right w:val="single" w:sz="4" w:space="0" w:color="auto"/>
            </w:tcBorders>
            <w:shd w:val="clear" w:color="auto" w:fill="auto"/>
            <w:vAlign w:val="center"/>
            <w:hideMark/>
            <w:tcPrChange w:id="1307"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3B6F8881" w14:textId="77777777" w:rsidR="00170167" w:rsidRPr="00170167" w:rsidRDefault="00170167">
            <w:pPr>
              <w:jc w:val="center"/>
              <w:rPr>
                <w:ins w:id="1308" w:author="michael marcus" w:date="2024-03-27T08:24:00Z"/>
                <w:rFonts w:asciiTheme="majorBidi" w:hAnsiTheme="majorBidi" w:cstheme="majorBidi"/>
                <w:color w:val="000000"/>
                <w:sz w:val="18"/>
                <w:szCs w:val="18"/>
                <w:rPrChange w:id="1309" w:author="michael marcus" w:date="2024-03-27T08:25:00Z">
                  <w:rPr>
                    <w:ins w:id="1310" w:author="michael marcus" w:date="2024-03-27T08:24:00Z"/>
                    <w:rFonts w:ascii="Calibri" w:hAnsi="Calibri" w:cs="Calibri"/>
                    <w:color w:val="000000"/>
                    <w:sz w:val="20"/>
                    <w:szCs w:val="20"/>
                  </w:rPr>
                </w:rPrChange>
              </w:rPr>
            </w:pPr>
            <w:ins w:id="1311" w:author="michael marcus" w:date="2024-03-27T08:24:00Z">
              <w:r w:rsidRPr="00170167">
                <w:rPr>
                  <w:rFonts w:asciiTheme="majorBidi" w:hAnsiTheme="majorBidi" w:cstheme="majorBidi"/>
                  <w:color w:val="000000"/>
                  <w:sz w:val="18"/>
                  <w:szCs w:val="18"/>
                  <w:rPrChange w:id="1312" w:author="michael marcus" w:date="2024-03-27T08:25:00Z">
                    <w:rPr>
                      <w:rFonts w:ascii="Calibri" w:hAnsi="Calibri" w:cs="Calibri"/>
                      <w:color w:val="000000"/>
                      <w:sz w:val="20"/>
                      <w:szCs w:val="20"/>
                    </w:rPr>
                  </w:rPrChange>
                </w:rPr>
                <w:t>0.00</w:t>
              </w:r>
            </w:ins>
          </w:p>
        </w:tc>
        <w:tc>
          <w:tcPr>
            <w:tcW w:w="1620" w:type="dxa"/>
            <w:tcBorders>
              <w:top w:val="nil"/>
              <w:left w:val="nil"/>
              <w:bottom w:val="single" w:sz="4" w:space="0" w:color="auto"/>
              <w:right w:val="single" w:sz="4" w:space="0" w:color="auto"/>
            </w:tcBorders>
            <w:shd w:val="clear" w:color="auto" w:fill="auto"/>
            <w:vAlign w:val="center"/>
            <w:hideMark/>
            <w:tcPrChange w:id="1313"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40D48519" w14:textId="77777777" w:rsidR="00170167" w:rsidRPr="00170167" w:rsidRDefault="00170167">
            <w:pPr>
              <w:jc w:val="center"/>
              <w:rPr>
                <w:ins w:id="1314" w:author="michael marcus" w:date="2024-03-27T08:24:00Z"/>
                <w:rFonts w:asciiTheme="majorBidi" w:hAnsiTheme="majorBidi" w:cstheme="majorBidi"/>
                <w:color w:val="000000"/>
                <w:sz w:val="18"/>
                <w:szCs w:val="18"/>
                <w:rPrChange w:id="1315" w:author="michael marcus" w:date="2024-03-27T08:25:00Z">
                  <w:rPr>
                    <w:ins w:id="1316" w:author="michael marcus" w:date="2024-03-27T08:24:00Z"/>
                    <w:rFonts w:ascii="Calibri" w:hAnsi="Calibri" w:cs="Calibri"/>
                    <w:color w:val="000000"/>
                    <w:sz w:val="20"/>
                    <w:szCs w:val="20"/>
                  </w:rPr>
                </w:rPrChange>
              </w:rPr>
            </w:pPr>
            <w:ins w:id="1317" w:author="michael marcus" w:date="2024-03-27T08:24:00Z">
              <w:r w:rsidRPr="00170167">
                <w:rPr>
                  <w:rFonts w:asciiTheme="majorBidi" w:hAnsiTheme="majorBidi" w:cstheme="majorBidi"/>
                  <w:color w:val="000000"/>
                  <w:sz w:val="18"/>
                  <w:szCs w:val="18"/>
                  <w:rPrChange w:id="1318" w:author="michael marcus" w:date="2024-03-27T08:25:00Z">
                    <w:rPr>
                      <w:rFonts w:ascii="Calibri" w:hAnsi="Calibri" w:cs="Calibri"/>
                      <w:color w:val="000000"/>
                      <w:sz w:val="20"/>
                      <w:szCs w:val="20"/>
                    </w:rPr>
                  </w:rPrChange>
                </w:rPr>
                <w:t>0.00</w:t>
              </w:r>
            </w:ins>
          </w:p>
        </w:tc>
      </w:tr>
      <w:tr w:rsidR="00170167" w:rsidRPr="00170167" w14:paraId="203284EA" w14:textId="77777777" w:rsidTr="00170167">
        <w:trPr>
          <w:trHeight w:val="300"/>
          <w:ins w:id="1319" w:author="michael marcus" w:date="2024-03-27T08:24:00Z"/>
          <w:trPrChange w:id="1320"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321"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6D1D0831" w14:textId="77777777" w:rsidR="00170167" w:rsidRPr="00170167" w:rsidRDefault="00170167">
            <w:pPr>
              <w:rPr>
                <w:ins w:id="1322" w:author="michael marcus" w:date="2024-03-27T08:24:00Z"/>
                <w:rFonts w:asciiTheme="majorBidi" w:hAnsiTheme="majorBidi" w:cstheme="majorBidi"/>
                <w:color w:val="000000"/>
                <w:sz w:val="18"/>
                <w:szCs w:val="18"/>
                <w:rPrChange w:id="1323" w:author="michael marcus" w:date="2024-03-27T08:25:00Z">
                  <w:rPr>
                    <w:ins w:id="1324" w:author="michael marcus" w:date="2024-03-27T08:24:00Z"/>
                    <w:rFonts w:ascii="Calibri" w:hAnsi="Calibri" w:cs="Calibri"/>
                    <w:color w:val="000000"/>
                    <w:sz w:val="20"/>
                    <w:szCs w:val="20"/>
                  </w:rPr>
                </w:rPrChange>
              </w:rPr>
            </w:pPr>
            <w:ins w:id="1325" w:author="michael marcus" w:date="2024-03-27T08:24:00Z">
              <w:r w:rsidRPr="00170167">
                <w:rPr>
                  <w:rFonts w:asciiTheme="majorBidi" w:hAnsiTheme="majorBidi" w:cstheme="majorBidi"/>
                  <w:color w:val="000000"/>
                  <w:sz w:val="18"/>
                  <w:szCs w:val="18"/>
                  <w:rPrChange w:id="1326" w:author="michael marcus" w:date="2024-03-27T08:25:00Z">
                    <w:rPr>
                      <w:rFonts w:ascii="Calibri" w:hAnsi="Calibri" w:cs="Calibri"/>
                      <w:color w:val="000000"/>
                      <w:sz w:val="20"/>
                      <w:szCs w:val="20"/>
                    </w:rPr>
                  </w:rPrChange>
                </w:rPr>
                <w:t>Polarization mismatch loss (dB)</w:t>
              </w:r>
            </w:ins>
          </w:p>
        </w:tc>
        <w:tc>
          <w:tcPr>
            <w:tcW w:w="1710" w:type="dxa"/>
            <w:tcBorders>
              <w:top w:val="nil"/>
              <w:left w:val="nil"/>
              <w:bottom w:val="single" w:sz="4" w:space="0" w:color="auto"/>
              <w:right w:val="single" w:sz="4" w:space="0" w:color="auto"/>
            </w:tcBorders>
            <w:shd w:val="clear" w:color="auto" w:fill="auto"/>
            <w:vAlign w:val="center"/>
            <w:hideMark/>
            <w:tcPrChange w:id="1327"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0DD029E7" w14:textId="77777777" w:rsidR="00170167" w:rsidRPr="00170167" w:rsidRDefault="00170167">
            <w:pPr>
              <w:jc w:val="center"/>
              <w:rPr>
                <w:ins w:id="1328" w:author="michael marcus" w:date="2024-03-27T08:24:00Z"/>
                <w:rFonts w:asciiTheme="majorBidi" w:hAnsiTheme="majorBidi" w:cstheme="majorBidi"/>
                <w:color w:val="000000"/>
                <w:sz w:val="18"/>
                <w:szCs w:val="18"/>
                <w:rPrChange w:id="1329" w:author="michael marcus" w:date="2024-03-27T08:25:00Z">
                  <w:rPr>
                    <w:ins w:id="1330" w:author="michael marcus" w:date="2024-03-27T08:24:00Z"/>
                    <w:rFonts w:ascii="Calibri" w:hAnsi="Calibri" w:cs="Calibri"/>
                    <w:color w:val="000000"/>
                    <w:sz w:val="20"/>
                    <w:szCs w:val="20"/>
                  </w:rPr>
                </w:rPrChange>
              </w:rPr>
            </w:pPr>
            <w:ins w:id="1331" w:author="michael marcus" w:date="2024-03-27T08:24:00Z">
              <w:r w:rsidRPr="00170167">
                <w:rPr>
                  <w:rFonts w:asciiTheme="majorBidi" w:hAnsiTheme="majorBidi" w:cstheme="majorBidi"/>
                  <w:color w:val="000000"/>
                  <w:sz w:val="18"/>
                  <w:szCs w:val="18"/>
                  <w:rPrChange w:id="1332" w:author="michael marcus" w:date="2024-03-27T08:25:00Z">
                    <w:rPr>
                      <w:rFonts w:ascii="Calibri" w:hAnsi="Calibri" w:cs="Calibri"/>
                      <w:color w:val="000000"/>
                      <w:sz w:val="20"/>
                      <w:szCs w:val="20"/>
                    </w:rPr>
                  </w:rPrChange>
                </w:rPr>
                <w:t>3.0</w:t>
              </w:r>
            </w:ins>
          </w:p>
        </w:tc>
        <w:tc>
          <w:tcPr>
            <w:tcW w:w="1620" w:type="dxa"/>
            <w:tcBorders>
              <w:top w:val="nil"/>
              <w:left w:val="nil"/>
              <w:bottom w:val="single" w:sz="4" w:space="0" w:color="auto"/>
              <w:right w:val="single" w:sz="4" w:space="0" w:color="auto"/>
            </w:tcBorders>
            <w:shd w:val="clear" w:color="auto" w:fill="auto"/>
            <w:vAlign w:val="center"/>
            <w:hideMark/>
            <w:tcPrChange w:id="1333"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05E43E31" w14:textId="77777777" w:rsidR="00170167" w:rsidRPr="00170167" w:rsidRDefault="00170167">
            <w:pPr>
              <w:jc w:val="center"/>
              <w:rPr>
                <w:ins w:id="1334" w:author="michael marcus" w:date="2024-03-27T08:24:00Z"/>
                <w:rFonts w:asciiTheme="majorBidi" w:hAnsiTheme="majorBidi" w:cstheme="majorBidi"/>
                <w:color w:val="000000"/>
                <w:sz w:val="18"/>
                <w:szCs w:val="18"/>
                <w:rPrChange w:id="1335" w:author="michael marcus" w:date="2024-03-27T08:25:00Z">
                  <w:rPr>
                    <w:ins w:id="1336" w:author="michael marcus" w:date="2024-03-27T08:24:00Z"/>
                    <w:rFonts w:ascii="Calibri" w:hAnsi="Calibri" w:cs="Calibri"/>
                    <w:color w:val="000000"/>
                    <w:sz w:val="20"/>
                    <w:szCs w:val="20"/>
                  </w:rPr>
                </w:rPrChange>
              </w:rPr>
            </w:pPr>
            <w:ins w:id="1337" w:author="michael marcus" w:date="2024-03-27T08:24:00Z">
              <w:r w:rsidRPr="00170167">
                <w:rPr>
                  <w:rFonts w:asciiTheme="majorBidi" w:hAnsiTheme="majorBidi" w:cstheme="majorBidi"/>
                  <w:color w:val="000000"/>
                  <w:sz w:val="18"/>
                  <w:szCs w:val="18"/>
                  <w:rPrChange w:id="1338" w:author="michael marcus" w:date="2024-03-27T08:25:00Z">
                    <w:rPr>
                      <w:rFonts w:ascii="Calibri" w:hAnsi="Calibri" w:cs="Calibri"/>
                      <w:color w:val="000000"/>
                      <w:sz w:val="20"/>
                      <w:szCs w:val="20"/>
                    </w:rPr>
                  </w:rPrChange>
                </w:rPr>
                <w:t>3.0</w:t>
              </w:r>
            </w:ins>
          </w:p>
        </w:tc>
      </w:tr>
      <w:tr w:rsidR="00170167" w:rsidRPr="00170167" w14:paraId="4C319AC8" w14:textId="77777777" w:rsidTr="00170167">
        <w:trPr>
          <w:trHeight w:val="300"/>
          <w:ins w:id="1339" w:author="michael marcus" w:date="2024-03-27T08:24:00Z"/>
        </w:trPr>
        <w:tc>
          <w:tcPr>
            <w:tcW w:w="4770" w:type="dxa"/>
            <w:tcBorders>
              <w:top w:val="nil"/>
              <w:left w:val="single" w:sz="4" w:space="0" w:color="auto"/>
              <w:bottom w:val="single" w:sz="4" w:space="0" w:color="auto"/>
              <w:right w:val="single" w:sz="4" w:space="0" w:color="auto"/>
            </w:tcBorders>
            <w:shd w:val="clear" w:color="auto" w:fill="auto"/>
            <w:vAlign w:val="bottom"/>
            <w:hideMark/>
          </w:tcPr>
          <w:p w14:paraId="4D21D7CE" w14:textId="77777777" w:rsidR="00170167" w:rsidRPr="00170167" w:rsidRDefault="00170167">
            <w:pPr>
              <w:rPr>
                <w:ins w:id="1340" w:author="michael marcus" w:date="2024-03-27T08:24:00Z"/>
                <w:rFonts w:asciiTheme="majorBidi" w:hAnsiTheme="majorBidi" w:cstheme="majorBidi"/>
                <w:color w:val="000000"/>
                <w:sz w:val="18"/>
                <w:szCs w:val="18"/>
                <w:rPrChange w:id="1341" w:author="michael marcus" w:date="2024-03-27T08:25:00Z">
                  <w:rPr>
                    <w:ins w:id="1342" w:author="michael marcus" w:date="2024-03-27T08:24:00Z"/>
                    <w:rFonts w:ascii="Calibri" w:hAnsi="Calibri" w:cs="Calibri"/>
                    <w:color w:val="000000"/>
                    <w:sz w:val="20"/>
                    <w:szCs w:val="20"/>
                  </w:rPr>
                </w:rPrChange>
              </w:rPr>
            </w:pPr>
            <w:ins w:id="1343" w:author="michael marcus" w:date="2024-03-27T08:24:00Z">
              <w:r w:rsidRPr="00170167">
                <w:rPr>
                  <w:rFonts w:asciiTheme="majorBidi" w:hAnsiTheme="majorBidi" w:cstheme="majorBidi"/>
                  <w:color w:val="000000"/>
                  <w:sz w:val="18"/>
                  <w:szCs w:val="18"/>
                  <w:rPrChange w:id="1344" w:author="michael marcus" w:date="2024-03-27T08:25:00Z">
                    <w:rPr>
                      <w:rFonts w:ascii="Calibri" w:hAnsi="Calibri" w:cs="Calibri"/>
                      <w:color w:val="000000"/>
                      <w:sz w:val="20"/>
                      <w:szCs w:val="20"/>
                    </w:rPr>
                  </w:rPrChange>
                </w:rPr>
                <w:t>Clutter loss (P.2108 at 50%) (dB)</w:t>
              </w:r>
            </w:ins>
          </w:p>
        </w:tc>
        <w:tc>
          <w:tcPr>
            <w:tcW w:w="1710" w:type="dxa"/>
            <w:tcBorders>
              <w:top w:val="nil"/>
              <w:left w:val="nil"/>
              <w:bottom w:val="single" w:sz="4" w:space="0" w:color="auto"/>
              <w:right w:val="single" w:sz="4" w:space="0" w:color="auto"/>
            </w:tcBorders>
            <w:shd w:val="clear" w:color="000000" w:fill="E2EFDA"/>
            <w:vAlign w:val="center"/>
            <w:hideMark/>
          </w:tcPr>
          <w:p w14:paraId="2660C8AA" w14:textId="77777777" w:rsidR="00170167" w:rsidRPr="00170167" w:rsidRDefault="00170167">
            <w:pPr>
              <w:jc w:val="center"/>
              <w:rPr>
                <w:ins w:id="1345" w:author="michael marcus" w:date="2024-03-27T08:24:00Z"/>
                <w:rFonts w:asciiTheme="majorBidi" w:hAnsiTheme="majorBidi" w:cstheme="majorBidi"/>
                <w:i/>
                <w:iCs/>
                <w:color w:val="000000"/>
                <w:sz w:val="18"/>
                <w:szCs w:val="18"/>
                <w:rPrChange w:id="1346" w:author="michael marcus" w:date="2024-03-27T08:25:00Z">
                  <w:rPr>
                    <w:ins w:id="1347" w:author="michael marcus" w:date="2024-03-27T08:24:00Z"/>
                    <w:rFonts w:ascii="Calibri" w:hAnsi="Calibri" w:cs="Calibri"/>
                    <w:i/>
                    <w:iCs/>
                    <w:color w:val="000000"/>
                    <w:sz w:val="20"/>
                    <w:szCs w:val="20"/>
                  </w:rPr>
                </w:rPrChange>
              </w:rPr>
            </w:pPr>
            <w:ins w:id="1348" w:author="michael marcus" w:date="2024-03-27T08:24:00Z">
              <w:r w:rsidRPr="00170167">
                <w:rPr>
                  <w:rFonts w:asciiTheme="majorBidi" w:hAnsiTheme="majorBidi" w:cstheme="majorBidi"/>
                  <w:i/>
                  <w:iCs/>
                  <w:color w:val="000000"/>
                  <w:sz w:val="18"/>
                  <w:szCs w:val="18"/>
                  <w:rPrChange w:id="1349" w:author="michael marcus" w:date="2024-03-27T08:25:00Z">
                    <w:rPr>
                      <w:rFonts w:ascii="Calibri" w:hAnsi="Calibri" w:cs="Calibri"/>
                      <w:i/>
                      <w:iCs/>
                      <w:color w:val="000000"/>
                      <w:sz w:val="20"/>
                      <w:szCs w:val="20"/>
                    </w:rPr>
                  </w:rPrChange>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69FED887" w14:textId="77777777" w:rsidR="00170167" w:rsidRPr="00170167" w:rsidRDefault="00170167">
            <w:pPr>
              <w:jc w:val="center"/>
              <w:rPr>
                <w:ins w:id="1350" w:author="michael marcus" w:date="2024-03-27T08:24:00Z"/>
                <w:rFonts w:asciiTheme="majorBidi" w:hAnsiTheme="majorBidi" w:cstheme="majorBidi"/>
                <w:i/>
                <w:iCs/>
                <w:color w:val="000000"/>
                <w:sz w:val="18"/>
                <w:szCs w:val="18"/>
                <w:rPrChange w:id="1351" w:author="michael marcus" w:date="2024-03-27T08:25:00Z">
                  <w:rPr>
                    <w:ins w:id="1352" w:author="michael marcus" w:date="2024-03-27T08:24:00Z"/>
                    <w:rFonts w:ascii="Calibri" w:hAnsi="Calibri" w:cs="Calibri"/>
                    <w:i/>
                    <w:iCs/>
                    <w:color w:val="000000"/>
                    <w:sz w:val="20"/>
                    <w:szCs w:val="20"/>
                  </w:rPr>
                </w:rPrChange>
              </w:rPr>
            </w:pPr>
            <w:ins w:id="1353" w:author="michael marcus" w:date="2024-03-27T08:24:00Z">
              <w:r w:rsidRPr="00170167">
                <w:rPr>
                  <w:rFonts w:asciiTheme="majorBidi" w:hAnsiTheme="majorBidi" w:cstheme="majorBidi"/>
                  <w:i/>
                  <w:iCs/>
                  <w:color w:val="000000"/>
                  <w:sz w:val="18"/>
                  <w:szCs w:val="18"/>
                  <w:rPrChange w:id="1354" w:author="michael marcus" w:date="2024-03-27T08:25:00Z">
                    <w:rPr>
                      <w:rFonts w:ascii="Calibri" w:hAnsi="Calibri" w:cs="Calibri"/>
                      <w:i/>
                      <w:iCs/>
                      <w:color w:val="000000"/>
                      <w:sz w:val="20"/>
                      <w:szCs w:val="20"/>
                    </w:rPr>
                  </w:rPrChange>
                </w:rPr>
                <w:t>6.01</w:t>
              </w:r>
            </w:ins>
          </w:p>
        </w:tc>
      </w:tr>
      <w:tr w:rsidR="00170167" w:rsidRPr="00170167" w14:paraId="2D815754" w14:textId="77777777" w:rsidTr="00170167">
        <w:trPr>
          <w:trHeight w:val="570"/>
          <w:ins w:id="1355" w:author="michael marcus" w:date="2024-03-27T08:24:00Z"/>
          <w:trPrChange w:id="1356" w:author="michael marcus" w:date="2024-03-27T08:25:00Z">
            <w:trPr>
              <w:trHeight w:val="570"/>
            </w:trPr>
          </w:trPrChange>
        </w:trPr>
        <w:tc>
          <w:tcPr>
            <w:tcW w:w="4770" w:type="dxa"/>
            <w:tcBorders>
              <w:top w:val="nil"/>
              <w:left w:val="single" w:sz="4" w:space="0" w:color="auto"/>
              <w:bottom w:val="single" w:sz="4" w:space="0" w:color="auto"/>
              <w:right w:val="single" w:sz="4" w:space="0" w:color="auto"/>
            </w:tcBorders>
            <w:shd w:val="clear" w:color="000000" w:fill="FFFF00"/>
            <w:vAlign w:val="bottom"/>
            <w:hideMark/>
            <w:tcPrChange w:id="1357" w:author="michael marcus" w:date="2024-03-27T08:25:00Z">
              <w:tcPr>
                <w:tcW w:w="5960" w:type="dxa"/>
                <w:gridSpan w:val="2"/>
                <w:tcBorders>
                  <w:top w:val="nil"/>
                  <w:left w:val="single" w:sz="4" w:space="0" w:color="auto"/>
                  <w:bottom w:val="single" w:sz="4" w:space="0" w:color="auto"/>
                  <w:right w:val="single" w:sz="4" w:space="0" w:color="auto"/>
                </w:tcBorders>
                <w:shd w:val="clear" w:color="000000" w:fill="FFFF00"/>
                <w:vAlign w:val="bottom"/>
                <w:hideMark/>
              </w:tcPr>
            </w:tcPrChange>
          </w:tcPr>
          <w:p w14:paraId="6A35782C" w14:textId="77777777" w:rsidR="00170167" w:rsidRPr="00170167" w:rsidRDefault="00170167">
            <w:pPr>
              <w:rPr>
                <w:ins w:id="1358" w:author="michael marcus" w:date="2024-03-27T08:24:00Z"/>
                <w:rFonts w:asciiTheme="majorBidi" w:hAnsiTheme="majorBidi" w:cstheme="majorBidi"/>
                <w:color w:val="000000"/>
                <w:sz w:val="18"/>
                <w:szCs w:val="18"/>
                <w:rPrChange w:id="1359" w:author="michael marcus" w:date="2024-03-27T08:25:00Z">
                  <w:rPr>
                    <w:ins w:id="1360" w:author="michael marcus" w:date="2024-03-27T08:24:00Z"/>
                    <w:rFonts w:ascii="Calibri" w:hAnsi="Calibri" w:cs="Calibri"/>
                    <w:color w:val="000000"/>
                    <w:sz w:val="20"/>
                    <w:szCs w:val="20"/>
                  </w:rPr>
                </w:rPrChange>
              </w:rPr>
            </w:pPr>
            <w:ins w:id="1361" w:author="michael marcus" w:date="2024-03-27T08:24:00Z">
              <w:r w:rsidRPr="00170167">
                <w:rPr>
                  <w:rFonts w:asciiTheme="majorBidi" w:hAnsiTheme="majorBidi" w:cstheme="majorBidi"/>
                  <w:color w:val="000000"/>
                  <w:sz w:val="18"/>
                  <w:szCs w:val="18"/>
                  <w:rPrChange w:id="1362" w:author="michael marcus" w:date="2024-03-27T08:25:00Z">
                    <w:rPr>
                      <w:rFonts w:ascii="Calibri" w:hAnsi="Calibri" w:cs="Calibri"/>
                      <w:color w:val="000000"/>
                      <w:sz w:val="20"/>
                      <w:szCs w:val="20"/>
                    </w:rPr>
                  </w:rPrChange>
                </w:rPr>
                <w:t xml:space="preserve">Building Entry Loss P.2109 (P=50%) - </w:t>
              </w:r>
              <w:r w:rsidRPr="00170167">
                <w:rPr>
                  <w:rFonts w:asciiTheme="majorBidi" w:hAnsiTheme="majorBidi" w:cstheme="majorBidi"/>
                  <w:color w:val="FF0000"/>
                  <w:sz w:val="18"/>
                  <w:szCs w:val="18"/>
                  <w:rPrChange w:id="1363" w:author="michael marcus" w:date="2024-03-27T08:25:00Z">
                    <w:rPr>
                      <w:rFonts w:ascii="Calibri" w:hAnsi="Calibri" w:cs="Calibri"/>
                      <w:color w:val="FF0000"/>
                      <w:sz w:val="20"/>
                      <w:szCs w:val="20"/>
                    </w:rPr>
                  </w:rPrChange>
                </w:rPr>
                <w:t>Traditional Buildings</w:t>
              </w:r>
              <w:r w:rsidRPr="00170167">
                <w:rPr>
                  <w:rFonts w:asciiTheme="majorBidi" w:hAnsiTheme="majorBidi" w:cstheme="majorBidi"/>
                  <w:color w:val="000000"/>
                  <w:sz w:val="18"/>
                  <w:szCs w:val="18"/>
                  <w:rPrChange w:id="1364" w:author="michael marcus" w:date="2024-03-27T08:25:00Z">
                    <w:rPr>
                      <w:rFonts w:ascii="Calibri" w:hAnsi="Calibri" w:cs="Calibri"/>
                      <w:color w:val="000000"/>
                      <w:sz w:val="20"/>
                      <w:szCs w:val="20"/>
                    </w:rPr>
                  </w:rPrChange>
                </w:rPr>
                <w:t xml:space="preserve"> (dB)</w:t>
              </w:r>
            </w:ins>
          </w:p>
        </w:tc>
        <w:tc>
          <w:tcPr>
            <w:tcW w:w="1710" w:type="dxa"/>
            <w:tcBorders>
              <w:top w:val="nil"/>
              <w:left w:val="nil"/>
              <w:bottom w:val="single" w:sz="4" w:space="0" w:color="auto"/>
              <w:right w:val="single" w:sz="4" w:space="0" w:color="auto"/>
            </w:tcBorders>
            <w:shd w:val="clear" w:color="auto" w:fill="auto"/>
            <w:noWrap/>
            <w:vAlign w:val="center"/>
            <w:hideMark/>
            <w:tcPrChange w:id="1365" w:author="michael marcus" w:date="2024-03-27T08:25:00Z">
              <w:tcPr>
                <w:tcW w:w="2000" w:type="dxa"/>
                <w:gridSpan w:val="2"/>
                <w:tcBorders>
                  <w:top w:val="nil"/>
                  <w:left w:val="nil"/>
                  <w:bottom w:val="single" w:sz="4" w:space="0" w:color="auto"/>
                  <w:right w:val="single" w:sz="4" w:space="0" w:color="auto"/>
                </w:tcBorders>
                <w:shd w:val="clear" w:color="auto" w:fill="auto"/>
                <w:noWrap/>
                <w:vAlign w:val="center"/>
                <w:hideMark/>
              </w:tcPr>
            </w:tcPrChange>
          </w:tcPr>
          <w:p w14:paraId="20500EC5" w14:textId="77777777" w:rsidR="00170167" w:rsidRPr="00170167" w:rsidRDefault="00170167">
            <w:pPr>
              <w:jc w:val="center"/>
              <w:rPr>
                <w:ins w:id="1366" w:author="michael marcus" w:date="2024-03-27T08:24:00Z"/>
                <w:rFonts w:asciiTheme="majorBidi" w:hAnsiTheme="majorBidi" w:cstheme="majorBidi"/>
                <w:i/>
                <w:iCs/>
                <w:color w:val="000000"/>
                <w:sz w:val="18"/>
                <w:szCs w:val="18"/>
                <w:rPrChange w:id="1367" w:author="michael marcus" w:date="2024-03-27T08:25:00Z">
                  <w:rPr>
                    <w:ins w:id="1368" w:author="michael marcus" w:date="2024-03-27T08:24:00Z"/>
                    <w:rFonts w:ascii="Calibri" w:hAnsi="Calibri" w:cs="Calibri"/>
                    <w:i/>
                    <w:iCs/>
                    <w:color w:val="000000"/>
                    <w:sz w:val="22"/>
                    <w:szCs w:val="22"/>
                  </w:rPr>
                </w:rPrChange>
              </w:rPr>
            </w:pPr>
            <w:ins w:id="1369" w:author="michael marcus" w:date="2024-03-27T08:24:00Z">
              <w:r w:rsidRPr="00170167">
                <w:rPr>
                  <w:rFonts w:asciiTheme="majorBidi" w:hAnsiTheme="majorBidi" w:cstheme="majorBidi"/>
                  <w:i/>
                  <w:iCs/>
                  <w:color w:val="000000"/>
                  <w:sz w:val="18"/>
                  <w:szCs w:val="18"/>
                  <w:rPrChange w:id="1370" w:author="michael marcus" w:date="2024-03-27T08:25:00Z">
                    <w:rPr>
                      <w:rFonts w:ascii="Calibri" w:hAnsi="Calibri" w:cs="Calibri"/>
                      <w:i/>
                      <w:iCs/>
                      <w:color w:val="000000"/>
                      <w:sz w:val="22"/>
                      <w:szCs w:val="22"/>
                    </w:rPr>
                  </w:rPrChange>
                </w:rPr>
                <w:t>19.8</w:t>
              </w:r>
            </w:ins>
          </w:p>
        </w:tc>
        <w:tc>
          <w:tcPr>
            <w:tcW w:w="1620" w:type="dxa"/>
            <w:tcBorders>
              <w:top w:val="nil"/>
              <w:left w:val="nil"/>
              <w:bottom w:val="single" w:sz="4" w:space="0" w:color="auto"/>
              <w:right w:val="single" w:sz="4" w:space="0" w:color="auto"/>
            </w:tcBorders>
            <w:shd w:val="clear" w:color="auto" w:fill="auto"/>
            <w:noWrap/>
            <w:vAlign w:val="center"/>
            <w:hideMark/>
            <w:tcPrChange w:id="1371" w:author="michael marcus" w:date="2024-03-27T08:25:00Z">
              <w:tcPr>
                <w:tcW w:w="1840" w:type="dxa"/>
                <w:gridSpan w:val="2"/>
                <w:tcBorders>
                  <w:top w:val="nil"/>
                  <w:left w:val="nil"/>
                  <w:bottom w:val="single" w:sz="4" w:space="0" w:color="auto"/>
                  <w:right w:val="single" w:sz="4" w:space="0" w:color="auto"/>
                </w:tcBorders>
                <w:shd w:val="clear" w:color="auto" w:fill="auto"/>
                <w:noWrap/>
                <w:vAlign w:val="center"/>
                <w:hideMark/>
              </w:tcPr>
            </w:tcPrChange>
          </w:tcPr>
          <w:p w14:paraId="3A536CCA" w14:textId="77777777" w:rsidR="00170167" w:rsidRPr="00170167" w:rsidRDefault="00170167">
            <w:pPr>
              <w:jc w:val="center"/>
              <w:rPr>
                <w:ins w:id="1372" w:author="michael marcus" w:date="2024-03-27T08:24:00Z"/>
                <w:rFonts w:asciiTheme="majorBidi" w:hAnsiTheme="majorBidi" w:cstheme="majorBidi"/>
                <w:i/>
                <w:iCs/>
                <w:color w:val="000000"/>
                <w:sz w:val="18"/>
                <w:szCs w:val="18"/>
                <w:rPrChange w:id="1373" w:author="michael marcus" w:date="2024-03-27T08:25:00Z">
                  <w:rPr>
                    <w:ins w:id="1374" w:author="michael marcus" w:date="2024-03-27T08:24:00Z"/>
                    <w:rFonts w:ascii="Calibri" w:hAnsi="Calibri" w:cs="Calibri"/>
                    <w:i/>
                    <w:iCs/>
                    <w:color w:val="000000"/>
                    <w:sz w:val="22"/>
                    <w:szCs w:val="22"/>
                  </w:rPr>
                </w:rPrChange>
              </w:rPr>
            </w:pPr>
            <w:ins w:id="1375" w:author="michael marcus" w:date="2024-03-27T08:24:00Z">
              <w:r w:rsidRPr="00170167">
                <w:rPr>
                  <w:rFonts w:asciiTheme="majorBidi" w:hAnsiTheme="majorBidi" w:cstheme="majorBidi"/>
                  <w:i/>
                  <w:iCs/>
                  <w:color w:val="000000"/>
                  <w:sz w:val="18"/>
                  <w:szCs w:val="18"/>
                  <w:rPrChange w:id="1376" w:author="michael marcus" w:date="2024-03-27T08:25:00Z">
                    <w:rPr>
                      <w:rFonts w:ascii="Calibri" w:hAnsi="Calibri" w:cs="Calibri"/>
                      <w:i/>
                      <w:iCs/>
                      <w:color w:val="000000"/>
                      <w:sz w:val="22"/>
                      <w:szCs w:val="22"/>
                    </w:rPr>
                  </w:rPrChange>
                </w:rPr>
                <w:t>19.8</w:t>
              </w:r>
            </w:ins>
          </w:p>
        </w:tc>
      </w:tr>
      <w:tr w:rsidR="00170167" w:rsidRPr="00170167" w14:paraId="5597F80B" w14:textId="77777777" w:rsidTr="00170167">
        <w:trPr>
          <w:trHeight w:val="300"/>
          <w:ins w:id="1377" w:author="michael marcus" w:date="2024-03-27T08:24:00Z"/>
          <w:trPrChange w:id="1378"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000000" w:fill="FFFFFF"/>
            <w:vAlign w:val="bottom"/>
            <w:hideMark/>
            <w:tcPrChange w:id="1379" w:author="michael marcus" w:date="2024-03-27T08:25:00Z">
              <w:tcPr>
                <w:tcW w:w="5960" w:type="dxa"/>
                <w:gridSpan w:val="2"/>
                <w:tcBorders>
                  <w:top w:val="nil"/>
                  <w:left w:val="single" w:sz="4" w:space="0" w:color="auto"/>
                  <w:bottom w:val="single" w:sz="4" w:space="0" w:color="auto"/>
                  <w:right w:val="single" w:sz="4" w:space="0" w:color="auto"/>
                </w:tcBorders>
                <w:shd w:val="clear" w:color="000000" w:fill="FFFFFF"/>
                <w:vAlign w:val="bottom"/>
                <w:hideMark/>
              </w:tcPr>
            </w:tcPrChange>
          </w:tcPr>
          <w:p w14:paraId="55FFF21A" w14:textId="77777777" w:rsidR="00170167" w:rsidRPr="00170167" w:rsidRDefault="00170167">
            <w:pPr>
              <w:rPr>
                <w:ins w:id="1380" w:author="michael marcus" w:date="2024-03-27T08:24:00Z"/>
                <w:rFonts w:asciiTheme="majorBidi" w:hAnsiTheme="majorBidi" w:cstheme="majorBidi"/>
                <w:color w:val="000000"/>
                <w:sz w:val="18"/>
                <w:szCs w:val="18"/>
                <w:rPrChange w:id="1381" w:author="michael marcus" w:date="2024-03-27T08:25:00Z">
                  <w:rPr>
                    <w:ins w:id="1382" w:author="michael marcus" w:date="2024-03-27T08:24:00Z"/>
                    <w:rFonts w:ascii="Calibri" w:hAnsi="Calibri" w:cs="Calibri"/>
                    <w:color w:val="000000"/>
                    <w:sz w:val="20"/>
                    <w:szCs w:val="20"/>
                  </w:rPr>
                </w:rPrChange>
              </w:rPr>
            </w:pPr>
            <w:ins w:id="1383" w:author="michael marcus" w:date="2024-03-27T08:24:00Z">
              <w:r w:rsidRPr="00170167">
                <w:rPr>
                  <w:rFonts w:asciiTheme="majorBidi" w:hAnsiTheme="majorBidi" w:cstheme="majorBidi"/>
                  <w:b/>
                  <w:bCs/>
                  <w:color w:val="000000"/>
                  <w:sz w:val="18"/>
                  <w:szCs w:val="18"/>
                  <w:rPrChange w:id="1384" w:author="michael marcus" w:date="2024-03-27T08:25:00Z">
                    <w:rPr>
                      <w:rFonts w:ascii="Calibri" w:hAnsi="Calibri" w:cs="Calibri"/>
                      <w:b/>
                      <w:bCs/>
                      <w:color w:val="000000"/>
                      <w:sz w:val="20"/>
                      <w:szCs w:val="20"/>
                    </w:rPr>
                  </w:rPrChange>
                </w:rPr>
                <w:t>Total Losses</w:t>
              </w:r>
              <w:r w:rsidRPr="00170167">
                <w:rPr>
                  <w:rFonts w:asciiTheme="majorBidi" w:hAnsiTheme="majorBidi" w:cstheme="majorBidi"/>
                  <w:color w:val="000000"/>
                  <w:sz w:val="18"/>
                  <w:szCs w:val="18"/>
                  <w:rPrChange w:id="1385" w:author="michael marcus" w:date="2024-03-27T08:25:00Z">
                    <w:rPr>
                      <w:rFonts w:ascii="Calibri" w:hAnsi="Calibri" w:cs="Calibri"/>
                      <w:color w:val="000000"/>
                      <w:sz w:val="20"/>
                      <w:szCs w:val="20"/>
                    </w:rPr>
                  </w:rPrChange>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Change w:id="1386"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56F7BF50" w14:textId="77777777" w:rsidR="00170167" w:rsidRPr="00170167" w:rsidRDefault="00170167">
            <w:pPr>
              <w:jc w:val="center"/>
              <w:rPr>
                <w:ins w:id="1387" w:author="michael marcus" w:date="2024-03-27T08:24:00Z"/>
                <w:rFonts w:asciiTheme="majorBidi" w:hAnsiTheme="majorBidi" w:cstheme="majorBidi"/>
                <w:color w:val="000000"/>
                <w:sz w:val="18"/>
                <w:szCs w:val="18"/>
                <w:rPrChange w:id="1388" w:author="michael marcus" w:date="2024-03-27T08:25:00Z">
                  <w:rPr>
                    <w:ins w:id="1389" w:author="michael marcus" w:date="2024-03-27T08:24:00Z"/>
                    <w:rFonts w:ascii="Calibri" w:hAnsi="Calibri" w:cs="Calibri"/>
                    <w:color w:val="000000"/>
                    <w:sz w:val="20"/>
                    <w:szCs w:val="20"/>
                  </w:rPr>
                </w:rPrChange>
              </w:rPr>
            </w:pPr>
            <w:ins w:id="1390" w:author="michael marcus" w:date="2024-03-27T08:24:00Z">
              <w:r w:rsidRPr="00170167">
                <w:rPr>
                  <w:rFonts w:asciiTheme="majorBidi" w:hAnsiTheme="majorBidi" w:cstheme="majorBidi"/>
                  <w:color w:val="000000"/>
                  <w:sz w:val="18"/>
                  <w:szCs w:val="18"/>
                  <w:rPrChange w:id="1391" w:author="michael marcus" w:date="2024-03-27T08:25:00Z">
                    <w:rPr>
                      <w:rFonts w:ascii="Calibri" w:hAnsi="Calibri" w:cs="Calibri"/>
                      <w:color w:val="000000"/>
                      <w:sz w:val="20"/>
                      <w:szCs w:val="20"/>
                    </w:rPr>
                  </w:rPrChange>
                </w:rPr>
                <w:t>106.7</w:t>
              </w:r>
            </w:ins>
          </w:p>
        </w:tc>
        <w:tc>
          <w:tcPr>
            <w:tcW w:w="1620" w:type="dxa"/>
            <w:tcBorders>
              <w:top w:val="nil"/>
              <w:left w:val="nil"/>
              <w:bottom w:val="single" w:sz="4" w:space="0" w:color="auto"/>
              <w:right w:val="single" w:sz="4" w:space="0" w:color="auto"/>
            </w:tcBorders>
            <w:shd w:val="clear" w:color="auto" w:fill="auto"/>
            <w:vAlign w:val="center"/>
            <w:hideMark/>
            <w:tcPrChange w:id="1392"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7973412B" w14:textId="77777777" w:rsidR="00170167" w:rsidRPr="00170167" w:rsidRDefault="00170167">
            <w:pPr>
              <w:jc w:val="center"/>
              <w:rPr>
                <w:ins w:id="1393" w:author="michael marcus" w:date="2024-03-27T08:24:00Z"/>
                <w:rFonts w:asciiTheme="majorBidi" w:hAnsiTheme="majorBidi" w:cstheme="majorBidi"/>
                <w:color w:val="000000"/>
                <w:sz w:val="18"/>
                <w:szCs w:val="18"/>
                <w:rPrChange w:id="1394" w:author="michael marcus" w:date="2024-03-27T08:25:00Z">
                  <w:rPr>
                    <w:ins w:id="1395" w:author="michael marcus" w:date="2024-03-27T08:24:00Z"/>
                    <w:rFonts w:ascii="Calibri" w:hAnsi="Calibri" w:cs="Calibri"/>
                    <w:color w:val="000000"/>
                    <w:sz w:val="20"/>
                    <w:szCs w:val="20"/>
                  </w:rPr>
                </w:rPrChange>
              </w:rPr>
            </w:pPr>
            <w:ins w:id="1396" w:author="michael marcus" w:date="2024-03-27T08:24:00Z">
              <w:r w:rsidRPr="00170167">
                <w:rPr>
                  <w:rFonts w:asciiTheme="majorBidi" w:hAnsiTheme="majorBidi" w:cstheme="majorBidi"/>
                  <w:color w:val="000000"/>
                  <w:sz w:val="18"/>
                  <w:szCs w:val="18"/>
                  <w:rPrChange w:id="1397" w:author="michael marcus" w:date="2024-03-27T08:25:00Z">
                    <w:rPr>
                      <w:rFonts w:ascii="Calibri" w:hAnsi="Calibri" w:cs="Calibri"/>
                      <w:color w:val="000000"/>
                      <w:sz w:val="20"/>
                      <w:szCs w:val="20"/>
                    </w:rPr>
                  </w:rPrChange>
                </w:rPr>
                <w:t>126.7</w:t>
              </w:r>
            </w:ins>
          </w:p>
        </w:tc>
      </w:tr>
      <w:tr w:rsidR="00170167" w:rsidRPr="00170167" w14:paraId="099224F1" w14:textId="77777777" w:rsidTr="00170167">
        <w:trPr>
          <w:trHeight w:val="320"/>
          <w:ins w:id="1398" w:author="michael marcus" w:date="2024-03-27T08:24:00Z"/>
        </w:trPr>
        <w:tc>
          <w:tcPr>
            <w:tcW w:w="4770" w:type="dxa"/>
            <w:tcBorders>
              <w:top w:val="nil"/>
              <w:left w:val="single" w:sz="4" w:space="0" w:color="auto"/>
              <w:bottom w:val="single" w:sz="4" w:space="0" w:color="auto"/>
              <w:right w:val="nil"/>
            </w:tcBorders>
            <w:shd w:val="clear" w:color="000000" w:fill="FFEB9C"/>
            <w:vAlign w:val="bottom"/>
            <w:hideMark/>
          </w:tcPr>
          <w:p w14:paraId="4213ADB7" w14:textId="77777777" w:rsidR="00170167" w:rsidRPr="00170167" w:rsidRDefault="00170167">
            <w:pPr>
              <w:jc w:val="center"/>
              <w:rPr>
                <w:ins w:id="1399" w:author="michael marcus" w:date="2024-03-27T08:24:00Z"/>
                <w:rFonts w:asciiTheme="majorBidi" w:hAnsiTheme="majorBidi" w:cstheme="majorBidi"/>
                <w:b/>
                <w:bCs/>
                <w:color w:val="9C5700"/>
                <w:sz w:val="18"/>
                <w:szCs w:val="18"/>
                <w:rPrChange w:id="1400" w:author="michael marcus" w:date="2024-03-27T08:25:00Z">
                  <w:rPr>
                    <w:ins w:id="1401" w:author="michael marcus" w:date="2024-03-27T08:24:00Z"/>
                    <w:rFonts w:ascii="Calibri" w:hAnsi="Calibri" w:cs="Calibri"/>
                    <w:b/>
                    <w:bCs/>
                    <w:color w:val="9C5700"/>
                    <w:sz w:val="22"/>
                    <w:szCs w:val="22"/>
                  </w:rPr>
                </w:rPrChange>
              </w:rPr>
            </w:pPr>
            <w:ins w:id="1402" w:author="michael marcus" w:date="2024-03-27T08:24:00Z">
              <w:r w:rsidRPr="00170167">
                <w:rPr>
                  <w:rFonts w:asciiTheme="majorBidi" w:hAnsiTheme="majorBidi" w:cstheme="majorBidi"/>
                  <w:b/>
                  <w:bCs/>
                  <w:color w:val="9C5700"/>
                  <w:sz w:val="18"/>
                  <w:szCs w:val="18"/>
                  <w:rPrChange w:id="1403" w:author="michael marcus" w:date="2024-03-27T08:25:00Z">
                    <w:rPr>
                      <w:rFonts w:ascii="Calibri" w:hAnsi="Calibri" w:cs="Calibri"/>
                      <w:b/>
                      <w:bCs/>
                      <w:color w:val="9C5700"/>
                      <w:sz w:val="22"/>
                      <w:szCs w:val="22"/>
                    </w:rPr>
                  </w:rPrChange>
                </w:rPr>
                <w:t>Calculations</w:t>
              </w:r>
            </w:ins>
          </w:p>
        </w:tc>
        <w:tc>
          <w:tcPr>
            <w:tcW w:w="1710" w:type="dxa"/>
            <w:tcBorders>
              <w:top w:val="nil"/>
              <w:left w:val="nil"/>
              <w:bottom w:val="single" w:sz="4" w:space="0" w:color="auto"/>
              <w:right w:val="single" w:sz="4" w:space="0" w:color="auto"/>
            </w:tcBorders>
            <w:shd w:val="clear" w:color="000000" w:fill="FFEB9C"/>
            <w:vAlign w:val="center"/>
            <w:hideMark/>
          </w:tcPr>
          <w:p w14:paraId="07FC18A8" w14:textId="77777777" w:rsidR="00170167" w:rsidRPr="00170167" w:rsidRDefault="00170167">
            <w:pPr>
              <w:jc w:val="center"/>
              <w:rPr>
                <w:ins w:id="1404" w:author="michael marcus" w:date="2024-03-27T08:24:00Z"/>
                <w:rFonts w:asciiTheme="majorBidi" w:hAnsiTheme="majorBidi" w:cstheme="majorBidi"/>
                <w:color w:val="9C5700"/>
                <w:sz w:val="18"/>
                <w:szCs w:val="18"/>
                <w:rPrChange w:id="1405" w:author="michael marcus" w:date="2024-03-27T08:25:00Z">
                  <w:rPr>
                    <w:ins w:id="1406" w:author="michael marcus" w:date="2024-03-27T08:24:00Z"/>
                    <w:rFonts w:ascii="Calibri" w:hAnsi="Calibri" w:cs="Calibri"/>
                    <w:color w:val="9C5700"/>
                    <w:sz w:val="22"/>
                    <w:szCs w:val="22"/>
                  </w:rPr>
                </w:rPrChange>
              </w:rPr>
            </w:pPr>
            <w:ins w:id="1407" w:author="michael marcus" w:date="2024-03-27T08:24:00Z">
              <w:r w:rsidRPr="00170167">
                <w:rPr>
                  <w:rFonts w:asciiTheme="majorBidi" w:hAnsiTheme="majorBidi" w:cstheme="majorBidi"/>
                  <w:color w:val="9C5700"/>
                  <w:sz w:val="18"/>
                  <w:szCs w:val="18"/>
                  <w:rPrChange w:id="1408" w:author="michael marcus" w:date="2024-03-27T08:25:00Z">
                    <w:rPr>
                      <w:rFonts w:ascii="Calibri" w:hAnsi="Calibri" w:cs="Calibri"/>
                      <w:color w:val="9C5700"/>
                      <w:sz w:val="22"/>
                      <w:szCs w:val="22"/>
                    </w:rPr>
                  </w:rPrChange>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D4A89F8" w14:textId="77777777" w:rsidR="00170167" w:rsidRPr="00170167" w:rsidRDefault="00170167">
            <w:pPr>
              <w:jc w:val="center"/>
              <w:rPr>
                <w:ins w:id="1409" w:author="michael marcus" w:date="2024-03-27T08:24:00Z"/>
                <w:rFonts w:asciiTheme="majorBidi" w:hAnsiTheme="majorBidi" w:cstheme="majorBidi"/>
                <w:color w:val="9C5700"/>
                <w:sz w:val="18"/>
                <w:szCs w:val="18"/>
                <w:rPrChange w:id="1410" w:author="michael marcus" w:date="2024-03-27T08:25:00Z">
                  <w:rPr>
                    <w:ins w:id="1411" w:author="michael marcus" w:date="2024-03-27T08:24:00Z"/>
                    <w:rFonts w:ascii="Calibri" w:hAnsi="Calibri" w:cs="Calibri"/>
                    <w:color w:val="9C5700"/>
                    <w:sz w:val="22"/>
                    <w:szCs w:val="22"/>
                  </w:rPr>
                </w:rPrChange>
              </w:rPr>
            </w:pPr>
            <w:ins w:id="1412" w:author="michael marcus" w:date="2024-03-27T08:24:00Z">
              <w:r w:rsidRPr="00170167">
                <w:rPr>
                  <w:rFonts w:asciiTheme="majorBidi" w:hAnsiTheme="majorBidi" w:cstheme="majorBidi"/>
                  <w:color w:val="9C5700"/>
                  <w:sz w:val="18"/>
                  <w:szCs w:val="18"/>
                  <w:rPrChange w:id="1413" w:author="michael marcus" w:date="2024-03-27T08:25:00Z">
                    <w:rPr>
                      <w:rFonts w:ascii="Calibri" w:hAnsi="Calibri" w:cs="Calibri"/>
                      <w:color w:val="9C5700"/>
                      <w:sz w:val="22"/>
                      <w:szCs w:val="22"/>
                    </w:rPr>
                  </w:rPrChange>
                </w:rPr>
                <w:t> </w:t>
              </w:r>
            </w:ins>
          </w:p>
        </w:tc>
      </w:tr>
      <w:tr w:rsidR="00170167" w:rsidRPr="00170167" w14:paraId="2047E982" w14:textId="77777777" w:rsidTr="00170167">
        <w:trPr>
          <w:trHeight w:val="600"/>
          <w:ins w:id="1414" w:author="michael marcus" w:date="2024-03-27T08:24:00Z"/>
          <w:trPrChange w:id="1415" w:author="michael marcus" w:date="2024-03-27T08:25:00Z">
            <w:trPr>
              <w:trHeight w:val="6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416"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79A00627" w14:textId="77777777" w:rsidR="00170167" w:rsidRPr="00170167" w:rsidRDefault="00170167">
            <w:pPr>
              <w:rPr>
                <w:ins w:id="1417" w:author="michael marcus" w:date="2024-03-27T08:24:00Z"/>
                <w:rFonts w:asciiTheme="majorBidi" w:hAnsiTheme="majorBidi" w:cstheme="majorBidi"/>
                <w:color w:val="000000"/>
                <w:sz w:val="18"/>
                <w:szCs w:val="18"/>
                <w:rPrChange w:id="1418" w:author="michael marcus" w:date="2024-03-27T08:25:00Z">
                  <w:rPr>
                    <w:ins w:id="1419" w:author="michael marcus" w:date="2024-03-27T08:24:00Z"/>
                    <w:rFonts w:ascii="Calibri" w:hAnsi="Calibri" w:cs="Calibri"/>
                    <w:color w:val="000000"/>
                    <w:sz w:val="20"/>
                    <w:szCs w:val="20"/>
                  </w:rPr>
                </w:rPrChange>
              </w:rPr>
            </w:pPr>
            <w:ins w:id="1420" w:author="michael marcus" w:date="2024-03-27T08:24:00Z">
              <w:r w:rsidRPr="00170167">
                <w:rPr>
                  <w:rFonts w:asciiTheme="majorBidi" w:hAnsiTheme="majorBidi" w:cstheme="majorBidi"/>
                  <w:color w:val="000000"/>
                  <w:sz w:val="18"/>
                  <w:szCs w:val="18"/>
                  <w:rPrChange w:id="1421" w:author="michael marcus" w:date="2024-03-27T08:25:00Z">
                    <w:rPr>
                      <w:rFonts w:ascii="Calibri" w:hAnsi="Calibri" w:cs="Calibri"/>
                      <w:color w:val="000000"/>
                      <w:sz w:val="20"/>
                      <w:szCs w:val="20"/>
                    </w:rPr>
                  </w:rPrChange>
                </w:rPr>
                <w:t xml:space="preserve">Single Interferer level at IMT UE Antenna dB(W/MHz) for </w:t>
              </w:r>
              <w:r w:rsidRPr="00170167">
                <w:rPr>
                  <w:rFonts w:asciiTheme="majorBidi" w:hAnsiTheme="majorBidi" w:cstheme="majorBidi"/>
                  <w:color w:val="FF0000"/>
                  <w:sz w:val="18"/>
                  <w:szCs w:val="18"/>
                  <w:rPrChange w:id="1422" w:author="michael marcus" w:date="2024-03-27T08:25:00Z">
                    <w:rPr>
                      <w:rFonts w:ascii="Calibri" w:hAnsi="Calibri" w:cs="Calibri"/>
                      <w:color w:val="FF0000"/>
                      <w:sz w:val="20"/>
                      <w:szCs w:val="20"/>
                    </w:rPr>
                  </w:rPrChange>
                </w:rPr>
                <w:t>Traditional Buildings</w:t>
              </w:r>
            </w:ins>
          </w:p>
        </w:tc>
        <w:tc>
          <w:tcPr>
            <w:tcW w:w="1710" w:type="dxa"/>
            <w:tcBorders>
              <w:top w:val="nil"/>
              <w:left w:val="nil"/>
              <w:bottom w:val="single" w:sz="4" w:space="0" w:color="auto"/>
              <w:right w:val="single" w:sz="4" w:space="0" w:color="auto"/>
            </w:tcBorders>
            <w:shd w:val="clear" w:color="auto" w:fill="auto"/>
            <w:vAlign w:val="center"/>
            <w:hideMark/>
            <w:tcPrChange w:id="1423"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0B18FECE" w14:textId="77777777" w:rsidR="00170167" w:rsidRPr="00170167" w:rsidRDefault="00170167">
            <w:pPr>
              <w:jc w:val="center"/>
              <w:rPr>
                <w:ins w:id="1424" w:author="michael marcus" w:date="2024-03-27T08:24:00Z"/>
                <w:rFonts w:asciiTheme="majorBidi" w:hAnsiTheme="majorBidi" w:cstheme="majorBidi"/>
                <w:color w:val="000000"/>
                <w:sz w:val="18"/>
                <w:szCs w:val="18"/>
                <w:rPrChange w:id="1425" w:author="michael marcus" w:date="2024-03-27T08:25:00Z">
                  <w:rPr>
                    <w:ins w:id="1426" w:author="michael marcus" w:date="2024-03-27T08:24:00Z"/>
                    <w:rFonts w:ascii="Calibri" w:hAnsi="Calibri" w:cs="Calibri"/>
                    <w:color w:val="000000"/>
                    <w:sz w:val="20"/>
                    <w:szCs w:val="20"/>
                  </w:rPr>
                </w:rPrChange>
              </w:rPr>
            </w:pPr>
            <w:ins w:id="1427" w:author="michael marcus" w:date="2024-03-27T08:24:00Z">
              <w:r w:rsidRPr="00170167">
                <w:rPr>
                  <w:rFonts w:asciiTheme="majorBidi" w:hAnsiTheme="majorBidi" w:cstheme="majorBidi"/>
                  <w:color w:val="000000"/>
                  <w:sz w:val="18"/>
                  <w:szCs w:val="18"/>
                  <w:rPrChange w:id="1428" w:author="michael marcus" w:date="2024-03-27T08:25:00Z">
                    <w:rPr>
                      <w:rFonts w:ascii="Calibri" w:hAnsi="Calibri" w:cs="Calibri"/>
                      <w:color w:val="000000"/>
                      <w:sz w:val="20"/>
                      <w:szCs w:val="20"/>
                    </w:rPr>
                  </w:rPrChange>
                </w:rPr>
                <w:t>-164.0</w:t>
              </w:r>
            </w:ins>
          </w:p>
        </w:tc>
        <w:tc>
          <w:tcPr>
            <w:tcW w:w="1620" w:type="dxa"/>
            <w:tcBorders>
              <w:top w:val="nil"/>
              <w:left w:val="nil"/>
              <w:bottom w:val="single" w:sz="4" w:space="0" w:color="auto"/>
              <w:right w:val="single" w:sz="4" w:space="0" w:color="auto"/>
            </w:tcBorders>
            <w:shd w:val="clear" w:color="auto" w:fill="auto"/>
            <w:vAlign w:val="center"/>
            <w:hideMark/>
            <w:tcPrChange w:id="1429"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58F3E93F" w14:textId="77777777" w:rsidR="00170167" w:rsidRPr="00170167" w:rsidRDefault="00170167">
            <w:pPr>
              <w:jc w:val="center"/>
              <w:rPr>
                <w:ins w:id="1430" w:author="michael marcus" w:date="2024-03-27T08:24:00Z"/>
                <w:rFonts w:asciiTheme="majorBidi" w:hAnsiTheme="majorBidi" w:cstheme="majorBidi"/>
                <w:color w:val="000000"/>
                <w:sz w:val="18"/>
                <w:szCs w:val="18"/>
                <w:rPrChange w:id="1431" w:author="michael marcus" w:date="2024-03-27T08:25:00Z">
                  <w:rPr>
                    <w:ins w:id="1432" w:author="michael marcus" w:date="2024-03-27T08:24:00Z"/>
                    <w:rFonts w:ascii="Calibri" w:hAnsi="Calibri" w:cs="Calibri"/>
                    <w:color w:val="000000"/>
                    <w:sz w:val="20"/>
                    <w:szCs w:val="20"/>
                  </w:rPr>
                </w:rPrChange>
              </w:rPr>
            </w:pPr>
            <w:ins w:id="1433" w:author="michael marcus" w:date="2024-03-27T08:24:00Z">
              <w:r w:rsidRPr="00170167">
                <w:rPr>
                  <w:rFonts w:asciiTheme="majorBidi" w:hAnsiTheme="majorBidi" w:cstheme="majorBidi"/>
                  <w:color w:val="000000"/>
                  <w:sz w:val="18"/>
                  <w:szCs w:val="18"/>
                  <w:rPrChange w:id="1434" w:author="michael marcus" w:date="2024-03-27T08:25:00Z">
                    <w:rPr>
                      <w:rFonts w:ascii="Calibri" w:hAnsi="Calibri" w:cs="Calibri"/>
                      <w:color w:val="000000"/>
                      <w:sz w:val="20"/>
                      <w:szCs w:val="20"/>
                    </w:rPr>
                  </w:rPrChange>
                </w:rPr>
                <w:t>-184.0</w:t>
              </w:r>
            </w:ins>
          </w:p>
        </w:tc>
      </w:tr>
      <w:tr w:rsidR="00170167" w:rsidRPr="00170167" w14:paraId="0A9D1EEC" w14:textId="77777777" w:rsidTr="00170167">
        <w:trPr>
          <w:trHeight w:val="300"/>
          <w:ins w:id="1435" w:author="michael marcus" w:date="2024-03-27T08:24:00Z"/>
          <w:trPrChange w:id="1436" w:author="michael marcus" w:date="2024-03-27T08:25:00Z">
            <w:trPr>
              <w:trHeight w:val="3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437"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01D5EEFB" w14:textId="77777777" w:rsidR="00170167" w:rsidRPr="00170167" w:rsidRDefault="00170167">
            <w:pPr>
              <w:rPr>
                <w:ins w:id="1438" w:author="michael marcus" w:date="2024-03-27T08:24:00Z"/>
                <w:rFonts w:asciiTheme="majorBidi" w:hAnsiTheme="majorBidi" w:cstheme="majorBidi"/>
                <w:color w:val="000000"/>
                <w:sz w:val="18"/>
                <w:szCs w:val="18"/>
                <w:rPrChange w:id="1439" w:author="michael marcus" w:date="2024-03-27T08:25:00Z">
                  <w:rPr>
                    <w:ins w:id="1440" w:author="michael marcus" w:date="2024-03-27T08:24:00Z"/>
                    <w:rFonts w:ascii="Calibri" w:hAnsi="Calibri" w:cs="Calibri"/>
                    <w:color w:val="000000"/>
                    <w:sz w:val="20"/>
                    <w:szCs w:val="20"/>
                  </w:rPr>
                </w:rPrChange>
              </w:rPr>
            </w:pPr>
            <w:ins w:id="1441" w:author="michael marcus" w:date="2024-03-27T08:24:00Z">
              <w:r w:rsidRPr="00170167">
                <w:rPr>
                  <w:rFonts w:asciiTheme="majorBidi" w:hAnsiTheme="majorBidi" w:cstheme="majorBidi"/>
                  <w:color w:val="000000"/>
                  <w:sz w:val="18"/>
                  <w:szCs w:val="18"/>
                  <w:rPrChange w:id="1442" w:author="michael marcus" w:date="2024-03-27T08:25:00Z">
                    <w:rPr>
                      <w:rFonts w:ascii="Calibri" w:hAnsi="Calibri" w:cs="Calibri"/>
                      <w:color w:val="000000"/>
                      <w:sz w:val="20"/>
                      <w:szCs w:val="20"/>
                    </w:rPr>
                  </w:rPrChange>
                </w:rPr>
                <w:t xml:space="preserve">Margin for </w:t>
              </w:r>
              <w:r w:rsidRPr="00170167">
                <w:rPr>
                  <w:rFonts w:asciiTheme="majorBidi" w:hAnsiTheme="majorBidi" w:cstheme="majorBidi"/>
                  <w:color w:val="FF0000"/>
                  <w:sz w:val="18"/>
                  <w:szCs w:val="18"/>
                  <w:rPrChange w:id="1443" w:author="michael marcus" w:date="2024-03-27T08:25:00Z">
                    <w:rPr>
                      <w:rFonts w:ascii="Calibri" w:hAnsi="Calibri" w:cs="Calibri"/>
                      <w:color w:val="FF0000"/>
                      <w:sz w:val="20"/>
                      <w:szCs w:val="20"/>
                    </w:rPr>
                  </w:rPrChange>
                </w:rPr>
                <w:t xml:space="preserve">Traditional </w:t>
              </w:r>
              <w:proofErr w:type="spellStart"/>
              <w:r w:rsidRPr="00170167">
                <w:rPr>
                  <w:rFonts w:asciiTheme="majorBidi" w:hAnsiTheme="majorBidi" w:cstheme="majorBidi"/>
                  <w:color w:val="FF0000"/>
                  <w:sz w:val="18"/>
                  <w:szCs w:val="18"/>
                  <w:rPrChange w:id="1444" w:author="michael marcus" w:date="2024-03-27T08:25:00Z">
                    <w:rPr>
                      <w:rFonts w:ascii="Calibri" w:hAnsi="Calibri" w:cs="Calibri"/>
                      <w:color w:val="FF0000"/>
                      <w:sz w:val="20"/>
                      <w:szCs w:val="20"/>
                    </w:rPr>
                  </w:rPrChange>
                </w:rPr>
                <w:t>Bldgs</w:t>
              </w:r>
              <w:proofErr w:type="spellEnd"/>
              <w:r w:rsidRPr="00170167">
                <w:rPr>
                  <w:rFonts w:asciiTheme="majorBidi" w:hAnsiTheme="majorBidi" w:cstheme="majorBidi"/>
                  <w:color w:val="000000"/>
                  <w:sz w:val="18"/>
                  <w:szCs w:val="18"/>
                  <w:rPrChange w:id="1445" w:author="michael marcus" w:date="2024-03-27T08:25:00Z">
                    <w:rPr>
                      <w:rFonts w:ascii="Calibri" w:hAnsi="Calibri" w:cs="Calibri"/>
                      <w:color w:val="000000"/>
                      <w:sz w:val="20"/>
                      <w:szCs w:val="20"/>
                    </w:rPr>
                  </w:rPrChange>
                </w:rPr>
                <w:t xml:space="preserve"> (dB)</w:t>
              </w:r>
            </w:ins>
          </w:p>
        </w:tc>
        <w:tc>
          <w:tcPr>
            <w:tcW w:w="1710" w:type="dxa"/>
            <w:tcBorders>
              <w:top w:val="nil"/>
              <w:left w:val="nil"/>
              <w:bottom w:val="single" w:sz="4" w:space="0" w:color="auto"/>
              <w:right w:val="single" w:sz="4" w:space="0" w:color="auto"/>
            </w:tcBorders>
            <w:shd w:val="clear" w:color="auto" w:fill="auto"/>
            <w:vAlign w:val="center"/>
            <w:hideMark/>
            <w:tcPrChange w:id="1446"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073DC2FE" w14:textId="77777777" w:rsidR="00170167" w:rsidRPr="00170167" w:rsidRDefault="00170167">
            <w:pPr>
              <w:jc w:val="center"/>
              <w:rPr>
                <w:ins w:id="1447" w:author="michael marcus" w:date="2024-03-27T08:24:00Z"/>
                <w:rFonts w:asciiTheme="majorBidi" w:hAnsiTheme="majorBidi" w:cstheme="majorBidi"/>
                <w:color w:val="000000"/>
                <w:sz w:val="18"/>
                <w:szCs w:val="18"/>
                <w:rPrChange w:id="1448" w:author="michael marcus" w:date="2024-03-27T08:25:00Z">
                  <w:rPr>
                    <w:ins w:id="1449" w:author="michael marcus" w:date="2024-03-27T08:24:00Z"/>
                    <w:rFonts w:ascii="Calibri" w:hAnsi="Calibri" w:cs="Calibri"/>
                    <w:color w:val="000000"/>
                    <w:sz w:val="20"/>
                    <w:szCs w:val="20"/>
                  </w:rPr>
                </w:rPrChange>
              </w:rPr>
            </w:pPr>
            <w:ins w:id="1450" w:author="michael marcus" w:date="2024-03-27T08:24:00Z">
              <w:r w:rsidRPr="00170167">
                <w:rPr>
                  <w:rFonts w:asciiTheme="majorBidi" w:hAnsiTheme="majorBidi" w:cstheme="majorBidi"/>
                  <w:color w:val="000000"/>
                  <w:sz w:val="18"/>
                  <w:szCs w:val="18"/>
                  <w:rPrChange w:id="1451" w:author="michael marcus" w:date="2024-03-27T08:25:00Z">
                    <w:rPr>
                      <w:rFonts w:ascii="Calibri" w:hAnsi="Calibri" w:cs="Calibri"/>
                      <w:color w:val="000000"/>
                      <w:sz w:val="20"/>
                      <w:szCs w:val="20"/>
                    </w:rPr>
                  </w:rPrChange>
                </w:rPr>
                <w:t>64.2</w:t>
              </w:r>
            </w:ins>
          </w:p>
        </w:tc>
        <w:tc>
          <w:tcPr>
            <w:tcW w:w="1620" w:type="dxa"/>
            <w:tcBorders>
              <w:top w:val="nil"/>
              <w:left w:val="nil"/>
              <w:bottom w:val="single" w:sz="4" w:space="0" w:color="auto"/>
              <w:right w:val="single" w:sz="4" w:space="0" w:color="auto"/>
            </w:tcBorders>
            <w:shd w:val="clear" w:color="auto" w:fill="auto"/>
            <w:vAlign w:val="center"/>
            <w:hideMark/>
            <w:tcPrChange w:id="1452"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676E3967" w14:textId="77777777" w:rsidR="00170167" w:rsidRPr="00170167" w:rsidRDefault="00170167">
            <w:pPr>
              <w:jc w:val="center"/>
              <w:rPr>
                <w:ins w:id="1453" w:author="michael marcus" w:date="2024-03-27T08:24:00Z"/>
                <w:rFonts w:asciiTheme="majorBidi" w:hAnsiTheme="majorBidi" w:cstheme="majorBidi"/>
                <w:color w:val="000000"/>
                <w:sz w:val="18"/>
                <w:szCs w:val="18"/>
                <w:rPrChange w:id="1454" w:author="michael marcus" w:date="2024-03-27T08:25:00Z">
                  <w:rPr>
                    <w:ins w:id="1455" w:author="michael marcus" w:date="2024-03-27T08:24:00Z"/>
                    <w:rFonts w:ascii="Calibri" w:hAnsi="Calibri" w:cs="Calibri"/>
                    <w:color w:val="000000"/>
                    <w:sz w:val="20"/>
                    <w:szCs w:val="20"/>
                  </w:rPr>
                </w:rPrChange>
              </w:rPr>
            </w:pPr>
            <w:ins w:id="1456" w:author="michael marcus" w:date="2024-03-27T08:24:00Z">
              <w:r w:rsidRPr="00170167">
                <w:rPr>
                  <w:rFonts w:asciiTheme="majorBidi" w:hAnsiTheme="majorBidi" w:cstheme="majorBidi"/>
                  <w:color w:val="000000"/>
                  <w:sz w:val="18"/>
                  <w:szCs w:val="18"/>
                  <w:rPrChange w:id="1457" w:author="michael marcus" w:date="2024-03-27T08:25:00Z">
                    <w:rPr>
                      <w:rFonts w:ascii="Calibri" w:hAnsi="Calibri" w:cs="Calibri"/>
                      <w:color w:val="000000"/>
                      <w:sz w:val="20"/>
                      <w:szCs w:val="20"/>
                    </w:rPr>
                  </w:rPrChange>
                </w:rPr>
                <w:t>84.2</w:t>
              </w:r>
            </w:ins>
          </w:p>
        </w:tc>
      </w:tr>
      <w:tr w:rsidR="00170167" w:rsidRPr="00170167" w14:paraId="05EA8478" w14:textId="77777777" w:rsidTr="00170167">
        <w:trPr>
          <w:trHeight w:val="600"/>
          <w:ins w:id="1458" w:author="michael marcus" w:date="2024-03-27T08:24:00Z"/>
          <w:trPrChange w:id="1459" w:author="michael marcus" w:date="2024-03-27T08:25:00Z">
            <w:trPr>
              <w:trHeight w:val="600"/>
            </w:trPr>
          </w:trPrChange>
        </w:trPr>
        <w:tc>
          <w:tcPr>
            <w:tcW w:w="4770" w:type="dxa"/>
            <w:tcBorders>
              <w:top w:val="nil"/>
              <w:left w:val="single" w:sz="4" w:space="0" w:color="auto"/>
              <w:bottom w:val="single" w:sz="4" w:space="0" w:color="auto"/>
              <w:right w:val="single" w:sz="4" w:space="0" w:color="auto"/>
            </w:tcBorders>
            <w:shd w:val="clear" w:color="auto" w:fill="auto"/>
            <w:vAlign w:val="bottom"/>
            <w:hideMark/>
            <w:tcPrChange w:id="1460" w:author="michael marcus" w:date="2024-03-27T08:25:00Z">
              <w:tcPr>
                <w:tcW w:w="5960" w:type="dxa"/>
                <w:gridSpan w:val="2"/>
                <w:tcBorders>
                  <w:top w:val="nil"/>
                  <w:left w:val="single" w:sz="4" w:space="0" w:color="auto"/>
                  <w:bottom w:val="single" w:sz="4" w:space="0" w:color="auto"/>
                  <w:right w:val="single" w:sz="4" w:space="0" w:color="auto"/>
                </w:tcBorders>
                <w:shd w:val="clear" w:color="auto" w:fill="auto"/>
                <w:vAlign w:val="bottom"/>
                <w:hideMark/>
              </w:tcPr>
            </w:tcPrChange>
          </w:tcPr>
          <w:p w14:paraId="48B7E740" w14:textId="77777777" w:rsidR="00170167" w:rsidRPr="00170167" w:rsidRDefault="00170167">
            <w:pPr>
              <w:rPr>
                <w:ins w:id="1461" w:author="michael marcus" w:date="2024-03-27T08:24:00Z"/>
                <w:rFonts w:asciiTheme="majorBidi" w:hAnsiTheme="majorBidi" w:cstheme="majorBidi"/>
                <w:b/>
                <w:bCs/>
                <w:color w:val="000000"/>
                <w:sz w:val="18"/>
                <w:szCs w:val="18"/>
                <w:rPrChange w:id="1462" w:author="michael marcus" w:date="2024-03-27T08:25:00Z">
                  <w:rPr>
                    <w:ins w:id="1463" w:author="michael marcus" w:date="2024-03-27T08:24:00Z"/>
                    <w:rFonts w:ascii="Calibri" w:hAnsi="Calibri" w:cs="Calibri"/>
                    <w:b/>
                    <w:bCs/>
                    <w:color w:val="000000"/>
                    <w:sz w:val="20"/>
                    <w:szCs w:val="20"/>
                  </w:rPr>
                </w:rPrChange>
              </w:rPr>
            </w:pPr>
            <w:ins w:id="1464" w:author="michael marcus" w:date="2024-03-27T08:24:00Z">
              <w:r w:rsidRPr="00170167">
                <w:rPr>
                  <w:rFonts w:asciiTheme="majorBidi" w:hAnsiTheme="majorBidi" w:cstheme="majorBidi"/>
                  <w:b/>
                  <w:bCs/>
                  <w:color w:val="000000"/>
                  <w:sz w:val="18"/>
                  <w:szCs w:val="18"/>
                  <w:rPrChange w:id="1465" w:author="michael marcus" w:date="2024-03-27T08:25:00Z">
                    <w:rPr>
                      <w:rFonts w:ascii="Calibri" w:hAnsi="Calibri" w:cs="Calibri"/>
                      <w:b/>
                      <w:bCs/>
                      <w:color w:val="000000"/>
                      <w:sz w:val="20"/>
                      <w:szCs w:val="20"/>
                    </w:rPr>
                  </w:rPrChange>
                </w:rPr>
                <w:t xml:space="preserve">Number of Devices for </w:t>
              </w:r>
              <w:r w:rsidRPr="00170167">
                <w:rPr>
                  <w:rFonts w:asciiTheme="majorBidi" w:hAnsiTheme="majorBidi" w:cstheme="majorBidi"/>
                  <w:b/>
                  <w:bCs/>
                  <w:color w:val="FF0000"/>
                  <w:sz w:val="18"/>
                  <w:szCs w:val="18"/>
                  <w:rPrChange w:id="1466" w:author="michael marcus" w:date="2024-03-27T08:25:00Z">
                    <w:rPr>
                      <w:rFonts w:ascii="Calibri" w:hAnsi="Calibri" w:cs="Calibri"/>
                      <w:b/>
                      <w:bCs/>
                      <w:color w:val="FF0000"/>
                      <w:sz w:val="20"/>
                      <w:szCs w:val="20"/>
                    </w:rPr>
                  </w:rPrChange>
                </w:rPr>
                <w:t xml:space="preserve">Traditional </w:t>
              </w:r>
              <w:proofErr w:type="spellStart"/>
              <w:r w:rsidRPr="00170167">
                <w:rPr>
                  <w:rFonts w:asciiTheme="majorBidi" w:hAnsiTheme="majorBidi" w:cstheme="majorBidi"/>
                  <w:b/>
                  <w:bCs/>
                  <w:color w:val="FF0000"/>
                  <w:sz w:val="18"/>
                  <w:szCs w:val="18"/>
                  <w:rPrChange w:id="1467" w:author="michael marcus" w:date="2024-03-27T08:25:00Z">
                    <w:rPr>
                      <w:rFonts w:ascii="Calibri" w:hAnsi="Calibri" w:cs="Calibri"/>
                      <w:b/>
                      <w:bCs/>
                      <w:color w:val="FF0000"/>
                      <w:sz w:val="20"/>
                      <w:szCs w:val="20"/>
                    </w:rPr>
                  </w:rPrChange>
                </w:rPr>
                <w:t>Bldgs</w:t>
              </w:r>
              <w:proofErr w:type="spellEnd"/>
              <w:r w:rsidRPr="00170167">
                <w:rPr>
                  <w:rFonts w:asciiTheme="majorBidi" w:hAnsiTheme="majorBidi" w:cstheme="majorBidi"/>
                  <w:b/>
                  <w:bCs/>
                  <w:color w:val="000000"/>
                  <w:sz w:val="18"/>
                  <w:szCs w:val="18"/>
                  <w:rPrChange w:id="1468" w:author="michael marcus" w:date="2024-03-27T08:25:00Z">
                    <w:rPr>
                      <w:rFonts w:ascii="Calibri" w:hAnsi="Calibri" w:cs="Calibri"/>
                      <w:b/>
                      <w:bCs/>
                      <w:color w:val="000000"/>
                      <w:sz w:val="20"/>
                      <w:szCs w:val="20"/>
                    </w:rPr>
                  </w:rPrChange>
                </w:rPr>
                <w:t xml:space="preserve"> (dB) BEFORE exceeding IMT UE protection criteria</w:t>
              </w:r>
            </w:ins>
          </w:p>
        </w:tc>
        <w:tc>
          <w:tcPr>
            <w:tcW w:w="1710" w:type="dxa"/>
            <w:tcBorders>
              <w:top w:val="nil"/>
              <w:left w:val="nil"/>
              <w:bottom w:val="single" w:sz="4" w:space="0" w:color="auto"/>
              <w:right w:val="single" w:sz="4" w:space="0" w:color="auto"/>
            </w:tcBorders>
            <w:shd w:val="clear" w:color="auto" w:fill="auto"/>
            <w:vAlign w:val="center"/>
            <w:hideMark/>
            <w:tcPrChange w:id="1469" w:author="michael marcus" w:date="2024-03-27T08:25:00Z">
              <w:tcPr>
                <w:tcW w:w="2000" w:type="dxa"/>
                <w:gridSpan w:val="2"/>
                <w:tcBorders>
                  <w:top w:val="nil"/>
                  <w:left w:val="nil"/>
                  <w:bottom w:val="single" w:sz="4" w:space="0" w:color="auto"/>
                  <w:right w:val="single" w:sz="4" w:space="0" w:color="auto"/>
                </w:tcBorders>
                <w:shd w:val="clear" w:color="auto" w:fill="auto"/>
                <w:vAlign w:val="center"/>
                <w:hideMark/>
              </w:tcPr>
            </w:tcPrChange>
          </w:tcPr>
          <w:p w14:paraId="522F5FD6" w14:textId="77777777" w:rsidR="00170167" w:rsidRPr="00170167" w:rsidRDefault="00170167">
            <w:pPr>
              <w:jc w:val="center"/>
              <w:rPr>
                <w:ins w:id="1470" w:author="michael marcus" w:date="2024-03-27T08:24:00Z"/>
                <w:rFonts w:asciiTheme="majorBidi" w:hAnsiTheme="majorBidi" w:cstheme="majorBidi"/>
                <w:b/>
                <w:bCs/>
                <w:color w:val="000000"/>
                <w:sz w:val="18"/>
                <w:szCs w:val="18"/>
                <w:rPrChange w:id="1471" w:author="michael marcus" w:date="2024-03-27T08:25:00Z">
                  <w:rPr>
                    <w:ins w:id="1472" w:author="michael marcus" w:date="2024-03-27T08:24:00Z"/>
                    <w:rFonts w:ascii="Calibri" w:hAnsi="Calibri" w:cs="Calibri"/>
                    <w:b/>
                    <w:bCs/>
                    <w:color w:val="000000"/>
                    <w:sz w:val="20"/>
                    <w:szCs w:val="20"/>
                  </w:rPr>
                </w:rPrChange>
              </w:rPr>
            </w:pPr>
            <w:ins w:id="1473" w:author="michael marcus" w:date="2024-03-27T08:24:00Z">
              <w:r w:rsidRPr="00170167">
                <w:rPr>
                  <w:rFonts w:asciiTheme="majorBidi" w:hAnsiTheme="majorBidi" w:cstheme="majorBidi"/>
                  <w:b/>
                  <w:bCs/>
                  <w:color w:val="000000"/>
                  <w:sz w:val="18"/>
                  <w:szCs w:val="18"/>
                  <w:rPrChange w:id="1474" w:author="michael marcus" w:date="2024-03-27T08:25:00Z">
                    <w:rPr>
                      <w:rFonts w:ascii="Calibri" w:hAnsi="Calibri" w:cs="Calibri"/>
                      <w:b/>
                      <w:bCs/>
                      <w:color w:val="000000"/>
                      <w:sz w:val="20"/>
                      <w:szCs w:val="20"/>
                    </w:rPr>
                  </w:rPrChange>
                </w:rPr>
                <w:t>3.E+06</w:t>
              </w:r>
            </w:ins>
          </w:p>
        </w:tc>
        <w:tc>
          <w:tcPr>
            <w:tcW w:w="1620" w:type="dxa"/>
            <w:tcBorders>
              <w:top w:val="nil"/>
              <w:left w:val="nil"/>
              <w:bottom w:val="single" w:sz="4" w:space="0" w:color="auto"/>
              <w:right w:val="single" w:sz="4" w:space="0" w:color="auto"/>
            </w:tcBorders>
            <w:shd w:val="clear" w:color="auto" w:fill="auto"/>
            <w:vAlign w:val="center"/>
            <w:hideMark/>
            <w:tcPrChange w:id="1475" w:author="michael marcus" w:date="2024-03-27T08:25:00Z">
              <w:tcPr>
                <w:tcW w:w="1840" w:type="dxa"/>
                <w:gridSpan w:val="2"/>
                <w:tcBorders>
                  <w:top w:val="nil"/>
                  <w:left w:val="nil"/>
                  <w:bottom w:val="single" w:sz="4" w:space="0" w:color="auto"/>
                  <w:right w:val="single" w:sz="4" w:space="0" w:color="auto"/>
                </w:tcBorders>
                <w:shd w:val="clear" w:color="auto" w:fill="auto"/>
                <w:vAlign w:val="center"/>
                <w:hideMark/>
              </w:tcPr>
            </w:tcPrChange>
          </w:tcPr>
          <w:p w14:paraId="7E7C698F" w14:textId="77777777" w:rsidR="00170167" w:rsidRPr="00170167" w:rsidRDefault="00170167">
            <w:pPr>
              <w:jc w:val="center"/>
              <w:rPr>
                <w:ins w:id="1476" w:author="michael marcus" w:date="2024-03-27T08:24:00Z"/>
                <w:rFonts w:asciiTheme="majorBidi" w:hAnsiTheme="majorBidi" w:cstheme="majorBidi"/>
                <w:b/>
                <w:bCs/>
                <w:color w:val="000000"/>
                <w:sz w:val="18"/>
                <w:szCs w:val="18"/>
                <w:rPrChange w:id="1477" w:author="michael marcus" w:date="2024-03-27T08:25:00Z">
                  <w:rPr>
                    <w:ins w:id="1478" w:author="michael marcus" w:date="2024-03-27T08:24:00Z"/>
                    <w:rFonts w:ascii="Calibri" w:hAnsi="Calibri" w:cs="Calibri"/>
                    <w:b/>
                    <w:bCs/>
                    <w:color w:val="000000"/>
                    <w:sz w:val="20"/>
                    <w:szCs w:val="20"/>
                  </w:rPr>
                </w:rPrChange>
              </w:rPr>
            </w:pPr>
            <w:ins w:id="1479" w:author="michael marcus" w:date="2024-03-27T08:24:00Z">
              <w:r w:rsidRPr="00170167">
                <w:rPr>
                  <w:rFonts w:asciiTheme="majorBidi" w:hAnsiTheme="majorBidi" w:cstheme="majorBidi"/>
                  <w:b/>
                  <w:bCs/>
                  <w:color w:val="000000"/>
                  <w:sz w:val="18"/>
                  <w:szCs w:val="18"/>
                  <w:rPrChange w:id="1480" w:author="michael marcus" w:date="2024-03-27T08:25:00Z">
                    <w:rPr>
                      <w:rFonts w:ascii="Calibri" w:hAnsi="Calibri" w:cs="Calibri"/>
                      <w:b/>
                      <w:bCs/>
                      <w:color w:val="000000"/>
                      <w:sz w:val="20"/>
                      <w:szCs w:val="20"/>
                    </w:rPr>
                  </w:rPrChange>
                </w:rPr>
                <w:t>3.E+08</w:t>
              </w:r>
            </w:ins>
          </w:p>
        </w:tc>
      </w:tr>
    </w:tbl>
    <w:p w14:paraId="4F27ACD7" w14:textId="77777777" w:rsidR="00170167" w:rsidRPr="00170167" w:rsidRDefault="00170167" w:rsidP="003D771B">
      <w:pPr>
        <w:rPr>
          <w:ins w:id="1481" w:author="michael marcus" w:date="2024-03-19T17:06:00Z"/>
        </w:rPr>
      </w:pPr>
    </w:p>
    <w:p w14:paraId="670974DF" w14:textId="7962C93A" w:rsidR="00B11CB3" w:rsidRPr="006C5573" w:rsidRDefault="00B11CB3" w:rsidP="00B11CB3">
      <w:pPr>
        <w:pStyle w:val="Rectitle"/>
      </w:pPr>
      <w:r w:rsidRPr="0019769E">
        <w:t>References</w:t>
      </w:r>
    </w:p>
    <w:p w14:paraId="70D57523" w14:textId="77777777" w:rsidR="00B11CB3" w:rsidRDefault="00B11CB3" w:rsidP="00B11CB3">
      <w:pPr>
        <w:pStyle w:val="Reftext"/>
        <w:keepNext/>
        <w:keepLines/>
      </w:pPr>
    </w:p>
    <w:p w14:paraId="47FBAFA8" w14:textId="77777777" w:rsidR="00B11CB3" w:rsidRPr="006C5573" w:rsidRDefault="00B11CB3" w:rsidP="00B11CB3">
      <w:pPr>
        <w:pStyle w:val="Reftext"/>
      </w:pPr>
      <w:r w:rsidRPr="006C5573">
        <w:t>[1]</w:t>
      </w:r>
      <w:r w:rsidRPr="006C5573">
        <w:tab/>
        <w:t>Recommendation ITU-R P.452-17</w:t>
      </w:r>
      <w:r>
        <w:t xml:space="preserve">, </w:t>
      </w:r>
      <w:r w:rsidRPr="009E2589">
        <w:rPr>
          <w:i/>
          <w:iCs/>
        </w:rPr>
        <w:t>Prediction procedure for the evaluation of microwave interference between stations on the surface of the Earth at Frequencies above 0.7</w:t>
      </w:r>
      <w:r w:rsidRPr="006C5573">
        <w:t xml:space="preserve"> (2021)</w:t>
      </w:r>
    </w:p>
    <w:p w14:paraId="1D8EA81C" w14:textId="77777777" w:rsidR="00B11CB3" w:rsidRDefault="00B11CB3" w:rsidP="00B11CB3">
      <w:pPr>
        <w:pStyle w:val="Reftext"/>
      </w:pPr>
      <w:r w:rsidRPr="006C5573">
        <w:t>[</w:t>
      </w:r>
      <w:r>
        <w:t>2</w:t>
      </w:r>
      <w:r w:rsidRPr="006C5573">
        <w:t>]</w:t>
      </w:r>
      <w:r w:rsidRPr="006C5573">
        <w:tab/>
        <w:t xml:space="preserve">Recommendation ITU-R P.525-4, </w:t>
      </w:r>
      <w:r w:rsidRPr="005A2AFC">
        <w:rPr>
          <w:i/>
          <w:iCs/>
        </w:rPr>
        <w:t>Calculation of free-space attenuation</w:t>
      </w:r>
      <w:r w:rsidRPr="006C5573">
        <w:t xml:space="preserve"> (1978-1982-1994-2016-2019)</w:t>
      </w:r>
    </w:p>
    <w:p w14:paraId="04D3F91E" w14:textId="77777777" w:rsidR="00B11CB3" w:rsidRDefault="00B11CB3" w:rsidP="00B11CB3">
      <w:pPr>
        <w:pStyle w:val="Reftext"/>
      </w:pPr>
      <w:r w:rsidRPr="006C5573">
        <w:t>[</w:t>
      </w:r>
      <w:r>
        <w:t>3</w:t>
      </w:r>
      <w:r w:rsidRPr="006C5573">
        <w:t>]</w:t>
      </w:r>
      <w:r w:rsidRPr="006C5573">
        <w:tab/>
        <w:t xml:space="preserve">Recommendation ITU-R P.676-12, </w:t>
      </w:r>
      <w:r w:rsidRPr="005A2AFC">
        <w:rPr>
          <w:i/>
          <w:iCs/>
        </w:rPr>
        <w:t>Attenuation by atmospheric gases and related effects</w:t>
      </w:r>
      <w:r w:rsidRPr="006C5573">
        <w:t xml:space="preserve"> (Question ITU-R 201/3) (1990-1992-1995-1997-1999-2001-2005-2007-2009-2012-2013-2016-2019)</w:t>
      </w:r>
    </w:p>
    <w:p w14:paraId="53089730" w14:textId="77777777" w:rsidR="00B11CB3" w:rsidRPr="006C5573" w:rsidRDefault="00B11CB3" w:rsidP="00B11CB3">
      <w:pPr>
        <w:pStyle w:val="Reftext"/>
      </w:pPr>
      <w:r w:rsidRPr="006C5573">
        <w:t>[</w:t>
      </w:r>
      <w:r>
        <w:t>4</w:t>
      </w:r>
      <w:r w:rsidRPr="006C5573">
        <w:t>]</w:t>
      </w:r>
      <w:r w:rsidRPr="006C5573">
        <w:tab/>
        <w:t>Recommendation ITU-R P.2108-1</w:t>
      </w:r>
      <w:r>
        <w:t>,</w:t>
      </w:r>
      <w:r w:rsidRPr="006C5573">
        <w:t xml:space="preserve"> </w:t>
      </w:r>
      <w:r w:rsidRPr="005A2AFC">
        <w:rPr>
          <w:i/>
          <w:iCs/>
        </w:rPr>
        <w:t>Prediction of clutter loss</w:t>
      </w:r>
      <w:r w:rsidRPr="006C5573">
        <w:t xml:space="preserve"> (2017-2021)</w:t>
      </w:r>
    </w:p>
    <w:p w14:paraId="0B9CFB7C" w14:textId="77777777" w:rsidR="00B11CB3" w:rsidRPr="006C5573" w:rsidRDefault="00B11CB3" w:rsidP="00B11CB3">
      <w:pPr>
        <w:pStyle w:val="Reftext"/>
      </w:pPr>
      <w:r w:rsidRPr="006C5573">
        <w:t>[</w:t>
      </w:r>
      <w:r>
        <w:t>5</w:t>
      </w:r>
      <w:r w:rsidRPr="006C5573">
        <w:t>]</w:t>
      </w:r>
      <w:r w:rsidRPr="006C5573">
        <w:tab/>
        <w:t>Recommendation ITU-R P.2109-1</w:t>
      </w:r>
      <w:r>
        <w:t>,</w:t>
      </w:r>
      <w:r w:rsidRPr="006C5573">
        <w:t xml:space="preserve"> </w:t>
      </w:r>
      <w:r w:rsidRPr="005A2AFC">
        <w:rPr>
          <w:i/>
          <w:iCs/>
        </w:rPr>
        <w:t>Prediction of building entry loss</w:t>
      </w:r>
      <w:r w:rsidRPr="006C5573">
        <w:t xml:space="preserve"> (2017-2019)</w:t>
      </w:r>
    </w:p>
    <w:p w14:paraId="20687EDE" w14:textId="77777777" w:rsidR="00B11CB3" w:rsidRPr="006C5573" w:rsidRDefault="00B11CB3" w:rsidP="00B11CB3">
      <w:pPr>
        <w:pStyle w:val="Reftext"/>
      </w:pPr>
      <w:r w:rsidRPr="006C5573">
        <w:t>[</w:t>
      </w:r>
      <w:r>
        <w:t>6</w:t>
      </w:r>
      <w:r w:rsidRPr="006C5573">
        <w:t>]</w:t>
      </w:r>
      <w:r w:rsidRPr="006C5573">
        <w:tab/>
        <w:t>Recommendation ITU-R RA.769</w:t>
      </w:r>
      <w:r>
        <w:t>,</w:t>
      </w:r>
      <w:r w:rsidRPr="006C5573">
        <w:t xml:space="preserve"> </w:t>
      </w:r>
      <w:r w:rsidRPr="005A2AFC">
        <w:rPr>
          <w:i/>
          <w:iCs/>
        </w:rPr>
        <w:t>Protection Criteria used for Radioastronomical Measurements</w:t>
      </w:r>
    </w:p>
    <w:p w14:paraId="63D7D4AD" w14:textId="77777777" w:rsidR="00B11CB3" w:rsidRPr="006C5573" w:rsidRDefault="00B11CB3" w:rsidP="00B11CB3">
      <w:pPr>
        <w:pStyle w:val="Reftext"/>
      </w:pPr>
      <w:r w:rsidRPr="006C5573">
        <w:t>[</w:t>
      </w:r>
      <w:r>
        <w:t>7</w:t>
      </w:r>
      <w:r w:rsidRPr="006C5573">
        <w:t>]</w:t>
      </w:r>
      <w:r w:rsidRPr="006C5573">
        <w:tab/>
        <w:t>Recommendation ITU-R RA.1513-2</w:t>
      </w:r>
      <w:r>
        <w:t>,</w:t>
      </w:r>
      <w:bookmarkStart w:id="1482" w:name="Pre_title"/>
      <w:r w:rsidRPr="006C5573">
        <w:t xml:space="preserve"> </w:t>
      </w:r>
      <w:r w:rsidRPr="009E2589">
        <w:rPr>
          <w:i/>
          <w:iCs/>
        </w:rPr>
        <w:t>Levels of data loss to radio astronomy observations and percentage-of-time criteria resulting from degradation by interference for frequency bands allocated to the radio astronomy on a primary basis</w:t>
      </w:r>
      <w:bookmarkEnd w:id="1482"/>
      <w:r w:rsidRPr="006C5573">
        <w:t xml:space="preserve"> (2015)</w:t>
      </w:r>
    </w:p>
    <w:p w14:paraId="6A06DC5E" w14:textId="77777777" w:rsidR="00B11CB3" w:rsidRPr="006C5573" w:rsidRDefault="00B11CB3" w:rsidP="00B11CB3">
      <w:pPr>
        <w:pStyle w:val="Reftext"/>
      </w:pPr>
      <w:r w:rsidRPr="006C5573">
        <w:t>[</w:t>
      </w:r>
      <w:r>
        <w:t>8</w:t>
      </w:r>
      <w:r w:rsidRPr="006C5573">
        <w:t>]</w:t>
      </w:r>
      <w:r w:rsidRPr="006C5573">
        <w:tab/>
        <w:t xml:space="preserve">Recommendation ITU-R RS.1861-1, </w:t>
      </w:r>
      <w:r w:rsidRPr="005A2AFC">
        <w:rPr>
          <w:i/>
          <w:iCs/>
        </w:rPr>
        <w:t>Typical technical and operational characteristics of Earth exploration-satellite service (passive) systems using allocations between 1.4 and 275 GHz</w:t>
      </w:r>
      <w:r w:rsidRPr="006C5573">
        <w:t xml:space="preserve"> (Question ITU-R 243/7) (2010-2021)</w:t>
      </w:r>
    </w:p>
    <w:p w14:paraId="2440F517" w14:textId="77777777" w:rsidR="00B11CB3" w:rsidRPr="006C5573" w:rsidRDefault="00B11CB3" w:rsidP="00B11CB3">
      <w:pPr>
        <w:pStyle w:val="Reftext"/>
        <w:keepNext/>
        <w:keepLines/>
      </w:pPr>
      <w:r w:rsidRPr="006C5573">
        <w:t>[</w:t>
      </w:r>
      <w:r>
        <w:t>9</w:t>
      </w:r>
      <w:r w:rsidRPr="006C5573">
        <w:t>]</w:t>
      </w:r>
      <w:r w:rsidRPr="006C5573">
        <w:tab/>
        <w:t xml:space="preserve">Recommendation ITU-R RS.2017-0, </w:t>
      </w:r>
      <w:proofErr w:type="gramStart"/>
      <w:r w:rsidRPr="005A2AFC">
        <w:rPr>
          <w:i/>
          <w:iCs/>
        </w:rPr>
        <w:t>Performance</w:t>
      </w:r>
      <w:proofErr w:type="gramEnd"/>
      <w:r w:rsidRPr="005A2AFC">
        <w:rPr>
          <w:i/>
          <w:iCs/>
        </w:rPr>
        <w:t xml:space="preserve"> and interference criteria for satellite passive remote sensing</w:t>
      </w:r>
      <w:r w:rsidRPr="006C5573">
        <w:t xml:space="preserve"> (2012)</w:t>
      </w:r>
    </w:p>
    <w:p w14:paraId="6B073F41" w14:textId="77777777" w:rsidR="00B11CB3" w:rsidRDefault="00B11CB3" w:rsidP="00B11CB3">
      <w:pPr>
        <w:pStyle w:val="Reftext"/>
        <w:keepNext/>
        <w:keepLines/>
        <w:rPr>
          <w:ins w:id="1483" w:author="michael marcus" w:date="2024-03-20T11:26:00Z"/>
        </w:rPr>
      </w:pPr>
      <w:r w:rsidRPr="006C5573">
        <w:t>[</w:t>
      </w:r>
      <w:r>
        <w:t>10</w:t>
      </w:r>
      <w:r w:rsidRPr="006C5573">
        <w:t>]</w:t>
      </w:r>
      <w:r w:rsidRPr="006C5573">
        <w:tab/>
        <w:t>Recommendation</w:t>
      </w:r>
      <w:r>
        <w:t xml:space="preserve"> ITU-R</w:t>
      </w:r>
      <w:r w:rsidRPr="006C5573">
        <w:t xml:space="preserve"> SM.2129</w:t>
      </w:r>
      <w:r>
        <w:t>,</w:t>
      </w:r>
      <w:r w:rsidRPr="006C5573">
        <w:t xml:space="preserve"> </w:t>
      </w:r>
      <w:r w:rsidRPr="005A2AFC">
        <w:rPr>
          <w:i/>
          <w:iCs/>
        </w:rPr>
        <w:t>Guidance on frequency ranges for operation of non-beam wireless power transmission systems for mobile and portable devices</w:t>
      </w:r>
      <w:r w:rsidRPr="006C5573">
        <w:t xml:space="preserve"> </w:t>
      </w:r>
    </w:p>
    <w:p w14:paraId="1E5C50A1" w14:textId="64FE34C5" w:rsidR="00764331" w:rsidRDefault="00764331" w:rsidP="00764331">
      <w:pPr>
        <w:pStyle w:val="Reftext"/>
        <w:keepNext/>
        <w:keepLines/>
        <w:rPr>
          <w:ins w:id="1484" w:author="michael marcus" w:date="2024-03-23T14:27:00Z"/>
        </w:rPr>
      </w:pPr>
      <w:ins w:id="1485" w:author="michael marcus" w:date="2024-03-20T11:26:00Z">
        <w:r>
          <w:t>[11]</w:t>
        </w:r>
        <w:r>
          <w:tab/>
          <w:t>Recommendation ITU-R P.526-15</w:t>
        </w:r>
      </w:ins>
      <w:ins w:id="1486" w:author="michael marcus" w:date="2024-03-20T11:27:00Z">
        <w:r>
          <w:t xml:space="preserve">, </w:t>
        </w:r>
      </w:ins>
      <w:ins w:id="1487" w:author="michael marcus" w:date="2024-03-20T11:26:00Z">
        <w:r w:rsidRPr="00764331">
          <w:rPr>
            <w:i/>
            <w:iCs/>
            <w:rPrChange w:id="1488" w:author="michael marcus" w:date="2024-03-20T11:27:00Z">
              <w:rPr/>
            </w:rPrChange>
          </w:rPr>
          <w:t>Propagation by diffraction</w:t>
        </w:r>
      </w:ins>
      <w:ins w:id="1489" w:author="michael marcus" w:date="2024-03-20T11:27:00Z">
        <w:r>
          <w:t xml:space="preserve"> (2019)</w:t>
        </w:r>
      </w:ins>
    </w:p>
    <w:p w14:paraId="4C91324A" w14:textId="77777777" w:rsidR="00D9337E" w:rsidRDefault="00D9337E" w:rsidP="00764331">
      <w:pPr>
        <w:pStyle w:val="Reftext"/>
        <w:keepNext/>
        <w:keepLines/>
        <w:rPr>
          <w:ins w:id="1490" w:author="michael marcus" w:date="2024-03-23T14:27:00Z"/>
        </w:rPr>
      </w:pPr>
    </w:p>
    <w:p w14:paraId="31A60C79" w14:textId="74FD4EAE" w:rsidR="00D9337E" w:rsidRPr="00D9337E" w:rsidRDefault="00D9337E" w:rsidP="00764331">
      <w:pPr>
        <w:pStyle w:val="Reftext"/>
        <w:keepNext/>
        <w:keepLines/>
        <w:rPr>
          <w:i/>
          <w:iCs/>
          <w:rPrChange w:id="1491" w:author="michael marcus" w:date="2024-03-23T14:28:00Z">
            <w:rPr/>
          </w:rPrChange>
        </w:rPr>
      </w:pPr>
      <w:ins w:id="1492" w:author="michael marcus" w:date="2024-03-23T14:27:00Z">
        <w:r>
          <w:t>[12]</w:t>
        </w:r>
        <w:r>
          <w:tab/>
          <w:t>Recommendation ITU-R P.525</w:t>
        </w:r>
      </w:ins>
      <w:ins w:id="1493" w:author="michael marcus" w:date="2024-03-23T14:28:00Z">
        <w:r>
          <w:t xml:space="preserve">-4, </w:t>
        </w:r>
        <w:r w:rsidRPr="00D9337E">
          <w:rPr>
            <w:i/>
            <w:iCs/>
            <w:rPrChange w:id="1494" w:author="michael marcus" w:date="2024-03-23T14:28:00Z">
              <w:rPr/>
            </w:rPrChange>
          </w:rPr>
          <w:t>Calculation of free-space attenuation</w:t>
        </w:r>
      </w:ins>
    </w:p>
    <w:bookmarkEnd w:id="245"/>
    <w:p w14:paraId="1012A0E5" w14:textId="77777777" w:rsidR="00B11CB3" w:rsidRPr="006C5573" w:rsidRDefault="00B11CB3" w:rsidP="00B11CB3">
      <w:pPr>
        <w:rPr>
          <w:lang w:eastAsia="zh-CN"/>
        </w:rPr>
      </w:pPr>
    </w:p>
    <w:p w14:paraId="35B32378" w14:textId="77777777" w:rsidR="00B11CB3" w:rsidRPr="006C5573" w:rsidRDefault="00B11CB3" w:rsidP="00B11CB3">
      <w:pPr>
        <w:pStyle w:val="Reasons"/>
      </w:pPr>
    </w:p>
    <w:p w14:paraId="346487DD" w14:textId="77777777" w:rsidR="00B11CB3" w:rsidRPr="006C5573" w:rsidRDefault="00B11CB3" w:rsidP="00B11CB3">
      <w:pPr>
        <w:jc w:val="center"/>
      </w:pPr>
    </w:p>
    <w:p w14:paraId="6128C93B" w14:textId="77777777" w:rsidR="00B11CB3" w:rsidRDefault="00B11CB3"/>
    <w:sectPr w:rsidR="00B11CB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F28C" w14:textId="77777777" w:rsidR="00957FFD" w:rsidRDefault="00957FFD" w:rsidP="00D73705">
      <w:r>
        <w:separator/>
      </w:r>
    </w:p>
  </w:endnote>
  <w:endnote w:type="continuationSeparator" w:id="0">
    <w:p w14:paraId="52E59D53" w14:textId="77777777" w:rsidR="00957FFD" w:rsidRDefault="00957FFD"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20B0604020202020204"/>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Grotesque">
    <w:panose1 w:val="020B0504020202020204"/>
    <w:charset w:val="00"/>
    <w:family w:val="swiss"/>
    <w:pitch w:val="variable"/>
    <w:sig w:usb0="8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64DC" w14:textId="77777777" w:rsidR="00957FFD" w:rsidRDefault="00957FFD" w:rsidP="00D73705">
      <w:r>
        <w:separator/>
      </w:r>
    </w:p>
  </w:footnote>
  <w:footnote w:type="continuationSeparator" w:id="0">
    <w:p w14:paraId="31FFBCEB" w14:textId="77777777" w:rsidR="00957FFD" w:rsidRDefault="00957FFD" w:rsidP="00D73705">
      <w:r>
        <w:continuationSeparator/>
      </w:r>
    </w:p>
  </w:footnote>
  <w:footnote w:id="1">
    <w:p w14:paraId="1D3E1CD4" w14:textId="77777777" w:rsidR="00B11CB3" w:rsidRPr="006733D2" w:rsidRDefault="00B11CB3" w:rsidP="00B11CB3">
      <w:pPr>
        <w:pStyle w:val="FootnoteText"/>
      </w:pPr>
      <w:r>
        <w:rPr>
          <w:rStyle w:val="FootnoteReference"/>
        </w:rPr>
        <w:footnoteRef/>
      </w:r>
      <w:r>
        <w:tab/>
      </w:r>
      <w:r w:rsidRPr="00A55D19">
        <w:t>The FCC discussed potential rule changes in ET Docket No. 19-226 that could affect their regulation of beam or “at-a-distance” WPT, including the possibility of moving such devices out of Part 18 of FCC rules covering ISM equipment.</w:t>
      </w:r>
    </w:p>
  </w:footnote>
  <w:footnote w:id="2">
    <w:p w14:paraId="23DD14F9" w14:textId="77777777" w:rsidR="00343078" w:rsidRPr="00AD1CA1" w:rsidRDefault="00343078" w:rsidP="00343078">
      <w:pPr>
        <w:pStyle w:val="FootnoteText"/>
        <w:rPr>
          <w:ins w:id="968" w:author="michael marcus" w:date="2024-03-27T08:18:00Z"/>
          <w:szCs w:val="24"/>
        </w:rPr>
      </w:pPr>
      <w:ins w:id="969" w:author="michael marcus" w:date="2024-03-27T08:18: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fldChar w:fldCharType="begin"/>
        </w:r>
        <w:r>
          <w:instrText>HYPERLINK "https://www.3gpp.org/ftp/Specs/archive/38_series/38.104/38104-i40.zip"</w:instrText>
        </w:r>
        <w:r>
          <w:fldChar w:fldCharType="separate"/>
        </w:r>
        <w:r w:rsidRPr="00AD1CA1">
          <w:rPr>
            <w:rStyle w:val="Hyperlink"/>
            <w:szCs w:val="24"/>
          </w:rPr>
          <w:t>3GPP TS 38.104 V18.4.0 (2023-12)</w:t>
        </w:r>
        <w:r>
          <w:rPr>
            <w:rStyle w:val="Hyperlink"/>
            <w:szCs w:val="24"/>
          </w:rPr>
          <w:fldChar w:fldCharType="end"/>
        </w:r>
        <w:r w:rsidRPr="00AD1CA1">
          <w:rPr>
            <w:szCs w:val="24"/>
          </w:rPr>
          <w:t>, “NR; Base Station (BS) radio transmission a “NR; Base Station (BS) radio transmission and reception”. See § 10.3.3 and § 10.5.2.3.</w:t>
        </w:r>
      </w:ins>
    </w:p>
  </w:footnote>
  <w:footnote w:id="3">
    <w:p w14:paraId="737A68D3" w14:textId="77777777" w:rsidR="00343078" w:rsidRPr="00AD1CA1" w:rsidRDefault="00343078" w:rsidP="00343078">
      <w:pPr>
        <w:pStyle w:val="FootnoteText"/>
        <w:rPr>
          <w:ins w:id="970" w:author="michael marcus" w:date="2024-03-27T08:18:00Z"/>
          <w:szCs w:val="24"/>
        </w:rPr>
      </w:pPr>
      <w:ins w:id="971" w:author="michael marcus" w:date="2024-03-27T08:18: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fldChar w:fldCharType="begin"/>
        </w:r>
        <w:r>
          <w:instrText>HYPERLINK "https://www.3gpp.org/ftp/Specs/archive/38_series/38.101-2/38101-2-i40.zip"</w:instrText>
        </w:r>
        <w:r>
          <w:fldChar w:fldCharType="separate"/>
        </w:r>
        <w:r w:rsidRPr="00AD1CA1">
          <w:rPr>
            <w:rStyle w:val="Hyperlink"/>
            <w:szCs w:val="24"/>
          </w:rPr>
          <w:t>3GPP TS 38.101-2 V18.4.0 (2023-12)</w:t>
        </w:r>
        <w:r>
          <w:rPr>
            <w:rStyle w:val="Hyperlink"/>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5ED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9F80F60"/>
    <w:multiLevelType w:val="hybridMultilevel"/>
    <w:tmpl w:val="4F1A070E"/>
    <w:lvl w:ilvl="0" w:tplc="132A8F5C">
      <w:start w:val="500"/>
      <w:numFmt w:val="decimal"/>
      <w:lvlText w:val="%1"/>
      <w:lvlJc w:val="left"/>
      <w:pPr>
        <w:ind w:left="1500" w:hanging="1140"/>
      </w:pPr>
      <w:rPr>
        <w:rFonts w:eastAsiaTheme="minorEastAsia"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6"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22" w15:restartNumberingAfterBreak="0">
    <w:nsid w:val="26D32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27"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8203409"/>
    <w:multiLevelType w:val="hybridMultilevel"/>
    <w:tmpl w:val="DF0C7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1"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2" w15:restartNumberingAfterBreak="0">
    <w:nsid w:val="566B03A6"/>
    <w:multiLevelType w:val="multilevel"/>
    <w:tmpl w:val="17C68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A6DAF"/>
    <w:multiLevelType w:val="hybridMultilevel"/>
    <w:tmpl w:val="53149FB2"/>
    <w:lvl w:ilvl="0" w:tplc="159C867A">
      <w:start w:val="1"/>
      <w:numFmt w:val="decimal"/>
      <w:lvlText w:val="%1-"/>
      <w:lvlJc w:val="left"/>
      <w:pPr>
        <w:ind w:left="635" w:hanging="3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35"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7"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39" w15:restartNumberingAfterBreak="0">
    <w:nsid w:val="69A81F82"/>
    <w:multiLevelType w:val="hybridMultilevel"/>
    <w:tmpl w:val="1BB44932"/>
    <w:lvl w:ilvl="0" w:tplc="BC3615C8">
      <w:start w:val="500"/>
      <w:numFmt w:val="decimal"/>
      <w:lvlText w:val="(%1)"/>
      <w:lvlJc w:val="left"/>
      <w:pPr>
        <w:ind w:left="1500" w:hanging="1140"/>
      </w:pPr>
      <w:rPr>
        <w:rFonts w:ascii="Times New Roman" w:eastAsiaTheme="minorEastAsia" w:hAnsi="Times New Roman"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41"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42"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16cid:durableId="404039089">
    <w:abstractNumId w:val="9"/>
  </w:num>
  <w:num w:numId="2" w16cid:durableId="2001688581">
    <w:abstractNumId w:val="7"/>
  </w:num>
  <w:num w:numId="3" w16cid:durableId="1124276423">
    <w:abstractNumId w:val="6"/>
  </w:num>
  <w:num w:numId="4" w16cid:durableId="290475535">
    <w:abstractNumId w:val="5"/>
  </w:num>
  <w:num w:numId="5" w16cid:durableId="1168060794">
    <w:abstractNumId w:val="4"/>
  </w:num>
  <w:num w:numId="6" w16cid:durableId="881557364">
    <w:abstractNumId w:val="8"/>
  </w:num>
  <w:num w:numId="7" w16cid:durableId="1902935088">
    <w:abstractNumId w:val="3"/>
  </w:num>
  <w:num w:numId="8" w16cid:durableId="801577700">
    <w:abstractNumId w:val="2"/>
  </w:num>
  <w:num w:numId="9" w16cid:durableId="69818582">
    <w:abstractNumId w:val="1"/>
  </w:num>
  <w:num w:numId="10" w16cid:durableId="317460682">
    <w:abstractNumId w:val="0"/>
  </w:num>
  <w:num w:numId="11" w16cid:durableId="1681927765">
    <w:abstractNumId w:val="11"/>
  </w:num>
  <w:num w:numId="12" w16cid:durableId="1609124512">
    <w:abstractNumId w:val="35"/>
  </w:num>
  <w:num w:numId="13" w16cid:durableId="2020883718">
    <w:abstractNumId w:val="42"/>
  </w:num>
  <w:num w:numId="14" w16cid:durableId="1802452147">
    <w:abstractNumId w:val="26"/>
  </w:num>
  <w:num w:numId="15" w16cid:durableId="1935703149">
    <w:abstractNumId w:val="21"/>
  </w:num>
  <w:num w:numId="16" w16cid:durableId="716662089">
    <w:abstractNumId w:val="41"/>
  </w:num>
  <w:num w:numId="17" w16cid:durableId="1554582339">
    <w:abstractNumId w:val="33"/>
  </w:num>
  <w:num w:numId="18" w16cid:durableId="1473256801">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835618">
    <w:abstractNumId w:val="16"/>
  </w:num>
  <w:num w:numId="20" w16cid:durableId="1177232092">
    <w:abstractNumId w:val="44"/>
  </w:num>
  <w:num w:numId="21" w16cid:durableId="203100085">
    <w:abstractNumId w:val="29"/>
  </w:num>
  <w:num w:numId="22" w16cid:durableId="1548882627">
    <w:abstractNumId w:val="19"/>
  </w:num>
  <w:num w:numId="23" w16cid:durableId="801534652">
    <w:abstractNumId w:val="24"/>
  </w:num>
  <w:num w:numId="24" w16cid:durableId="702827933">
    <w:abstractNumId w:val="43"/>
  </w:num>
  <w:num w:numId="25" w16cid:durableId="542526556">
    <w:abstractNumId w:val="17"/>
  </w:num>
  <w:num w:numId="26" w16cid:durableId="1802113031">
    <w:abstractNumId w:val="38"/>
  </w:num>
  <w:num w:numId="27" w16cid:durableId="748574426">
    <w:abstractNumId w:val="27"/>
  </w:num>
  <w:num w:numId="28" w16cid:durableId="992835543">
    <w:abstractNumId w:val="10"/>
  </w:num>
  <w:num w:numId="29" w16cid:durableId="1887255394">
    <w:abstractNumId w:val="36"/>
  </w:num>
  <w:num w:numId="30" w16cid:durableId="139227788">
    <w:abstractNumId w:val="18"/>
  </w:num>
  <w:num w:numId="31" w16cid:durableId="1418870637">
    <w:abstractNumId w:val="25"/>
  </w:num>
  <w:num w:numId="32" w16cid:durableId="17235999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97283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442747">
    <w:abstractNumId w:val="31"/>
  </w:num>
  <w:num w:numId="35" w16cid:durableId="11198369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068371">
    <w:abstractNumId w:val="15"/>
  </w:num>
  <w:num w:numId="37" w16cid:durableId="11346415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172128">
    <w:abstractNumId w:val="30"/>
  </w:num>
  <w:num w:numId="39" w16cid:durableId="349570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9395412">
    <w:abstractNumId w:val="12"/>
  </w:num>
  <w:num w:numId="41" w16cid:durableId="2090493028">
    <w:abstractNumId w:val="39"/>
  </w:num>
  <w:num w:numId="42" w16cid:durableId="184712844">
    <w:abstractNumId w:val="34"/>
  </w:num>
  <w:num w:numId="43" w16cid:durableId="631133655">
    <w:abstractNumId w:val="32"/>
  </w:num>
  <w:num w:numId="44" w16cid:durableId="1675716709">
    <w:abstractNumId w:val="14"/>
  </w:num>
  <w:num w:numId="45" w16cid:durableId="1000154959">
    <w:abstractNumId w:val="28"/>
  </w:num>
  <w:num w:numId="46" w16cid:durableId="1581715794">
    <w:abstractNumId w:val="22"/>
  </w:num>
  <w:num w:numId="47" w16cid:durableId="8708474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rcus">
    <w15:presenceInfo w15:providerId="None" w15:userId="michael marcus"/>
  </w15:person>
  <w15:person w15:author="Behrooz Abiri">
    <w15:presenceInfo w15:providerId="AD" w15:userId="S::abiri@guru.inc::f83dcbed-cf81-4bdf-97a8-56f5de2e68ea"/>
  </w15:person>
  <w15:person w15:author="251 (USA)">
    <w15:presenceInfo w15:providerId="None" w15:userId="251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25928"/>
    <w:rsid w:val="00044B84"/>
    <w:rsid w:val="000920A3"/>
    <w:rsid w:val="000A5E01"/>
    <w:rsid w:val="000E3510"/>
    <w:rsid w:val="00104F34"/>
    <w:rsid w:val="00106C1C"/>
    <w:rsid w:val="00115FEB"/>
    <w:rsid w:val="00126FF8"/>
    <w:rsid w:val="00147532"/>
    <w:rsid w:val="00153933"/>
    <w:rsid w:val="001576E3"/>
    <w:rsid w:val="00170167"/>
    <w:rsid w:val="001903C5"/>
    <w:rsid w:val="00195152"/>
    <w:rsid w:val="001D78B6"/>
    <w:rsid w:val="00220C0F"/>
    <w:rsid w:val="00247E89"/>
    <w:rsid w:val="00261053"/>
    <w:rsid w:val="00263A8E"/>
    <w:rsid w:val="002B19DE"/>
    <w:rsid w:val="00310F97"/>
    <w:rsid w:val="00314081"/>
    <w:rsid w:val="00343078"/>
    <w:rsid w:val="003502E3"/>
    <w:rsid w:val="00357CBD"/>
    <w:rsid w:val="0036674F"/>
    <w:rsid w:val="00375B8E"/>
    <w:rsid w:val="00377072"/>
    <w:rsid w:val="003D703A"/>
    <w:rsid w:val="003D771B"/>
    <w:rsid w:val="003E562F"/>
    <w:rsid w:val="0041445F"/>
    <w:rsid w:val="00434A34"/>
    <w:rsid w:val="0045209B"/>
    <w:rsid w:val="00480571"/>
    <w:rsid w:val="00492BB0"/>
    <w:rsid w:val="004A162C"/>
    <w:rsid w:val="004F0127"/>
    <w:rsid w:val="0051504C"/>
    <w:rsid w:val="00524CD3"/>
    <w:rsid w:val="005555F3"/>
    <w:rsid w:val="00574101"/>
    <w:rsid w:val="005D3D84"/>
    <w:rsid w:val="005E185A"/>
    <w:rsid w:val="005E6DB9"/>
    <w:rsid w:val="006262E7"/>
    <w:rsid w:val="00654F3B"/>
    <w:rsid w:val="006769D1"/>
    <w:rsid w:val="00694441"/>
    <w:rsid w:val="006D17BF"/>
    <w:rsid w:val="00721DFB"/>
    <w:rsid w:val="0076242E"/>
    <w:rsid w:val="00764331"/>
    <w:rsid w:val="00764452"/>
    <w:rsid w:val="00790A03"/>
    <w:rsid w:val="00793747"/>
    <w:rsid w:val="007B5C17"/>
    <w:rsid w:val="007C6502"/>
    <w:rsid w:val="007D07EE"/>
    <w:rsid w:val="00804FB2"/>
    <w:rsid w:val="00824656"/>
    <w:rsid w:val="00831E67"/>
    <w:rsid w:val="0083676D"/>
    <w:rsid w:val="00864316"/>
    <w:rsid w:val="00864E1E"/>
    <w:rsid w:val="008921E5"/>
    <w:rsid w:val="008B6640"/>
    <w:rsid w:val="008D55C2"/>
    <w:rsid w:val="008D5CD2"/>
    <w:rsid w:val="008F7C28"/>
    <w:rsid w:val="00924DC7"/>
    <w:rsid w:val="00957E23"/>
    <w:rsid w:val="00957FFD"/>
    <w:rsid w:val="009A287B"/>
    <w:rsid w:val="009B3075"/>
    <w:rsid w:val="009E35E9"/>
    <w:rsid w:val="009F3AE9"/>
    <w:rsid w:val="00A30D7E"/>
    <w:rsid w:val="00A4231B"/>
    <w:rsid w:val="00A47401"/>
    <w:rsid w:val="00A52A98"/>
    <w:rsid w:val="00AF0AA9"/>
    <w:rsid w:val="00AF3251"/>
    <w:rsid w:val="00B11CB3"/>
    <w:rsid w:val="00B1313E"/>
    <w:rsid w:val="00B32241"/>
    <w:rsid w:val="00B72653"/>
    <w:rsid w:val="00BA0082"/>
    <w:rsid w:val="00BA08D6"/>
    <w:rsid w:val="00BC31B1"/>
    <w:rsid w:val="00C52078"/>
    <w:rsid w:val="00C727C0"/>
    <w:rsid w:val="00C97163"/>
    <w:rsid w:val="00CA4D91"/>
    <w:rsid w:val="00CB5B1D"/>
    <w:rsid w:val="00CC51A0"/>
    <w:rsid w:val="00CE400F"/>
    <w:rsid w:val="00D40FA3"/>
    <w:rsid w:val="00D73705"/>
    <w:rsid w:val="00D73A42"/>
    <w:rsid w:val="00D9337E"/>
    <w:rsid w:val="00DB46FB"/>
    <w:rsid w:val="00E24688"/>
    <w:rsid w:val="00E470ED"/>
    <w:rsid w:val="00E513FE"/>
    <w:rsid w:val="00E60989"/>
    <w:rsid w:val="00E658D1"/>
    <w:rsid w:val="00E720E0"/>
    <w:rsid w:val="00E84F50"/>
    <w:rsid w:val="00E85CAB"/>
    <w:rsid w:val="00E86334"/>
    <w:rsid w:val="00EF718F"/>
    <w:rsid w:val="00F45962"/>
    <w:rsid w:val="00F913C4"/>
    <w:rsid w:val="00FB47BA"/>
    <w:rsid w:val="00FC3356"/>
    <w:rsid w:val="00FD36FB"/>
    <w:rsid w:val="00FE400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52"/>
    <w:pPr>
      <w:spacing w:after="0" w:line="240" w:lineRule="auto"/>
    </w:pPr>
    <w:rPr>
      <w:rFonts w:ascii="Times New Roman" w:eastAsia="Times New Roman" w:hAnsi="Times New Roman" w:cs="Times New Roman"/>
      <w:sz w:val="24"/>
      <w:szCs w:val="24"/>
      <w:lang w:eastAsia="ja-JP" w:bidi="he-IL"/>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aliases w:val="h3,h31,H3"/>
    <w:basedOn w:val="Normal"/>
    <w:next w:val="Normal"/>
    <w:link w:val="Heading3Char"/>
    <w:unhideWhenUsed/>
    <w:qFormat/>
    <w:rsid w:val="00B11CB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qFormat/>
    <w:rsid w:val="00B11CB3"/>
    <w:pPr>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B11CB3"/>
    <w:pPr>
      <w:outlineLvl w:val="4"/>
    </w:pPr>
  </w:style>
  <w:style w:type="paragraph" w:styleId="Heading6">
    <w:name w:val="heading 6"/>
    <w:basedOn w:val="Heading4"/>
    <w:next w:val="Normal"/>
    <w:link w:val="Heading6Char"/>
    <w:qFormat/>
    <w:rsid w:val="00B11CB3"/>
    <w:pPr>
      <w:outlineLvl w:val="5"/>
    </w:pPr>
  </w:style>
  <w:style w:type="paragraph" w:styleId="Heading7">
    <w:name w:val="heading 7"/>
    <w:basedOn w:val="Heading6"/>
    <w:next w:val="Normal"/>
    <w:link w:val="Heading7Char"/>
    <w:qFormat/>
    <w:rsid w:val="00B11CB3"/>
    <w:pPr>
      <w:outlineLvl w:val="6"/>
    </w:pPr>
  </w:style>
  <w:style w:type="paragraph" w:styleId="Heading8">
    <w:name w:val="heading 8"/>
    <w:basedOn w:val="Heading6"/>
    <w:next w:val="Normal"/>
    <w:link w:val="Heading8Char"/>
    <w:qFormat/>
    <w:rsid w:val="00B11CB3"/>
    <w:pPr>
      <w:outlineLvl w:val="7"/>
    </w:pPr>
  </w:style>
  <w:style w:type="paragraph" w:styleId="Heading9">
    <w:name w:val="heading 9"/>
    <w:basedOn w:val="Heading6"/>
    <w:next w:val="Normal"/>
    <w:link w:val="Heading9Char"/>
    <w:qFormat/>
    <w:rsid w:val="00B11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790A03"/>
    <w:rPr>
      <w:rFonts w:asciiTheme="majorHAnsi" w:eastAsiaTheme="majorEastAsia" w:hAnsiTheme="majorHAnsi" w:cstheme="majorBidi"/>
      <w:color w:val="2E74B5" w:themeColor="accent1" w:themeShade="BF"/>
      <w:sz w:val="32"/>
      <w:szCs w:val="3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nhideWhenUsed/>
    <w:rsid w:val="00D73705"/>
    <w:pPr>
      <w:tabs>
        <w:tab w:val="center" w:pos="4680"/>
        <w:tab w:val="right" w:pos="9360"/>
      </w:tabs>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73705"/>
    <w:rPr>
      <w:rFonts w:ascii="Times New Roman" w:eastAsia="Times New Roman" w:hAnsi="Times New Roman" w:cs="Times New Roman"/>
      <w:sz w:val="24"/>
      <w:szCs w:val="24"/>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unhideWhenUsed/>
    <w:rsid w:val="00D73705"/>
    <w:pPr>
      <w:tabs>
        <w:tab w:val="center" w:pos="4680"/>
        <w:tab w:val="right" w:pos="9360"/>
      </w:tabs>
    </w:p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D73705"/>
    <w:rPr>
      <w:rFonts w:ascii="Times New Roman" w:eastAsia="Times New Roman" w:hAnsi="Times New Roman" w:cs="Times New Roman"/>
      <w:sz w:val="24"/>
      <w:szCs w:val="24"/>
    </w:rPr>
  </w:style>
  <w:style w:type="character" w:styleId="FollowedHyperlink">
    <w:name w:val="FollowedHyperlink"/>
    <w:basedOn w:val="DefaultParagraphFont"/>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character" w:customStyle="1" w:styleId="Heading3Char">
    <w:name w:val="Heading 3 Char"/>
    <w:aliases w:val="h3 Char,h31 Char,H3 Char"/>
    <w:basedOn w:val="DefaultParagraphFont"/>
    <w:link w:val="Heading3"/>
    <w:rsid w:val="00B11C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B11CB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B11CB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B11CB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B11CB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11CB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B11CB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11CB3"/>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Artheading">
    <w:name w:val="Art_heading"/>
    <w:basedOn w:val="Normal"/>
    <w:next w:val="Normal"/>
    <w:rsid w:val="00B11CB3"/>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rPr>
  </w:style>
  <w:style w:type="paragraph" w:customStyle="1" w:styleId="ArtNo">
    <w:name w:val="Art_No"/>
    <w:basedOn w:val="Normal"/>
    <w:next w:val="Normal"/>
    <w:link w:val="ArtNoChar"/>
    <w:rsid w:val="00B11CB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link w:val="ArttitleCar"/>
    <w:rsid w:val="00B11CB3"/>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B11CB3"/>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rPr>
  </w:style>
  <w:style w:type="paragraph" w:customStyle="1" w:styleId="Call">
    <w:name w:val="Call"/>
    <w:basedOn w:val="Normal"/>
    <w:next w:val="Normal"/>
    <w:link w:val="CallChar"/>
    <w:rsid w:val="00B11CB3"/>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ChapNo">
    <w:name w:val="Chap_No"/>
    <w:basedOn w:val="ArtNo"/>
    <w:next w:val="Normal"/>
    <w:rsid w:val="00B11CB3"/>
    <w:rPr>
      <w:rFonts w:ascii="Times New Roman Bold" w:hAnsi="Times New Roman Bold"/>
      <w:b/>
    </w:rPr>
  </w:style>
  <w:style w:type="paragraph" w:customStyle="1" w:styleId="Chaptitle">
    <w:name w:val="Chap_title"/>
    <w:basedOn w:val="Arttitle"/>
    <w:next w:val="Normal"/>
    <w:rsid w:val="00B11CB3"/>
  </w:style>
  <w:style w:type="character" w:styleId="EndnoteReference">
    <w:name w:val="endnote reference"/>
    <w:basedOn w:val="DefaultParagraphFont"/>
    <w:rsid w:val="00B11CB3"/>
    <w:rPr>
      <w:vertAlign w:val="superscript"/>
    </w:rPr>
  </w:style>
  <w:style w:type="paragraph" w:customStyle="1" w:styleId="enumlev1">
    <w:name w:val="enumlev1"/>
    <w:basedOn w:val="Normal"/>
    <w:link w:val="enumlev1Char"/>
    <w:qFormat/>
    <w:rsid w:val="00B11CB3"/>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paragraph" w:customStyle="1" w:styleId="enumlev2">
    <w:name w:val="enumlev2"/>
    <w:basedOn w:val="enumlev1"/>
    <w:rsid w:val="00B11CB3"/>
    <w:pPr>
      <w:ind w:left="1871" w:hanging="737"/>
    </w:pPr>
  </w:style>
  <w:style w:type="paragraph" w:customStyle="1" w:styleId="enumlev3">
    <w:name w:val="enumlev3"/>
    <w:basedOn w:val="enumlev2"/>
    <w:rsid w:val="00B11CB3"/>
    <w:pPr>
      <w:ind w:left="2268" w:hanging="397"/>
    </w:pPr>
  </w:style>
  <w:style w:type="paragraph" w:customStyle="1" w:styleId="Equation">
    <w:name w:val="Equation"/>
    <w:basedOn w:val="Normal"/>
    <w:link w:val="EquationChar"/>
    <w:rsid w:val="00B11CB3"/>
    <w:pPr>
      <w:tabs>
        <w:tab w:val="left" w:pos="1134"/>
        <w:tab w:val="center" w:pos="4820"/>
        <w:tab w:val="right" w:pos="9639"/>
      </w:tabs>
      <w:overflowPunct w:val="0"/>
      <w:autoSpaceDE w:val="0"/>
      <w:autoSpaceDN w:val="0"/>
      <w:adjustRightInd w:val="0"/>
      <w:spacing w:before="120"/>
      <w:textAlignment w:val="baseline"/>
    </w:pPr>
    <w:rPr>
      <w:szCs w:val="20"/>
      <w:lang w:val="en-GB"/>
    </w:rPr>
  </w:style>
  <w:style w:type="paragraph" w:customStyle="1" w:styleId="Equationlegend">
    <w:name w:val="Equation_legend"/>
    <w:basedOn w:val="NormalIndent"/>
    <w:link w:val="EquationlegendChar"/>
    <w:rsid w:val="00B11CB3"/>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11CB3"/>
    <w:pPr>
      <w:tabs>
        <w:tab w:val="left" w:pos="1134"/>
        <w:tab w:val="left" w:pos="1871"/>
        <w:tab w:val="left" w:pos="2268"/>
      </w:tabs>
      <w:overflowPunct w:val="0"/>
      <w:autoSpaceDE w:val="0"/>
      <w:autoSpaceDN w:val="0"/>
      <w:adjustRightInd w:val="0"/>
      <w:spacing w:before="20" w:after="240"/>
      <w:textAlignment w:val="baseline"/>
    </w:pPr>
    <w:rPr>
      <w:sz w:val="18"/>
      <w:szCs w:val="20"/>
      <w:lang w:val="en-GB"/>
    </w:rPr>
  </w:style>
  <w:style w:type="paragraph" w:customStyle="1" w:styleId="Tabletext">
    <w:name w:val="Table_text"/>
    <w:basedOn w:val="Normal"/>
    <w:link w:val="TabletextChar"/>
    <w:qFormat/>
    <w:rsid w:val="00B11CB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Figurewithouttitle">
    <w:name w:val="Figure_without_title"/>
    <w:basedOn w:val="FigureNo"/>
    <w:next w:val="Normal"/>
    <w:rsid w:val="00B11CB3"/>
    <w:pPr>
      <w:keepNext w:val="0"/>
    </w:pPr>
  </w:style>
  <w:style w:type="paragraph" w:customStyle="1" w:styleId="FirstFooter">
    <w:name w:val="FirstFooter"/>
    <w:basedOn w:val="Footer"/>
    <w:rsid w:val="00B11CB3"/>
    <w:pPr>
      <w:tabs>
        <w:tab w:val="clear" w:pos="4680"/>
        <w:tab w:val="clear" w:pos="9360"/>
      </w:tabs>
      <w:spacing w:before="40"/>
    </w:pPr>
    <w:rPr>
      <w:sz w:val="16"/>
      <w:szCs w:val="20"/>
      <w:lang w:val="en-G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B11CB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B11CB3"/>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B11CB3"/>
    <w:rPr>
      <w:rFonts w:ascii="Times New Roman" w:eastAsia="Times New Roman" w:hAnsi="Times New Roman" w:cs="Times New Roman"/>
      <w:sz w:val="24"/>
      <w:szCs w:val="20"/>
      <w:lang w:val="en-GB"/>
    </w:rPr>
  </w:style>
  <w:style w:type="paragraph" w:customStyle="1" w:styleId="Note">
    <w:name w:val="Note"/>
    <w:basedOn w:val="Normal"/>
    <w:next w:val="Normal"/>
    <w:link w:val="NoteChar"/>
    <w:rsid w:val="00B11CB3"/>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rPr>
  </w:style>
  <w:style w:type="paragraph" w:styleId="Index1">
    <w:name w:val="index 1"/>
    <w:basedOn w:val="Normal"/>
    <w:next w:val="Normal"/>
    <w:rsid w:val="00B11CB3"/>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styleId="Index2">
    <w:name w:val="index 2"/>
    <w:basedOn w:val="Normal"/>
    <w:next w:val="Normal"/>
    <w:rsid w:val="00B11CB3"/>
    <w:pPr>
      <w:tabs>
        <w:tab w:val="left" w:pos="1134"/>
        <w:tab w:val="left" w:pos="1871"/>
        <w:tab w:val="left" w:pos="2268"/>
      </w:tabs>
      <w:overflowPunct w:val="0"/>
      <w:autoSpaceDE w:val="0"/>
      <w:autoSpaceDN w:val="0"/>
      <w:adjustRightInd w:val="0"/>
      <w:spacing w:before="120"/>
      <w:ind w:left="283"/>
      <w:textAlignment w:val="baseline"/>
    </w:pPr>
    <w:rPr>
      <w:szCs w:val="20"/>
      <w:lang w:val="en-GB"/>
    </w:rPr>
  </w:style>
  <w:style w:type="paragraph" w:styleId="Index3">
    <w:name w:val="index 3"/>
    <w:basedOn w:val="Normal"/>
    <w:next w:val="Normal"/>
    <w:rsid w:val="00B11CB3"/>
    <w:pPr>
      <w:tabs>
        <w:tab w:val="left" w:pos="1134"/>
        <w:tab w:val="left" w:pos="1871"/>
        <w:tab w:val="left" w:pos="2268"/>
      </w:tabs>
      <w:overflowPunct w:val="0"/>
      <w:autoSpaceDE w:val="0"/>
      <w:autoSpaceDN w:val="0"/>
      <w:adjustRightInd w:val="0"/>
      <w:spacing w:before="120"/>
      <w:ind w:left="566"/>
      <w:textAlignment w:val="baseline"/>
    </w:pPr>
    <w:rPr>
      <w:szCs w:val="20"/>
      <w:lang w:val="en-GB"/>
    </w:rPr>
  </w:style>
  <w:style w:type="paragraph" w:customStyle="1" w:styleId="PartNo">
    <w:name w:val="Part_No"/>
    <w:basedOn w:val="AnnexNo"/>
    <w:next w:val="Normal"/>
    <w:rsid w:val="00B11CB3"/>
  </w:style>
  <w:style w:type="paragraph" w:customStyle="1" w:styleId="Partref">
    <w:name w:val="Part_ref"/>
    <w:basedOn w:val="Annexref"/>
    <w:next w:val="Normal"/>
    <w:rsid w:val="00B11CB3"/>
  </w:style>
  <w:style w:type="paragraph" w:customStyle="1" w:styleId="Parttitle">
    <w:name w:val="Part_title"/>
    <w:basedOn w:val="Annextitle"/>
    <w:next w:val="Normalaftertitle0"/>
    <w:rsid w:val="00B11CB3"/>
  </w:style>
  <w:style w:type="paragraph" w:customStyle="1" w:styleId="RecNo">
    <w:name w:val="Rec_No"/>
    <w:basedOn w:val="Normal"/>
    <w:next w:val="Normal"/>
    <w:link w:val="RecNoChar"/>
    <w:rsid w:val="00B11CB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link w:val="RectitleChar"/>
    <w:rsid w:val="00B11CB3"/>
    <w:pPr>
      <w:spacing w:before="240"/>
    </w:pPr>
    <w:rPr>
      <w:rFonts w:ascii="Times New Roman Bold" w:hAnsi="Times New Roman Bold"/>
      <w:b/>
      <w:caps w:val="0"/>
    </w:rPr>
  </w:style>
  <w:style w:type="paragraph" w:customStyle="1" w:styleId="Recref">
    <w:name w:val="Rec_ref"/>
    <w:basedOn w:val="Rectitle"/>
    <w:next w:val="Recdate"/>
    <w:rsid w:val="00B11CB3"/>
    <w:pPr>
      <w:spacing w:before="120"/>
    </w:pPr>
    <w:rPr>
      <w:rFonts w:ascii="Times New Roman" w:hAnsi="Times New Roman"/>
      <w:b w:val="0"/>
      <w:sz w:val="24"/>
    </w:rPr>
  </w:style>
  <w:style w:type="paragraph" w:customStyle="1" w:styleId="Recdate">
    <w:name w:val="Rec_date"/>
    <w:basedOn w:val="Normal"/>
    <w:next w:val="Normalaftertitle0"/>
    <w:rsid w:val="00B11CB3"/>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date">
    <w:name w:val="Question_date"/>
    <w:basedOn w:val="Normal"/>
    <w:next w:val="Normalaftertitle0"/>
    <w:rsid w:val="00B11CB3"/>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No">
    <w:name w:val="Question_No"/>
    <w:basedOn w:val="Normal"/>
    <w:next w:val="Normal"/>
    <w:rsid w:val="00B11CB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Questiontitle">
    <w:name w:val="Question_title"/>
    <w:basedOn w:val="Normal"/>
    <w:next w:val="Normal"/>
    <w:rsid w:val="00B11CB3"/>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Questionref">
    <w:name w:val="Question_ref"/>
    <w:basedOn w:val="Recref"/>
    <w:next w:val="Questiondate"/>
    <w:rsid w:val="00B11CB3"/>
  </w:style>
  <w:style w:type="paragraph" w:customStyle="1" w:styleId="Reftext">
    <w:name w:val="Ref_text"/>
    <w:basedOn w:val="Normal"/>
    <w:rsid w:val="00B11CB3"/>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rPr>
  </w:style>
  <w:style w:type="paragraph" w:customStyle="1" w:styleId="Reftitle">
    <w:name w:val="Ref_title"/>
    <w:basedOn w:val="Normal"/>
    <w:next w:val="Reftext"/>
    <w:rsid w:val="00B11CB3"/>
    <w:pPr>
      <w:tabs>
        <w:tab w:val="left" w:pos="1134"/>
        <w:tab w:val="left" w:pos="1871"/>
        <w:tab w:val="left" w:pos="2268"/>
      </w:tabs>
      <w:overflowPunct w:val="0"/>
      <w:autoSpaceDE w:val="0"/>
      <w:autoSpaceDN w:val="0"/>
      <w:adjustRightInd w:val="0"/>
      <w:spacing w:before="480"/>
      <w:jc w:val="center"/>
      <w:textAlignment w:val="baseline"/>
    </w:pPr>
    <w:rPr>
      <w:caps/>
      <w:szCs w:val="20"/>
      <w:lang w:val="en-GB"/>
    </w:rPr>
  </w:style>
  <w:style w:type="paragraph" w:customStyle="1" w:styleId="Repdate">
    <w:name w:val="Rep_date"/>
    <w:basedOn w:val="Recdate"/>
    <w:next w:val="Normalaftertitle0"/>
    <w:rsid w:val="00B11CB3"/>
  </w:style>
  <w:style w:type="paragraph" w:customStyle="1" w:styleId="RepNo">
    <w:name w:val="Rep_No"/>
    <w:basedOn w:val="RecNo"/>
    <w:next w:val="Reptitle"/>
    <w:rsid w:val="00B11CB3"/>
  </w:style>
  <w:style w:type="paragraph" w:customStyle="1" w:styleId="Reptitle">
    <w:name w:val="Rep_title"/>
    <w:basedOn w:val="Rectitle"/>
    <w:next w:val="Repref"/>
    <w:rsid w:val="00B11CB3"/>
  </w:style>
  <w:style w:type="paragraph" w:customStyle="1" w:styleId="Repref">
    <w:name w:val="Rep_ref"/>
    <w:basedOn w:val="Recref"/>
    <w:next w:val="Repdate"/>
    <w:rsid w:val="00B11CB3"/>
  </w:style>
  <w:style w:type="paragraph" w:customStyle="1" w:styleId="Resdate">
    <w:name w:val="Res_date"/>
    <w:basedOn w:val="Recdate"/>
    <w:next w:val="Normalaftertitle0"/>
    <w:rsid w:val="00B11CB3"/>
  </w:style>
  <w:style w:type="paragraph" w:customStyle="1" w:styleId="ResNo">
    <w:name w:val="Res_No"/>
    <w:basedOn w:val="RecNo"/>
    <w:next w:val="Normal"/>
    <w:link w:val="ResNoChar"/>
    <w:rsid w:val="00B11CB3"/>
  </w:style>
  <w:style w:type="paragraph" w:customStyle="1" w:styleId="Restitle">
    <w:name w:val="Res_title"/>
    <w:basedOn w:val="Rectitle"/>
    <w:next w:val="Normal"/>
    <w:link w:val="RestitleChar"/>
    <w:rsid w:val="00B11CB3"/>
  </w:style>
  <w:style w:type="paragraph" w:customStyle="1" w:styleId="Resref">
    <w:name w:val="Res_ref"/>
    <w:basedOn w:val="Recref"/>
    <w:next w:val="Resdate"/>
    <w:rsid w:val="00B11CB3"/>
  </w:style>
  <w:style w:type="paragraph" w:customStyle="1" w:styleId="SectionNo">
    <w:name w:val="Section_No"/>
    <w:basedOn w:val="AnnexNo"/>
    <w:next w:val="Normal"/>
    <w:rsid w:val="00B11CB3"/>
  </w:style>
  <w:style w:type="paragraph" w:customStyle="1" w:styleId="Sectiontitle">
    <w:name w:val="Section_title"/>
    <w:basedOn w:val="Annextitle"/>
    <w:next w:val="Normalaftertitle0"/>
    <w:rsid w:val="00B11CB3"/>
  </w:style>
  <w:style w:type="paragraph" w:customStyle="1" w:styleId="Source">
    <w:name w:val="Source"/>
    <w:basedOn w:val="Normal"/>
    <w:next w:val="Normal"/>
    <w:link w:val="SourceChar"/>
    <w:rsid w:val="00B11CB3"/>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SpecialFooter">
    <w:name w:val="Special Footer"/>
    <w:basedOn w:val="Footer"/>
    <w:rsid w:val="00B11CB3"/>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rPr>
  </w:style>
  <w:style w:type="paragraph" w:customStyle="1" w:styleId="Tablehead">
    <w:name w:val="Table_head"/>
    <w:basedOn w:val="Normal"/>
    <w:link w:val="TableheadChar"/>
    <w:qFormat/>
    <w:rsid w:val="00B11CB3"/>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legend">
    <w:name w:val="Table_legend"/>
    <w:basedOn w:val="Normal"/>
    <w:link w:val="TablelegendChar"/>
    <w:rsid w:val="00B11CB3"/>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No">
    <w:name w:val="Table_No"/>
    <w:basedOn w:val="Normal"/>
    <w:next w:val="Normal"/>
    <w:link w:val="TableNoChar"/>
    <w:qFormat/>
    <w:rsid w:val="00B11CB3"/>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qFormat/>
    <w:rsid w:val="00B11CB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ableref">
    <w:name w:val="Table_ref"/>
    <w:basedOn w:val="Normal"/>
    <w:next w:val="Normal"/>
    <w:rsid w:val="00B11CB3"/>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rPr>
  </w:style>
  <w:style w:type="paragraph" w:customStyle="1" w:styleId="Title1">
    <w:name w:val="Title 1"/>
    <w:basedOn w:val="Source"/>
    <w:next w:val="Normal"/>
    <w:link w:val="Title1Char"/>
    <w:rsid w:val="00B11CB3"/>
    <w:pPr>
      <w:tabs>
        <w:tab w:val="left" w:pos="567"/>
        <w:tab w:val="left" w:pos="1701"/>
        <w:tab w:val="left" w:pos="2835"/>
      </w:tabs>
      <w:spacing w:before="240"/>
    </w:pPr>
    <w:rPr>
      <w:b w:val="0"/>
      <w:caps/>
    </w:rPr>
  </w:style>
  <w:style w:type="paragraph" w:customStyle="1" w:styleId="Title2">
    <w:name w:val="Title 2"/>
    <w:basedOn w:val="Source"/>
    <w:next w:val="Normal"/>
    <w:rsid w:val="00B11CB3"/>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B11CB3"/>
    <w:pPr>
      <w:spacing w:before="240"/>
    </w:pPr>
    <w:rPr>
      <w:caps w:val="0"/>
    </w:rPr>
  </w:style>
  <w:style w:type="paragraph" w:customStyle="1" w:styleId="Title4">
    <w:name w:val="Title 4"/>
    <w:basedOn w:val="Title3"/>
    <w:next w:val="Heading1"/>
    <w:rsid w:val="00B11CB3"/>
    <w:rPr>
      <w:b/>
    </w:rPr>
  </w:style>
  <w:style w:type="paragraph" w:customStyle="1" w:styleId="toc0">
    <w:name w:val="toc 0"/>
    <w:basedOn w:val="Normal"/>
    <w:next w:val="TOC1"/>
    <w:rsid w:val="00B11CB3"/>
    <w:pPr>
      <w:tabs>
        <w:tab w:val="right" w:pos="9781"/>
      </w:tabs>
      <w:overflowPunct w:val="0"/>
      <w:autoSpaceDE w:val="0"/>
      <w:autoSpaceDN w:val="0"/>
      <w:adjustRightInd w:val="0"/>
      <w:spacing w:before="120"/>
      <w:textAlignment w:val="baseline"/>
    </w:pPr>
    <w:rPr>
      <w:b/>
      <w:szCs w:val="20"/>
      <w:lang w:val="en-GB"/>
    </w:rPr>
  </w:style>
  <w:style w:type="paragraph" w:styleId="TOC1">
    <w:name w:val="toc 1"/>
    <w:basedOn w:val="Normal"/>
    <w:uiPriority w:val="39"/>
    <w:qFormat/>
    <w:rsid w:val="00B11CB3"/>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rPr>
  </w:style>
  <w:style w:type="paragraph" w:styleId="TOC2">
    <w:name w:val="toc 2"/>
    <w:basedOn w:val="TOC1"/>
    <w:uiPriority w:val="39"/>
    <w:qFormat/>
    <w:rsid w:val="00B11CB3"/>
    <w:pPr>
      <w:spacing w:before="120"/>
    </w:pPr>
  </w:style>
  <w:style w:type="paragraph" w:styleId="TOC3">
    <w:name w:val="toc 3"/>
    <w:basedOn w:val="TOC2"/>
    <w:qFormat/>
    <w:rsid w:val="00B11CB3"/>
  </w:style>
  <w:style w:type="paragraph" w:styleId="TOC4">
    <w:name w:val="toc 4"/>
    <w:basedOn w:val="TOC3"/>
    <w:rsid w:val="00B11CB3"/>
  </w:style>
  <w:style w:type="paragraph" w:styleId="TOC5">
    <w:name w:val="toc 5"/>
    <w:basedOn w:val="TOC4"/>
    <w:rsid w:val="00B11CB3"/>
  </w:style>
  <w:style w:type="paragraph" w:styleId="TOC6">
    <w:name w:val="toc 6"/>
    <w:basedOn w:val="TOC4"/>
    <w:rsid w:val="00B11CB3"/>
  </w:style>
  <w:style w:type="paragraph" w:styleId="TOC7">
    <w:name w:val="toc 7"/>
    <w:basedOn w:val="TOC4"/>
    <w:rsid w:val="00B11CB3"/>
  </w:style>
  <w:style w:type="paragraph" w:styleId="TOC8">
    <w:name w:val="toc 8"/>
    <w:basedOn w:val="TOC4"/>
    <w:rsid w:val="00B11CB3"/>
  </w:style>
  <w:style w:type="character" w:customStyle="1" w:styleId="Appdef">
    <w:name w:val="App_def"/>
    <w:basedOn w:val="DefaultParagraphFont"/>
    <w:rsid w:val="00B11CB3"/>
    <w:rPr>
      <w:rFonts w:ascii="Times New Roman" w:hAnsi="Times New Roman"/>
      <w:b/>
    </w:rPr>
  </w:style>
  <w:style w:type="character" w:customStyle="1" w:styleId="Appref">
    <w:name w:val="App_ref"/>
    <w:basedOn w:val="DefaultParagraphFont"/>
    <w:rsid w:val="00B11CB3"/>
  </w:style>
  <w:style w:type="character" w:customStyle="1" w:styleId="Artdef">
    <w:name w:val="Art_def"/>
    <w:basedOn w:val="DefaultParagraphFont"/>
    <w:rsid w:val="00B11CB3"/>
    <w:rPr>
      <w:rFonts w:ascii="Times New Roman" w:hAnsi="Times New Roman"/>
      <w:b/>
    </w:rPr>
  </w:style>
  <w:style w:type="character" w:customStyle="1" w:styleId="Artref">
    <w:name w:val="Art_ref"/>
    <w:basedOn w:val="DefaultParagraphFont"/>
    <w:rsid w:val="00B11CB3"/>
  </w:style>
  <w:style w:type="character" w:customStyle="1" w:styleId="Tablefreq">
    <w:name w:val="Table_freq"/>
    <w:basedOn w:val="DefaultParagraphFont"/>
    <w:rsid w:val="00B11CB3"/>
    <w:rPr>
      <w:b/>
      <w:color w:val="auto"/>
      <w:sz w:val="20"/>
    </w:rPr>
  </w:style>
  <w:style w:type="paragraph" w:customStyle="1" w:styleId="Formal">
    <w:name w:val="Formal"/>
    <w:basedOn w:val="ASN1"/>
    <w:rsid w:val="00B11CB3"/>
    <w:rPr>
      <w:b w:val="0"/>
    </w:rPr>
  </w:style>
  <w:style w:type="paragraph" w:customStyle="1" w:styleId="Section1">
    <w:name w:val="Section_1"/>
    <w:basedOn w:val="Normal"/>
    <w:link w:val="Section1Char"/>
    <w:rsid w:val="00B11CB3"/>
    <w:pPr>
      <w:tabs>
        <w:tab w:val="center" w:pos="4820"/>
      </w:tabs>
      <w:overflowPunct w:val="0"/>
      <w:autoSpaceDE w:val="0"/>
      <w:autoSpaceDN w:val="0"/>
      <w:adjustRightInd w:val="0"/>
      <w:spacing w:before="360"/>
      <w:jc w:val="center"/>
      <w:textAlignment w:val="baseline"/>
    </w:pPr>
    <w:rPr>
      <w:b/>
      <w:szCs w:val="20"/>
      <w:lang w:val="en-GB"/>
    </w:rPr>
  </w:style>
  <w:style w:type="paragraph" w:customStyle="1" w:styleId="Section2">
    <w:name w:val="Section_2"/>
    <w:basedOn w:val="Section1"/>
    <w:rsid w:val="00B11CB3"/>
    <w:rPr>
      <w:b w:val="0"/>
      <w:i/>
    </w:rPr>
  </w:style>
  <w:style w:type="paragraph" w:customStyle="1" w:styleId="Headingi">
    <w:name w:val="Heading_i"/>
    <w:basedOn w:val="Normal"/>
    <w:next w:val="Normal"/>
    <w:qFormat/>
    <w:rsid w:val="00B11CB3"/>
    <w:pPr>
      <w:keepNext/>
      <w:keepLines/>
      <w:tabs>
        <w:tab w:val="left" w:pos="1134"/>
        <w:tab w:val="left" w:pos="1871"/>
        <w:tab w:val="left" w:pos="2268"/>
      </w:tabs>
      <w:overflowPunct w:val="0"/>
      <w:autoSpaceDE w:val="0"/>
      <w:autoSpaceDN w:val="0"/>
      <w:adjustRightInd w:val="0"/>
      <w:spacing w:before="160"/>
      <w:textAlignment w:val="baseline"/>
    </w:pPr>
    <w:rPr>
      <w:i/>
      <w:szCs w:val="20"/>
      <w:lang w:val="en-GB"/>
    </w:rPr>
  </w:style>
  <w:style w:type="paragraph" w:customStyle="1" w:styleId="Headingb">
    <w:name w:val="Heading_b"/>
    <w:basedOn w:val="Normal"/>
    <w:next w:val="Normal"/>
    <w:link w:val="HeadingbChar"/>
    <w:qFormat/>
    <w:rsid w:val="00B11CB3"/>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paragraph" w:customStyle="1" w:styleId="Figure">
    <w:name w:val="Figure"/>
    <w:basedOn w:val="Normal"/>
    <w:next w:val="Normal"/>
    <w:link w:val="FigureChar"/>
    <w:rsid w:val="00B11CB3"/>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rPr>
  </w:style>
  <w:style w:type="character" w:styleId="PageNumber">
    <w:name w:val="page number"/>
    <w:basedOn w:val="DefaultParagraphFont"/>
    <w:rsid w:val="00B11CB3"/>
  </w:style>
  <w:style w:type="paragraph" w:customStyle="1" w:styleId="Figuretitle">
    <w:name w:val="Figure_title"/>
    <w:basedOn w:val="Normal"/>
    <w:next w:val="Normal"/>
    <w:link w:val="FiguretitleChar"/>
    <w:rsid w:val="00B11CB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link w:val="FigureNoChar"/>
    <w:rsid w:val="00B11CB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paragraph" w:customStyle="1" w:styleId="AnnexNo">
    <w:name w:val="Annex_No"/>
    <w:basedOn w:val="Normal"/>
    <w:next w:val="Normal"/>
    <w:link w:val="AnnexNoCar"/>
    <w:rsid w:val="00B11CB3"/>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paragraph" w:customStyle="1" w:styleId="Annexref">
    <w:name w:val="Annex_ref"/>
    <w:basedOn w:val="Normal"/>
    <w:next w:val="Normal"/>
    <w:rsid w:val="00B11CB3"/>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rPr>
  </w:style>
  <w:style w:type="paragraph" w:customStyle="1" w:styleId="Annextitle">
    <w:name w:val="Annex_title"/>
    <w:basedOn w:val="Normal"/>
    <w:next w:val="Normal"/>
    <w:link w:val="AnnextitleChar1"/>
    <w:rsid w:val="00B11CB3"/>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paragraph" w:customStyle="1" w:styleId="AppendixNo">
    <w:name w:val="Appendix_No"/>
    <w:basedOn w:val="AnnexNo"/>
    <w:next w:val="Annexref"/>
    <w:rsid w:val="00B11CB3"/>
  </w:style>
  <w:style w:type="paragraph" w:customStyle="1" w:styleId="Appendixref">
    <w:name w:val="Appendix_ref"/>
    <w:basedOn w:val="Annexref"/>
    <w:next w:val="Annextitle"/>
    <w:rsid w:val="00B11CB3"/>
  </w:style>
  <w:style w:type="paragraph" w:customStyle="1" w:styleId="Appendixtitle">
    <w:name w:val="Appendix_title"/>
    <w:basedOn w:val="Annextitle"/>
    <w:next w:val="Normal"/>
    <w:rsid w:val="00B11CB3"/>
  </w:style>
  <w:style w:type="paragraph" w:customStyle="1" w:styleId="Border">
    <w:name w:val="Border"/>
    <w:basedOn w:val="Normal"/>
    <w:rsid w:val="00B11CB3"/>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rPr>
  </w:style>
  <w:style w:type="paragraph" w:styleId="NormalIndent">
    <w:name w:val="Normal Indent"/>
    <w:basedOn w:val="Normal"/>
    <w:rsid w:val="00B11CB3"/>
    <w:pPr>
      <w:tabs>
        <w:tab w:val="left" w:pos="1134"/>
        <w:tab w:val="left" w:pos="1871"/>
        <w:tab w:val="left" w:pos="2268"/>
      </w:tabs>
      <w:overflowPunct w:val="0"/>
      <w:autoSpaceDE w:val="0"/>
      <w:autoSpaceDN w:val="0"/>
      <w:adjustRightInd w:val="0"/>
      <w:spacing w:before="120"/>
      <w:ind w:left="1134"/>
      <w:textAlignment w:val="baseline"/>
    </w:pPr>
    <w:rPr>
      <w:szCs w:val="20"/>
      <w:lang w:val="en-GB"/>
    </w:rPr>
  </w:style>
  <w:style w:type="paragraph" w:styleId="Index4">
    <w:name w:val="index 4"/>
    <w:basedOn w:val="Normal"/>
    <w:next w:val="Normal"/>
    <w:rsid w:val="00B11CB3"/>
    <w:pPr>
      <w:tabs>
        <w:tab w:val="left" w:pos="1134"/>
        <w:tab w:val="left" w:pos="1871"/>
        <w:tab w:val="left" w:pos="2268"/>
      </w:tabs>
      <w:overflowPunct w:val="0"/>
      <w:autoSpaceDE w:val="0"/>
      <w:autoSpaceDN w:val="0"/>
      <w:adjustRightInd w:val="0"/>
      <w:spacing w:before="120"/>
      <w:ind w:left="849"/>
      <w:textAlignment w:val="baseline"/>
    </w:pPr>
    <w:rPr>
      <w:szCs w:val="20"/>
      <w:lang w:val="en-GB"/>
    </w:rPr>
  </w:style>
  <w:style w:type="paragraph" w:styleId="Index5">
    <w:name w:val="index 5"/>
    <w:basedOn w:val="Normal"/>
    <w:next w:val="Normal"/>
    <w:rsid w:val="00B11CB3"/>
    <w:pPr>
      <w:tabs>
        <w:tab w:val="left" w:pos="1134"/>
        <w:tab w:val="left" w:pos="1871"/>
        <w:tab w:val="left" w:pos="2268"/>
      </w:tabs>
      <w:overflowPunct w:val="0"/>
      <w:autoSpaceDE w:val="0"/>
      <w:autoSpaceDN w:val="0"/>
      <w:adjustRightInd w:val="0"/>
      <w:spacing w:before="120"/>
      <w:ind w:left="1132"/>
      <w:textAlignment w:val="baseline"/>
    </w:pPr>
    <w:rPr>
      <w:szCs w:val="20"/>
      <w:lang w:val="en-GB"/>
    </w:rPr>
  </w:style>
  <w:style w:type="paragraph" w:styleId="Index6">
    <w:name w:val="index 6"/>
    <w:basedOn w:val="Normal"/>
    <w:next w:val="Normal"/>
    <w:rsid w:val="00B11CB3"/>
    <w:pPr>
      <w:tabs>
        <w:tab w:val="left" w:pos="1134"/>
        <w:tab w:val="left" w:pos="1871"/>
        <w:tab w:val="left" w:pos="2268"/>
      </w:tabs>
      <w:overflowPunct w:val="0"/>
      <w:autoSpaceDE w:val="0"/>
      <w:autoSpaceDN w:val="0"/>
      <w:adjustRightInd w:val="0"/>
      <w:spacing w:before="120"/>
      <w:ind w:left="1415"/>
      <w:textAlignment w:val="baseline"/>
    </w:pPr>
    <w:rPr>
      <w:szCs w:val="20"/>
      <w:lang w:val="en-GB"/>
    </w:rPr>
  </w:style>
  <w:style w:type="paragraph" w:styleId="Index7">
    <w:name w:val="index 7"/>
    <w:basedOn w:val="Normal"/>
    <w:next w:val="Normal"/>
    <w:rsid w:val="00B11CB3"/>
    <w:pPr>
      <w:tabs>
        <w:tab w:val="left" w:pos="1134"/>
        <w:tab w:val="left" w:pos="1871"/>
        <w:tab w:val="left" w:pos="2268"/>
      </w:tabs>
      <w:overflowPunct w:val="0"/>
      <w:autoSpaceDE w:val="0"/>
      <w:autoSpaceDN w:val="0"/>
      <w:adjustRightInd w:val="0"/>
      <w:spacing w:before="120"/>
      <w:ind w:left="1698"/>
      <w:textAlignment w:val="baseline"/>
    </w:pPr>
    <w:rPr>
      <w:szCs w:val="20"/>
      <w:lang w:val="en-GB"/>
    </w:rPr>
  </w:style>
  <w:style w:type="paragraph" w:styleId="IndexHeading">
    <w:name w:val="index heading"/>
    <w:basedOn w:val="Normal"/>
    <w:next w:val="Index1"/>
    <w:rsid w:val="00B11CB3"/>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styleId="LineNumber">
    <w:name w:val="line number"/>
    <w:basedOn w:val="DefaultParagraphFont"/>
    <w:rsid w:val="00B11CB3"/>
  </w:style>
  <w:style w:type="paragraph" w:customStyle="1" w:styleId="Normalaftertitle0">
    <w:name w:val="Normal after title"/>
    <w:basedOn w:val="Normal"/>
    <w:next w:val="Normal"/>
    <w:link w:val="NormalaftertitleChar0"/>
    <w:rsid w:val="00B11CB3"/>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Proposal">
    <w:name w:val="Proposal"/>
    <w:basedOn w:val="Normal"/>
    <w:next w:val="Normal"/>
    <w:link w:val="ProposalChar"/>
    <w:rsid w:val="00B11CB3"/>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rPr>
  </w:style>
  <w:style w:type="paragraph" w:customStyle="1" w:styleId="Reasons">
    <w:name w:val="Reasons"/>
    <w:basedOn w:val="Normal"/>
    <w:qFormat/>
    <w:rsid w:val="00B11CB3"/>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Section3">
    <w:name w:val="Section_3"/>
    <w:basedOn w:val="Section1"/>
    <w:rsid w:val="00B11CB3"/>
    <w:rPr>
      <w:b w:val="0"/>
    </w:rPr>
  </w:style>
  <w:style w:type="paragraph" w:customStyle="1" w:styleId="TableTextS5">
    <w:name w:val="Table_TextS5"/>
    <w:basedOn w:val="Normal"/>
    <w:link w:val="TableTextS5Char"/>
    <w:rsid w:val="00B11CB3"/>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rPr>
  </w:style>
  <w:style w:type="paragraph" w:customStyle="1" w:styleId="Agendaitem">
    <w:name w:val="Agenda_item"/>
    <w:basedOn w:val="Normal"/>
    <w:next w:val="Normal"/>
    <w:qFormat/>
    <w:rsid w:val="00B11CB3"/>
    <w:pPr>
      <w:tabs>
        <w:tab w:val="left" w:pos="1134"/>
        <w:tab w:val="left" w:pos="1871"/>
        <w:tab w:val="left" w:pos="2268"/>
      </w:tabs>
      <w:spacing w:before="240"/>
      <w:jc w:val="center"/>
    </w:pPr>
    <w:rPr>
      <w:sz w:val="28"/>
      <w:szCs w:val="20"/>
      <w:lang w:val="en-GB"/>
    </w:rPr>
  </w:style>
  <w:style w:type="paragraph" w:customStyle="1" w:styleId="AppArtNo">
    <w:name w:val="App_Art_No"/>
    <w:basedOn w:val="ArtNo"/>
    <w:qFormat/>
    <w:rsid w:val="00B11CB3"/>
  </w:style>
  <w:style w:type="paragraph" w:customStyle="1" w:styleId="AppArttitle">
    <w:name w:val="App_Art_title"/>
    <w:basedOn w:val="Arttitle"/>
    <w:qFormat/>
    <w:rsid w:val="00B11CB3"/>
  </w:style>
  <w:style w:type="paragraph" w:customStyle="1" w:styleId="ApptoAnnex">
    <w:name w:val="App_to_Annex"/>
    <w:basedOn w:val="AppendixNo"/>
    <w:next w:val="Normal"/>
    <w:qFormat/>
    <w:rsid w:val="00B11CB3"/>
  </w:style>
  <w:style w:type="paragraph" w:customStyle="1" w:styleId="Committee">
    <w:name w:val="Committee"/>
    <w:basedOn w:val="Normal"/>
    <w:qFormat/>
    <w:rsid w:val="00B11CB3"/>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rPr>
  </w:style>
  <w:style w:type="paragraph" w:customStyle="1" w:styleId="Normalend">
    <w:name w:val="Normal_end"/>
    <w:basedOn w:val="Normal"/>
    <w:next w:val="Normal"/>
    <w:qFormat/>
    <w:rsid w:val="00B11CB3"/>
    <w:pPr>
      <w:tabs>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Part1">
    <w:name w:val="Part_1"/>
    <w:basedOn w:val="Section1"/>
    <w:next w:val="Section1"/>
    <w:qFormat/>
    <w:rsid w:val="00B11CB3"/>
    <w:pPr>
      <w:keepNext/>
      <w:keepLines/>
    </w:pPr>
  </w:style>
  <w:style w:type="paragraph" w:customStyle="1" w:styleId="Subsection1">
    <w:name w:val="Subsection_1"/>
    <w:basedOn w:val="Section1"/>
    <w:next w:val="Normalaftertitle0"/>
    <w:qFormat/>
    <w:rsid w:val="00B11CB3"/>
  </w:style>
  <w:style w:type="paragraph" w:customStyle="1" w:styleId="Volumetitle">
    <w:name w:val="Volume_title"/>
    <w:basedOn w:val="Normal"/>
    <w:qFormat/>
    <w:rsid w:val="00B11CB3"/>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rPr>
  </w:style>
  <w:style w:type="paragraph" w:customStyle="1" w:styleId="Headingsplit">
    <w:name w:val="Heading_split"/>
    <w:basedOn w:val="Headingi"/>
    <w:qFormat/>
    <w:rsid w:val="00B11CB3"/>
    <w:rPr>
      <w:lang w:val="en-US"/>
    </w:rPr>
  </w:style>
  <w:style w:type="paragraph" w:customStyle="1" w:styleId="Normalsplit">
    <w:name w:val="Normal_split"/>
    <w:basedOn w:val="Normal"/>
    <w:qFormat/>
    <w:rsid w:val="00B11CB3"/>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Provsplit">
    <w:name w:val="Prov_split"/>
    <w:basedOn w:val="DefaultParagraphFont"/>
    <w:qFormat/>
    <w:rsid w:val="00B11CB3"/>
    <w:rPr>
      <w:rFonts w:ascii="Times New Roman" w:hAnsi="Times New Roman"/>
      <w:b w:val="0"/>
    </w:rPr>
  </w:style>
  <w:style w:type="paragraph" w:customStyle="1" w:styleId="Tablesplit">
    <w:name w:val="Table_split"/>
    <w:basedOn w:val="Tabletext"/>
    <w:qFormat/>
    <w:rsid w:val="00B11CB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B11CB3"/>
    <w:pPr>
      <w:tabs>
        <w:tab w:val="left" w:pos="1134"/>
        <w:tab w:val="left" w:pos="1871"/>
        <w:tab w:val="left" w:pos="2268"/>
      </w:tabs>
      <w:overflowPunct w:val="0"/>
      <w:autoSpaceDE w:val="0"/>
      <w:autoSpaceDN w:val="0"/>
      <w:adjustRightInd w:val="0"/>
      <w:spacing w:before="280"/>
      <w:ind w:left="1134" w:hanging="1134"/>
      <w:textAlignment w:val="baseline"/>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B11CB3"/>
  </w:style>
  <w:style w:type="paragraph" w:customStyle="1" w:styleId="Methodheading3">
    <w:name w:val="Method_heading3"/>
    <w:basedOn w:val="Heading3"/>
    <w:next w:val="Normal"/>
    <w:qFormat/>
    <w:rsid w:val="00B11CB3"/>
    <w:pPr>
      <w:tabs>
        <w:tab w:val="left" w:pos="1871"/>
        <w:tab w:val="left" w:pos="2268"/>
      </w:tabs>
      <w:overflowPunct w:val="0"/>
      <w:autoSpaceDE w:val="0"/>
      <w:autoSpaceDN w:val="0"/>
      <w:adjustRightInd w:val="0"/>
      <w:spacing w:before="200"/>
      <w:ind w:left="1134" w:hanging="1134"/>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B11CB3"/>
  </w:style>
  <w:style w:type="paragraph" w:customStyle="1" w:styleId="MethodHeadingb">
    <w:name w:val="Method_Headingb"/>
    <w:basedOn w:val="Headingb"/>
    <w:next w:val="Normal"/>
    <w:qFormat/>
    <w:rsid w:val="00B11CB3"/>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B11CB3"/>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 w:type="character" w:customStyle="1" w:styleId="FiguretitleChar">
    <w:name w:val="Figure_title Char"/>
    <w:basedOn w:val="DefaultParagraphFont"/>
    <w:link w:val="Figuretitle"/>
    <w:rsid w:val="00B11CB3"/>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B11CB3"/>
  </w:style>
  <w:style w:type="paragraph" w:styleId="Signature">
    <w:name w:val="Signature"/>
    <w:basedOn w:val="Normal"/>
    <w:link w:val="SignatureChar"/>
    <w:unhideWhenUsed/>
    <w:rsid w:val="00B11CB3"/>
    <w:pPr>
      <w:tabs>
        <w:tab w:val="center" w:pos="7371"/>
      </w:tabs>
      <w:overflowPunct w:val="0"/>
      <w:autoSpaceDE w:val="0"/>
      <w:autoSpaceDN w:val="0"/>
      <w:adjustRightInd w:val="0"/>
      <w:spacing w:before="600"/>
      <w:textAlignment w:val="baseline"/>
    </w:pPr>
    <w:rPr>
      <w:szCs w:val="20"/>
      <w:lang w:val="en-GB"/>
    </w:rPr>
  </w:style>
  <w:style w:type="character" w:customStyle="1" w:styleId="SignatureChar">
    <w:name w:val="Signature Char"/>
    <w:basedOn w:val="DefaultParagraphFont"/>
    <w:link w:val="Signature"/>
    <w:rsid w:val="00B11CB3"/>
    <w:rPr>
      <w:rFonts w:ascii="Times New Roman" w:eastAsia="Times New Roman" w:hAnsi="Times New Roman" w:cs="Times New Roman"/>
      <w:sz w:val="24"/>
      <w:szCs w:val="20"/>
      <w:lang w:val="en-GB"/>
    </w:rPr>
  </w:style>
  <w:style w:type="paragraph" w:customStyle="1" w:styleId="Tablefin">
    <w:name w:val="Table_fin"/>
    <w:basedOn w:val="Normalaftertitle"/>
    <w:rsid w:val="00B11CB3"/>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B11CB3"/>
    <w:rPr>
      <w:color w:val="808080"/>
    </w:rPr>
  </w:style>
  <w:style w:type="paragraph" w:customStyle="1" w:styleId="DocData">
    <w:name w:val="DocData"/>
    <w:basedOn w:val="Normal"/>
    <w:rsid w:val="00B11CB3"/>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character" w:customStyle="1" w:styleId="Recdef">
    <w:name w:val="Rec_def"/>
    <w:basedOn w:val="DefaultParagraphFont"/>
    <w:rsid w:val="00B11CB3"/>
    <w:rPr>
      <w:b/>
    </w:rPr>
  </w:style>
  <w:style w:type="character" w:customStyle="1" w:styleId="Resdef">
    <w:name w:val="Res_def"/>
    <w:basedOn w:val="DefaultParagraphFont"/>
    <w:rsid w:val="00B11CB3"/>
    <w:rPr>
      <w:rFonts w:ascii="Times New Roman" w:hAnsi="Times New Roman"/>
      <w:b/>
    </w:rPr>
  </w:style>
  <w:style w:type="paragraph" w:styleId="BalloonText">
    <w:name w:val="Balloon Text"/>
    <w:basedOn w:val="Normal"/>
    <w:link w:val="BalloonTextChar"/>
    <w:unhideWhenUsed/>
    <w:rsid w:val="00B11CB3"/>
    <w:pPr>
      <w:tabs>
        <w:tab w:val="left" w:pos="1134"/>
        <w:tab w:val="left" w:pos="1871"/>
        <w:tab w:val="left" w:pos="2268"/>
      </w:tabs>
      <w:overflowPunct w:val="0"/>
      <w:autoSpaceDE w:val="0"/>
      <w:autoSpaceDN w:val="0"/>
      <w:adjustRightInd w:val="0"/>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rsid w:val="00B11CB3"/>
    <w:rPr>
      <w:rFonts w:ascii="Segoe UI" w:eastAsia="Times New Roman" w:hAnsi="Segoe UI" w:cs="Segoe UI"/>
      <w:sz w:val="18"/>
      <w:szCs w:val="18"/>
      <w:lang w:val="en-GB"/>
    </w:rPr>
  </w:style>
  <w:style w:type="character" w:customStyle="1" w:styleId="RectitleChar">
    <w:name w:val="Rec_title Char"/>
    <w:link w:val="Rectitle"/>
    <w:locked/>
    <w:rsid w:val="00B11CB3"/>
    <w:rPr>
      <w:rFonts w:ascii="Times New Roman Bold" w:eastAsia="Times New Roman" w:hAnsi="Times New Roman Bold" w:cs="Times New Roman"/>
      <w:b/>
      <w:sz w:val="28"/>
      <w:szCs w:val="20"/>
      <w:lang w:val="en-GB"/>
    </w:rPr>
  </w:style>
  <w:style w:type="character" w:customStyle="1" w:styleId="HeadingbChar">
    <w:name w:val="Heading_b Char"/>
    <w:basedOn w:val="DefaultParagraphFont"/>
    <w:link w:val="Headingb"/>
    <w:qFormat/>
    <w:locked/>
    <w:rsid w:val="00B11CB3"/>
    <w:rPr>
      <w:rFonts w:ascii="Times New Roman Bold" w:eastAsia="Times New Roman" w:hAnsi="Times New Roman Bold" w:cs="Times New Roman Bold"/>
      <w:b/>
      <w:sz w:val="24"/>
      <w:szCs w:val="20"/>
      <w:lang w:val="en-GB" w:eastAsia="zh-CN"/>
    </w:rPr>
  </w:style>
  <w:style w:type="table" w:styleId="TableGrid">
    <w:name w:val="Table Grid"/>
    <w:basedOn w:val="TableNormal"/>
    <w:qFormat/>
    <w:rsid w:val="00B11CB3"/>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B11CB3"/>
    <w:rPr>
      <w:rFonts w:ascii="Times New Roman" w:eastAsia="Times New Roman" w:hAnsi="Times New Roman" w:cs="Times New Roman"/>
      <w:sz w:val="24"/>
      <w:szCs w:val="20"/>
      <w:lang w:val="en-GB"/>
    </w:rPr>
  </w:style>
  <w:style w:type="character" w:customStyle="1" w:styleId="TabletextChar">
    <w:name w:val="Table_text Char"/>
    <w:link w:val="Tabletext"/>
    <w:qFormat/>
    <w:locked/>
    <w:rsid w:val="00B11CB3"/>
    <w:rPr>
      <w:rFonts w:ascii="Times New Roman" w:eastAsia="Times New Roman" w:hAnsi="Times New Roman" w:cs="Times New Roman"/>
      <w:sz w:val="20"/>
      <w:szCs w:val="20"/>
      <w:lang w:val="en-GB"/>
    </w:rPr>
  </w:style>
  <w:style w:type="character" w:customStyle="1" w:styleId="TableheadChar">
    <w:name w:val="Table_head Char"/>
    <w:link w:val="Tablehead"/>
    <w:qFormat/>
    <w:locked/>
    <w:rsid w:val="00B11CB3"/>
    <w:rPr>
      <w:rFonts w:ascii="Times New Roman Bold" w:eastAsia="Times New Roman" w:hAnsi="Times New Roman Bold" w:cs="Times New Roman Bold"/>
      <w:b/>
      <w:sz w:val="20"/>
      <w:szCs w:val="20"/>
      <w:lang w:val="en-GB"/>
    </w:rPr>
  </w:style>
  <w:style w:type="character" w:customStyle="1" w:styleId="CallChar">
    <w:name w:val="Call Char"/>
    <w:basedOn w:val="DefaultParagraphFont"/>
    <w:link w:val="Call"/>
    <w:locked/>
    <w:rsid w:val="00B11CB3"/>
    <w:rPr>
      <w:rFonts w:ascii="Times New Roman" w:eastAsia="Times New Roman" w:hAnsi="Times New Roman" w:cs="Times New Roman"/>
      <w:i/>
      <w:sz w:val="24"/>
      <w:szCs w:val="20"/>
      <w:lang w:val="en-GB"/>
    </w:rPr>
  </w:style>
  <w:style w:type="character" w:customStyle="1" w:styleId="TabletitleChar">
    <w:name w:val="Table_title Char"/>
    <w:link w:val="Tabletitle"/>
    <w:locked/>
    <w:rsid w:val="00B11CB3"/>
    <w:rPr>
      <w:rFonts w:ascii="Times New Roman Bold" w:eastAsia="Times New Roman" w:hAnsi="Times New Roman Bold" w:cs="Times New Roman"/>
      <w:b/>
      <w:sz w:val="20"/>
      <w:szCs w:val="20"/>
      <w:lang w:val="en-GB"/>
    </w:rPr>
  </w:style>
  <w:style w:type="character" w:customStyle="1" w:styleId="TableNoChar">
    <w:name w:val="Table_No Char"/>
    <w:link w:val="TableNo"/>
    <w:locked/>
    <w:rsid w:val="00B11CB3"/>
    <w:rPr>
      <w:rFonts w:ascii="Times New Roman" w:eastAsia="Times New Roman" w:hAnsi="Times New Roman" w:cs="Times New Roman"/>
      <w:caps/>
      <w:sz w:val="20"/>
      <w:szCs w:val="20"/>
      <w:lang w:val="en-GB"/>
    </w:rPr>
  </w:style>
  <w:style w:type="paragraph" w:customStyle="1" w:styleId="HeadingSum">
    <w:name w:val="Heading_Sum"/>
    <w:basedOn w:val="Headingb"/>
    <w:next w:val="Normal"/>
    <w:rsid w:val="00B11CB3"/>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B11CB3"/>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rPr>
  </w:style>
  <w:style w:type="character" w:customStyle="1" w:styleId="href">
    <w:name w:val="href"/>
    <w:rsid w:val="00B11CB3"/>
    <w:rPr>
      <w:rFonts w:cs="Times New Roman"/>
    </w:rPr>
  </w:style>
  <w:style w:type="character" w:customStyle="1" w:styleId="SourceChar">
    <w:name w:val="Source Char"/>
    <w:basedOn w:val="DefaultParagraphFont"/>
    <w:link w:val="Source"/>
    <w:locked/>
    <w:rsid w:val="00B11CB3"/>
    <w:rPr>
      <w:rFonts w:ascii="Times New Roman" w:eastAsia="Times New Roman" w:hAnsi="Times New Roman" w:cs="Times New Roman"/>
      <w:b/>
      <w:sz w:val="28"/>
      <w:szCs w:val="20"/>
      <w:lang w:val="en-GB"/>
    </w:rPr>
  </w:style>
  <w:style w:type="paragraph" w:styleId="ListParagraph">
    <w:name w:val="List Paragraph"/>
    <w:basedOn w:val="Normal"/>
    <w:link w:val="ListParagraphChar"/>
    <w:uiPriority w:val="34"/>
    <w:qFormat/>
    <w:rsid w:val="00B11CB3"/>
    <w:pPr>
      <w:tabs>
        <w:tab w:val="left" w:pos="1134"/>
        <w:tab w:val="left" w:pos="1871"/>
        <w:tab w:val="left" w:pos="2268"/>
      </w:tabs>
      <w:overflowPunct w:val="0"/>
      <w:autoSpaceDE w:val="0"/>
      <w:autoSpaceDN w:val="0"/>
      <w:adjustRightInd w:val="0"/>
      <w:spacing w:before="120"/>
      <w:ind w:left="720"/>
      <w:contextualSpacing/>
      <w:textAlignment w:val="baseline"/>
    </w:pPr>
    <w:rPr>
      <w:szCs w:val="20"/>
      <w:lang w:val="en-GB"/>
    </w:rPr>
  </w:style>
  <w:style w:type="character" w:styleId="Strong">
    <w:name w:val="Strong"/>
    <w:basedOn w:val="DefaultParagraphFont"/>
    <w:uiPriority w:val="22"/>
    <w:qFormat/>
    <w:rsid w:val="00B11CB3"/>
    <w:rPr>
      <w:b/>
      <w:bCs/>
    </w:rPr>
  </w:style>
  <w:style w:type="character" w:customStyle="1" w:styleId="ListParagraphChar">
    <w:name w:val="List Paragraph Char"/>
    <w:basedOn w:val="DefaultParagraphFont"/>
    <w:link w:val="ListParagraph"/>
    <w:uiPriority w:val="34"/>
    <w:locked/>
    <w:rsid w:val="00B11CB3"/>
    <w:rPr>
      <w:rFonts w:ascii="Times New Roman" w:eastAsia="Times New Roman" w:hAnsi="Times New Roman" w:cs="Times New Roman"/>
      <w:sz w:val="24"/>
      <w:szCs w:val="20"/>
      <w:lang w:val="en-GB"/>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uiPriority w:val="99"/>
    <w:qFormat/>
    <w:rsid w:val="00B11CB3"/>
    <w:pPr>
      <w:tabs>
        <w:tab w:val="left" w:pos="4590"/>
      </w:tabs>
      <w:spacing w:before="120" w:after="240"/>
      <w:ind w:left="720" w:hanging="720"/>
      <w:outlineLvl w:val="0"/>
    </w:pPr>
    <w:rPr>
      <w:rFonts w:eastAsia="MS Mincho"/>
      <w:b/>
      <w:szCs w:val="20"/>
    </w:rPr>
  </w:style>
  <w:style w:type="paragraph" w:styleId="Title">
    <w:name w:val="Title"/>
    <w:basedOn w:val="Normal"/>
    <w:next w:val="Normal"/>
    <w:link w:val="TitleChar"/>
    <w:qFormat/>
    <w:rsid w:val="00B11CB3"/>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B11CB3"/>
    <w:rPr>
      <w:rFonts w:asciiTheme="majorHAnsi" w:eastAsia="SimSun" w:hAnsiTheme="majorHAnsi" w:cstheme="majorBidi"/>
      <w:b/>
      <w:bCs/>
      <w:sz w:val="32"/>
      <w:szCs w:val="32"/>
    </w:rPr>
  </w:style>
  <w:style w:type="paragraph" w:styleId="BodyText">
    <w:name w:val="Body Text"/>
    <w:basedOn w:val="Normal"/>
    <w:link w:val="BodyTextChar"/>
    <w:uiPriority w:val="99"/>
    <w:qFormat/>
    <w:rsid w:val="00B11CB3"/>
    <w:pPr>
      <w:tabs>
        <w:tab w:val="left" w:pos="720"/>
        <w:tab w:val="left" w:pos="794"/>
        <w:tab w:val="left" w:pos="1191"/>
        <w:tab w:val="left" w:pos="1588"/>
        <w:tab w:val="left" w:pos="1985"/>
      </w:tabs>
      <w:suppressAutoHyphens/>
      <w:spacing w:before="120" w:after="120"/>
    </w:pPr>
    <w:rPr>
      <w:rFonts w:ascii="LMMNHP+BookmanOldStyle" w:eastAsia="Batang" w:hAnsi="LMMNHP+BookmanOldStyle"/>
      <w:color w:val="000000"/>
      <w:kern w:val="2"/>
    </w:rPr>
  </w:style>
  <w:style w:type="character" w:customStyle="1" w:styleId="BodyTextChar">
    <w:name w:val="Body Text Char"/>
    <w:basedOn w:val="DefaultParagraphFont"/>
    <w:link w:val="BodyText"/>
    <w:uiPriority w:val="99"/>
    <w:rsid w:val="00B11CB3"/>
    <w:rPr>
      <w:rFonts w:ascii="LMMNHP+BookmanOldStyle" w:eastAsia="Batang" w:hAnsi="LMMNHP+BookmanOldStyle" w:cs="Times New Roman"/>
      <w:color w:val="000000"/>
      <w:kern w:val="2"/>
      <w:sz w:val="24"/>
      <w:szCs w:val="24"/>
      <w:lang w:eastAsia="ja-JP"/>
    </w:rPr>
  </w:style>
  <w:style w:type="paragraph" w:styleId="List">
    <w:name w:val="List"/>
    <w:basedOn w:val="Normal"/>
    <w:uiPriority w:val="99"/>
    <w:rsid w:val="00B11CB3"/>
    <w:pPr>
      <w:tabs>
        <w:tab w:val="left" w:pos="1701"/>
        <w:tab w:val="left" w:pos="2127"/>
      </w:tabs>
      <w:ind w:left="2127" w:hanging="2127"/>
    </w:pPr>
    <w:rPr>
      <w:szCs w:val="20"/>
      <w:lang w:val="en-GB"/>
    </w:rPr>
  </w:style>
  <w:style w:type="paragraph" w:styleId="BodyText2">
    <w:name w:val="Body Text 2"/>
    <w:basedOn w:val="Normal"/>
    <w:link w:val="BodyText2Char"/>
    <w:uiPriority w:val="99"/>
    <w:rsid w:val="00B11CB3"/>
    <w:pPr>
      <w:widowControl w:val="0"/>
      <w:jc w:val="both"/>
    </w:pPr>
    <w:rPr>
      <w:szCs w:val="20"/>
    </w:rPr>
  </w:style>
  <w:style w:type="character" w:customStyle="1" w:styleId="BodyText2Char">
    <w:name w:val="Body Text 2 Char"/>
    <w:basedOn w:val="DefaultParagraphFont"/>
    <w:link w:val="BodyText2"/>
    <w:uiPriority w:val="99"/>
    <w:rsid w:val="00B11CB3"/>
    <w:rPr>
      <w:rFonts w:ascii="Times New Roman" w:eastAsia="Times New Roman" w:hAnsi="Times New Roman" w:cs="Times New Roman"/>
      <w:sz w:val="24"/>
      <w:szCs w:val="20"/>
    </w:rPr>
  </w:style>
  <w:style w:type="paragraph" w:styleId="ListBullet">
    <w:name w:val="List Bullet"/>
    <w:basedOn w:val="List"/>
    <w:uiPriority w:val="99"/>
    <w:rsid w:val="00B11CB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B11CB3"/>
    <w:pPr>
      <w:spacing w:after="120"/>
      <w:ind w:left="360"/>
    </w:pPr>
    <w:rPr>
      <w:szCs w:val="20"/>
      <w:lang w:val="en-GB"/>
    </w:rPr>
  </w:style>
  <w:style w:type="character" w:customStyle="1" w:styleId="BodyTextIndentChar">
    <w:name w:val="Body Text Indent Char"/>
    <w:basedOn w:val="DefaultParagraphFont"/>
    <w:link w:val="BodyTextIndent"/>
    <w:rsid w:val="00B11CB3"/>
    <w:rPr>
      <w:rFonts w:ascii="Times New Roman" w:eastAsia="Times New Roman" w:hAnsi="Times New Roman" w:cs="Times New Roman"/>
      <w:sz w:val="24"/>
      <w:szCs w:val="20"/>
      <w:lang w:val="en-GB"/>
    </w:rPr>
  </w:style>
  <w:style w:type="paragraph" w:styleId="List2">
    <w:name w:val="List 2"/>
    <w:basedOn w:val="Normal"/>
    <w:uiPriority w:val="99"/>
    <w:rsid w:val="00B11CB3"/>
    <w:pPr>
      <w:ind w:left="720" w:hanging="360"/>
    </w:pPr>
    <w:rPr>
      <w:szCs w:val="20"/>
      <w:lang w:val="en-GB"/>
    </w:rPr>
  </w:style>
  <w:style w:type="character" w:customStyle="1" w:styleId="CommentTextChar">
    <w:name w:val="Comment Text Char"/>
    <w:basedOn w:val="DefaultParagraphFont"/>
    <w:link w:val="CommentText"/>
    <w:rsid w:val="00B11CB3"/>
    <w:rPr>
      <w:rFonts w:ascii="Times New Roman" w:hAnsi="Times New Roman"/>
      <w:lang w:val="en-GB"/>
    </w:rPr>
  </w:style>
  <w:style w:type="paragraph" w:styleId="CommentText">
    <w:name w:val="annotation text"/>
    <w:basedOn w:val="Normal"/>
    <w:link w:val="CommentTextChar"/>
    <w:rsid w:val="00B11CB3"/>
    <w:rPr>
      <w:rFonts w:eastAsiaTheme="minorHAnsi" w:cstheme="minorBidi"/>
      <w:sz w:val="22"/>
      <w:szCs w:val="22"/>
      <w:lang w:val="en-GB"/>
    </w:rPr>
  </w:style>
  <w:style w:type="character" w:customStyle="1" w:styleId="CommentTextChar1">
    <w:name w:val="Comment Text Char1"/>
    <w:basedOn w:val="DefaultParagraphFont"/>
    <w:semiHidden/>
    <w:rsid w:val="00B11CB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B11CB3"/>
    <w:rPr>
      <w:rFonts w:ascii="Times New Roman" w:hAnsi="Times New Roman"/>
      <w:b/>
      <w:bCs/>
      <w:lang w:val="en-GB"/>
    </w:rPr>
  </w:style>
  <w:style w:type="paragraph" w:styleId="CommentSubject">
    <w:name w:val="annotation subject"/>
    <w:basedOn w:val="CommentText"/>
    <w:next w:val="CommentText"/>
    <w:link w:val="CommentSubjectChar"/>
    <w:rsid w:val="00B11CB3"/>
    <w:rPr>
      <w:b/>
      <w:bCs/>
    </w:rPr>
  </w:style>
  <w:style w:type="character" w:customStyle="1" w:styleId="CommentSubjectChar1">
    <w:name w:val="Comment Subject Char1"/>
    <w:basedOn w:val="CommentTextChar1"/>
    <w:semiHidden/>
    <w:rsid w:val="00B11CB3"/>
    <w:rPr>
      <w:rFonts w:ascii="Times New Roman" w:eastAsia="Times New Roman" w:hAnsi="Times New Roman" w:cs="Times New Roman"/>
      <w:b/>
      <w:bCs/>
      <w:sz w:val="20"/>
      <w:szCs w:val="20"/>
    </w:rPr>
  </w:style>
  <w:style w:type="character" w:styleId="CommentReference">
    <w:name w:val="annotation reference"/>
    <w:basedOn w:val="DefaultParagraphFont"/>
    <w:rsid w:val="00B11CB3"/>
    <w:rPr>
      <w:sz w:val="16"/>
      <w:szCs w:val="16"/>
    </w:rPr>
  </w:style>
  <w:style w:type="paragraph" w:styleId="DocumentMap">
    <w:name w:val="Document Map"/>
    <w:basedOn w:val="Normal"/>
    <w:link w:val="DocumentMapChar"/>
    <w:rsid w:val="00B11CB3"/>
    <w:pPr>
      <w:tabs>
        <w:tab w:val="left" w:pos="794"/>
        <w:tab w:val="left" w:pos="1191"/>
        <w:tab w:val="left" w:pos="1588"/>
        <w:tab w:val="left" w:pos="1985"/>
      </w:tabs>
      <w:overflowPunct w:val="0"/>
      <w:autoSpaceDE w:val="0"/>
      <w:autoSpaceDN w:val="0"/>
      <w:adjustRightInd w:val="0"/>
      <w:spacing w:before="120"/>
      <w:jc w:val="both"/>
      <w:textAlignment w:val="baseline"/>
    </w:pPr>
    <w:rPr>
      <w:rFonts w:ascii="MS UI Gothic" w:eastAsia="MS UI Gothic"/>
      <w:sz w:val="18"/>
      <w:szCs w:val="18"/>
      <w:lang w:val="fr-FR"/>
    </w:rPr>
  </w:style>
  <w:style w:type="character" w:customStyle="1" w:styleId="DocumentMapChar">
    <w:name w:val="Document Map Char"/>
    <w:basedOn w:val="DefaultParagraphFont"/>
    <w:link w:val="DocumentMap"/>
    <w:rsid w:val="00B11CB3"/>
    <w:rPr>
      <w:rFonts w:ascii="MS UI Gothic" w:eastAsia="MS UI Gothic" w:hAnsi="Times New Roman" w:cs="Times New Roman"/>
      <w:sz w:val="18"/>
      <w:szCs w:val="18"/>
      <w:lang w:val="fr-FR"/>
    </w:rPr>
  </w:style>
  <w:style w:type="character" w:styleId="Emphasis">
    <w:name w:val="Emphasis"/>
    <w:basedOn w:val="DefaultParagraphFont"/>
    <w:uiPriority w:val="20"/>
    <w:qFormat/>
    <w:rsid w:val="00B11CB3"/>
    <w:rPr>
      <w:i/>
      <w:iCs/>
    </w:rPr>
  </w:style>
  <w:style w:type="paragraph" w:styleId="BodyTextIndent2">
    <w:name w:val="Body Text Indent 2"/>
    <w:basedOn w:val="Normal"/>
    <w:link w:val="BodyTextIndent2Char"/>
    <w:uiPriority w:val="99"/>
    <w:rsid w:val="00B11CB3"/>
    <w:pPr>
      <w:tabs>
        <w:tab w:val="left" w:pos="720"/>
        <w:tab w:val="left" w:pos="1191"/>
        <w:tab w:val="left" w:pos="1588"/>
        <w:tab w:val="left" w:pos="1985"/>
      </w:tabs>
      <w:overflowPunct w:val="0"/>
      <w:autoSpaceDE w:val="0"/>
      <w:autoSpaceDN w:val="0"/>
      <w:adjustRightInd w:val="0"/>
      <w:spacing w:before="120"/>
      <w:ind w:left="720" w:hanging="720"/>
      <w:jc w:val="both"/>
      <w:textAlignment w:val="baseline"/>
    </w:pPr>
    <w:rPr>
      <w:rFonts w:eastAsia="Batang"/>
      <w:lang w:val="en-GB"/>
    </w:rPr>
  </w:style>
  <w:style w:type="character" w:customStyle="1" w:styleId="BodyTextIndent2Char">
    <w:name w:val="Body Text Indent 2 Char"/>
    <w:basedOn w:val="DefaultParagraphFont"/>
    <w:link w:val="BodyTextIndent2"/>
    <w:uiPriority w:val="99"/>
    <w:rsid w:val="00B11CB3"/>
    <w:rPr>
      <w:rFonts w:ascii="Times New Roman" w:eastAsia="Batang" w:hAnsi="Times New Roman" w:cs="Times New Roman"/>
      <w:sz w:val="24"/>
      <w:szCs w:val="24"/>
      <w:lang w:val="en-GB"/>
    </w:rPr>
  </w:style>
  <w:style w:type="paragraph" w:styleId="EndnoteText">
    <w:name w:val="endnote text"/>
    <w:basedOn w:val="Normal"/>
    <w:link w:val="EndnoteTextChar"/>
    <w:rsid w:val="00B11CB3"/>
    <w:pPr>
      <w:tabs>
        <w:tab w:val="left" w:pos="1134"/>
        <w:tab w:val="left" w:pos="1871"/>
        <w:tab w:val="left" w:pos="2268"/>
      </w:tabs>
      <w:overflowPunct w:val="0"/>
      <w:autoSpaceDE w:val="0"/>
      <w:autoSpaceDN w:val="0"/>
      <w:adjustRightInd w:val="0"/>
      <w:textAlignment w:val="baseline"/>
    </w:pPr>
    <w:rPr>
      <w:rFonts w:eastAsia="Batang"/>
      <w:sz w:val="20"/>
      <w:szCs w:val="20"/>
      <w:lang w:val="en-GB"/>
    </w:rPr>
  </w:style>
  <w:style w:type="character" w:customStyle="1" w:styleId="EndnoteTextChar">
    <w:name w:val="Endnote Text Char"/>
    <w:basedOn w:val="DefaultParagraphFont"/>
    <w:link w:val="EndnoteText"/>
    <w:rsid w:val="00B11CB3"/>
    <w:rPr>
      <w:rFonts w:ascii="Times New Roman" w:eastAsia="Batang" w:hAnsi="Times New Roman" w:cs="Times New Roman"/>
      <w:sz w:val="20"/>
      <w:szCs w:val="20"/>
      <w:lang w:val="en-GB"/>
    </w:rPr>
  </w:style>
  <w:style w:type="paragraph" w:styleId="TOCHeading">
    <w:name w:val="TOC Heading"/>
    <w:basedOn w:val="Heading1"/>
    <w:next w:val="Normal"/>
    <w:uiPriority w:val="39"/>
    <w:unhideWhenUsed/>
    <w:qFormat/>
    <w:rsid w:val="00B11CB3"/>
    <w:pPr>
      <w:tabs>
        <w:tab w:val="left" w:pos="1134"/>
        <w:tab w:val="left" w:pos="1871"/>
        <w:tab w:val="left" w:pos="2268"/>
      </w:tabs>
      <w:overflowPunct w:val="0"/>
      <w:autoSpaceDE w:val="0"/>
      <w:autoSpaceDN w:val="0"/>
      <w:adjustRightInd w:val="0"/>
      <w:spacing w:before="480"/>
      <w:textAlignment w:val="baseline"/>
      <w:outlineLvl w:val="9"/>
    </w:pPr>
    <w:rPr>
      <w:b/>
      <w:bCs/>
      <w:sz w:val="28"/>
      <w:szCs w:val="28"/>
      <w:lang w:val="en-GB"/>
    </w:rPr>
  </w:style>
  <w:style w:type="paragraph" w:styleId="TOC9">
    <w:name w:val="toc 9"/>
    <w:basedOn w:val="Normal"/>
    <w:next w:val="Normal"/>
    <w:autoRedefine/>
    <w:unhideWhenUsed/>
    <w:rsid w:val="00B11CB3"/>
    <w:pPr>
      <w:spacing w:after="100" w:line="276" w:lineRule="auto"/>
      <w:ind w:left="1760"/>
    </w:pPr>
    <w:rPr>
      <w:rFonts w:asciiTheme="minorHAnsi" w:eastAsiaTheme="minorEastAsia" w:hAnsiTheme="minorHAnsi" w:cstheme="minorBidi"/>
      <w:sz w:val="22"/>
      <w:szCs w:val="22"/>
      <w:lang w:eastAsia="zh-CN"/>
    </w:rPr>
  </w:style>
  <w:style w:type="paragraph" w:styleId="NoSpacing">
    <w:name w:val="No Spacing"/>
    <w:uiPriority w:val="1"/>
    <w:qFormat/>
    <w:rsid w:val="00B11CB3"/>
    <w:pPr>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Batang" w:hAnsi="Times New Roman" w:cs="Times New Roman"/>
      <w:sz w:val="24"/>
      <w:szCs w:val="20"/>
      <w:lang w:val="en-GB"/>
    </w:rPr>
  </w:style>
  <w:style w:type="paragraph" w:styleId="NormalWeb">
    <w:name w:val="Normal (Web)"/>
    <w:basedOn w:val="Normal"/>
    <w:uiPriority w:val="99"/>
    <w:unhideWhenUsed/>
    <w:rsid w:val="00B11CB3"/>
    <w:pPr>
      <w:spacing w:before="120" w:after="120"/>
    </w:pPr>
    <w:rPr>
      <w:rFonts w:eastAsia="SimHei"/>
      <w:bCs/>
      <w:lang w:eastAsia="zh-CN"/>
    </w:rPr>
  </w:style>
  <w:style w:type="paragraph" w:styleId="Revision">
    <w:name w:val="Revision"/>
    <w:hidden/>
    <w:uiPriority w:val="99"/>
    <w:rsid w:val="00B11CB3"/>
    <w:pPr>
      <w:spacing w:after="0" w:line="240" w:lineRule="auto"/>
    </w:pPr>
    <w:rPr>
      <w:rFonts w:ascii="Times New Roman" w:eastAsia="Times New Roman" w:hAnsi="Times New Roman" w:cs="Times New Roman"/>
      <w:sz w:val="24"/>
      <w:szCs w:val="20"/>
      <w:lang w:val="en-GB"/>
    </w:rPr>
  </w:style>
  <w:style w:type="character" w:styleId="SubtleEmphasis">
    <w:name w:val="Subtle Emphasis"/>
    <w:basedOn w:val="DefaultParagraphFont"/>
    <w:uiPriority w:val="19"/>
    <w:qFormat/>
    <w:rsid w:val="00B11CB3"/>
    <w:rPr>
      <w:i/>
      <w:iCs/>
      <w:color w:val="808080" w:themeColor="text1" w:themeTint="7F"/>
    </w:rPr>
  </w:style>
  <w:style w:type="paragraph" w:styleId="PlainText">
    <w:name w:val="Plain Text"/>
    <w:basedOn w:val="Normal"/>
    <w:link w:val="PlainTextChar"/>
    <w:uiPriority w:val="99"/>
    <w:unhideWhenUsed/>
    <w:rsid w:val="00B11CB3"/>
    <w:pPr>
      <w:widowControl w:val="0"/>
    </w:pPr>
    <w:rPr>
      <w:rFonts w:ascii="MS Gothic" w:eastAsia="MS Gothic" w:hAnsi="Courier New" w:cs="Courier New"/>
      <w:kern w:val="2"/>
      <w:sz w:val="20"/>
      <w:szCs w:val="21"/>
    </w:rPr>
  </w:style>
  <w:style w:type="character" w:customStyle="1" w:styleId="PlainTextChar">
    <w:name w:val="Plain Text Char"/>
    <w:basedOn w:val="DefaultParagraphFont"/>
    <w:link w:val="PlainText"/>
    <w:uiPriority w:val="99"/>
    <w:rsid w:val="00B11CB3"/>
    <w:rPr>
      <w:rFonts w:ascii="MS Gothic" w:eastAsia="MS Gothic" w:hAnsi="Courier New" w:cs="Courier New"/>
      <w:kern w:val="2"/>
      <w:sz w:val="20"/>
      <w:szCs w:val="21"/>
      <w:lang w:eastAsia="ja-JP"/>
    </w:rPr>
  </w:style>
  <w:style w:type="paragraph" w:styleId="Date">
    <w:name w:val="Date"/>
    <w:basedOn w:val="Normal"/>
    <w:next w:val="Normal"/>
    <w:link w:val="DateChar"/>
    <w:rsid w:val="00B11CB3"/>
    <w:pPr>
      <w:tabs>
        <w:tab w:val="left" w:pos="1134"/>
        <w:tab w:val="left" w:pos="1871"/>
        <w:tab w:val="left" w:pos="2268"/>
      </w:tabs>
      <w:overflowPunct w:val="0"/>
      <w:autoSpaceDE w:val="0"/>
      <w:autoSpaceDN w:val="0"/>
      <w:adjustRightInd w:val="0"/>
      <w:spacing w:before="120"/>
      <w:textAlignment w:val="baseline"/>
    </w:pPr>
    <w:rPr>
      <w:rFonts w:eastAsia="Batang"/>
      <w:szCs w:val="20"/>
      <w:lang w:val="en-GB"/>
    </w:rPr>
  </w:style>
  <w:style w:type="character" w:customStyle="1" w:styleId="DateChar">
    <w:name w:val="Date Char"/>
    <w:basedOn w:val="DefaultParagraphFont"/>
    <w:link w:val="Date"/>
    <w:rsid w:val="00B11CB3"/>
    <w:rPr>
      <w:rFonts w:ascii="Times New Roman" w:eastAsia="Batang" w:hAnsi="Times New Roman" w:cs="Times New Roman"/>
      <w:sz w:val="24"/>
      <w:szCs w:val="20"/>
      <w:lang w:val="en-GB"/>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uiPriority w:val="99"/>
    <w:locked/>
    <w:rsid w:val="00B11CB3"/>
    <w:rPr>
      <w:rFonts w:ascii="Times New Roman" w:eastAsia="MS Mincho" w:hAnsi="Times New Roman" w:cs="Times New Roman"/>
      <w:b/>
      <w:sz w:val="24"/>
      <w:szCs w:val="20"/>
    </w:rPr>
  </w:style>
  <w:style w:type="paragraph" w:styleId="Subtitle">
    <w:name w:val="Subtitle"/>
    <w:basedOn w:val="Normal"/>
    <w:next w:val="BodyText"/>
    <w:link w:val="SubtitleChar"/>
    <w:qFormat/>
    <w:rsid w:val="00B11CB3"/>
    <w:pPr>
      <w:keepNext/>
      <w:widowControl w:val="0"/>
      <w:tabs>
        <w:tab w:val="left" w:pos="567"/>
      </w:tabs>
      <w:suppressAutoHyphens/>
      <w:spacing w:before="240" w:after="120"/>
      <w:ind w:left="658" w:hanging="420"/>
      <w:jc w:val="center"/>
    </w:pPr>
    <w:rPr>
      <w:rFonts w:ascii="Arial" w:eastAsia="Lucida Sans Unicode" w:hAnsi="Arial" w:cs="Mangal"/>
      <w:i/>
      <w:iCs/>
      <w:kern w:val="1"/>
      <w:sz w:val="28"/>
      <w:szCs w:val="28"/>
      <w:lang w:eastAsia="ar-SA"/>
    </w:rPr>
  </w:style>
  <w:style w:type="character" w:customStyle="1" w:styleId="SubtitleChar">
    <w:name w:val="Subtitle Char"/>
    <w:basedOn w:val="DefaultParagraphFont"/>
    <w:link w:val="Subtitle"/>
    <w:rsid w:val="00B11CB3"/>
    <w:rPr>
      <w:rFonts w:ascii="Arial" w:eastAsia="Lucida Sans Unicode" w:hAnsi="Arial" w:cs="Mangal"/>
      <w:i/>
      <w:iCs/>
      <w:kern w:val="1"/>
      <w:sz w:val="28"/>
      <w:szCs w:val="28"/>
      <w:lang w:eastAsia="ar-SA"/>
    </w:rPr>
  </w:style>
  <w:style w:type="paragraph" w:styleId="BodyText3">
    <w:name w:val="Body Text 3"/>
    <w:basedOn w:val="Normal"/>
    <w:link w:val="BodyText3Char"/>
    <w:uiPriority w:val="99"/>
    <w:rsid w:val="00B11CB3"/>
    <w:pPr>
      <w:widowControl w:val="0"/>
      <w:tabs>
        <w:tab w:val="left" w:pos="567"/>
      </w:tabs>
      <w:suppressAutoHyphens/>
      <w:ind w:left="658" w:hanging="420"/>
      <w:jc w:val="both"/>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uiPriority w:val="99"/>
    <w:rsid w:val="00B11CB3"/>
    <w:rPr>
      <w:rFonts w:ascii="Arial" w:eastAsia="BatangChe" w:hAnsi="Arial" w:cs="Arial"/>
      <w:kern w:val="1"/>
      <w:lang w:val="en-AU" w:eastAsia="ar-SA"/>
    </w:rPr>
  </w:style>
  <w:style w:type="table" w:styleId="ColorfulList-Accent1">
    <w:name w:val="Colorful List Accent 1"/>
    <w:basedOn w:val="TableNormal"/>
    <w:uiPriority w:val="72"/>
    <w:rsid w:val="00B11CB3"/>
    <w:pPr>
      <w:spacing w:after="0" w:line="240" w:lineRule="auto"/>
    </w:pPr>
    <w:rPr>
      <w:rFonts w:ascii="CG Times" w:eastAsia="Times New Roman" w:hAnsi="CG Times" w:cs="Times New Roman"/>
      <w:color w:val="000000" w:themeColor="text1"/>
      <w:sz w:val="20"/>
      <w:szCs w:val="20"/>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unhideWhenUsed/>
    <w:rsid w:val="00B1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11CB3"/>
    <w:rPr>
      <w:rFonts w:ascii="Courier New" w:eastAsia="Times New Roman" w:hAnsi="Courier New" w:cs="Courier New"/>
      <w:sz w:val="24"/>
      <w:szCs w:val="24"/>
      <w:lang w:eastAsia="zh-CN"/>
    </w:rPr>
  </w:style>
  <w:style w:type="character" w:styleId="HTMLCite">
    <w:name w:val="HTML Cite"/>
    <w:basedOn w:val="DefaultParagraphFont"/>
    <w:uiPriority w:val="99"/>
    <w:semiHidden/>
    <w:unhideWhenUsed/>
    <w:rsid w:val="00B11CB3"/>
    <w:rPr>
      <w:rFonts w:cs="Times New Roman"/>
      <w:i/>
      <w:iCs/>
    </w:rPr>
  </w:style>
  <w:style w:type="character" w:customStyle="1" w:styleId="UnresolvedMention1">
    <w:name w:val="Unresolved Mention1"/>
    <w:basedOn w:val="DefaultParagraphFont"/>
    <w:uiPriority w:val="99"/>
    <w:semiHidden/>
    <w:unhideWhenUsed/>
    <w:rsid w:val="00B11CB3"/>
    <w:rPr>
      <w:color w:val="605E5C"/>
      <w:shd w:val="clear" w:color="auto" w:fill="E1DFDD"/>
    </w:rPr>
  </w:style>
  <w:style w:type="paragraph" w:customStyle="1" w:styleId="Line">
    <w:name w:val="Line"/>
    <w:basedOn w:val="Normal"/>
    <w:next w:val="Normal"/>
    <w:rsid w:val="00B11CB3"/>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character" w:customStyle="1" w:styleId="enumlev1Char">
    <w:name w:val="enumlev1 Char"/>
    <w:basedOn w:val="DefaultParagraphFont"/>
    <w:link w:val="enumlev1"/>
    <w:qFormat/>
    <w:rsid w:val="00B11CB3"/>
    <w:rPr>
      <w:rFonts w:ascii="Times New Roman" w:eastAsia="Times New Roman" w:hAnsi="Times New Roman" w:cs="Times New Roman"/>
      <w:sz w:val="24"/>
      <w:szCs w:val="20"/>
      <w:lang w:val="en-GB"/>
    </w:rPr>
  </w:style>
  <w:style w:type="character" w:customStyle="1" w:styleId="FigureNoChar">
    <w:name w:val="Figure_No Char"/>
    <w:link w:val="FigureNo"/>
    <w:locked/>
    <w:rsid w:val="00B11CB3"/>
    <w:rPr>
      <w:rFonts w:ascii="Times New Roman" w:eastAsia="Times New Roman" w:hAnsi="Times New Roman" w:cs="Times New Roman"/>
      <w:caps/>
      <w:sz w:val="20"/>
      <w:szCs w:val="20"/>
      <w:lang w:val="en-GB"/>
    </w:rPr>
  </w:style>
  <w:style w:type="character" w:customStyle="1" w:styleId="RecNoChar">
    <w:name w:val="Rec_No Char"/>
    <w:link w:val="RecNo"/>
    <w:locked/>
    <w:rsid w:val="00B11CB3"/>
    <w:rPr>
      <w:rFonts w:ascii="Times New Roman" w:eastAsia="Times New Roman" w:hAnsi="Times New Roman" w:cs="Times New Roman"/>
      <w:caps/>
      <w:sz w:val="28"/>
      <w:szCs w:val="20"/>
      <w:lang w:val="en-GB"/>
    </w:rPr>
  </w:style>
  <w:style w:type="character" w:customStyle="1" w:styleId="ui-provider">
    <w:name w:val="ui-provider"/>
    <w:basedOn w:val="DefaultParagraphFont"/>
    <w:rsid w:val="00B11CB3"/>
  </w:style>
  <w:style w:type="paragraph" w:customStyle="1" w:styleId="Blanc">
    <w:name w:val="Blanc"/>
    <w:basedOn w:val="Normal"/>
    <w:next w:val="Tabletext"/>
    <w:uiPriority w:val="99"/>
    <w:rsid w:val="00B11CB3"/>
    <w:pPr>
      <w:keepNext/>
      <w:keepLines/>
      <w:overflowPunct w:val="0"/>
      <w:autoSpaceDE w:val="0"/>
      <w:autoSpaceDN w:val="0"/>
      <w:adjustRightInd w:val="0"/>
      <w:jc w:val="both"/>
      <w:textAlignment w:val="baseline"/>
    </w:pPr>
    <w:rPr>
      <w:sz w:val="16"/>
      <w:szCs w:val="20"/>
      <w:lang w:val="en-GB"/>
    </w:rPr>
  </w:style>
  <w:style w:type="paragraph" w:customStyle="1" w:styleId="AnnexNoTitle">
    <w:name w:val="Annex_NoTitle"/>
    <w:basedOn w:val="Normal"/>
    <w:next w:val="Normalaftertitle"/>
    <w:link w:val="AnnexNoTitleChar1"/>
    <w:uiPriority w:val="99"/>
    <w:rsid w:val="00B11CB3"/>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paragraph" w:customStyle="1" w:styleId="AppendixNoTitle">
    <w:name w:val="Appendix_NoTitle"/>
    <w:basedOn w:val="AnnexNoTitle"/>
    <w:next w:val="Normal"/>
    <w:uiPriority w:val="99"/>
    <w:rsid w:val="00B11CB3"/>
  </w:style>
  <w:style w:type="paragraph" w:customStyle="1" w:styleId="tocpart">
    <w:name w:val="tocpart"/>
    <w:basedOn w:val="Normal"/>
    <w:rsid w:val="00B11CB3"/>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rPr>
  </w:style>
  <w:style w:type="paragraph" w:customStyle="1" w:styleId="toctemp">
    <w:name w:val="toctemp"/>
    <w:basedOn w:val="Normal"/>
    <w:rsid w:val="00B11CB3"/>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rPr>
  </w:style>
  <w:style w:type="paragraph" w:customStyle="1" w:styleId="TableLegendNote">
    <w:name w:val="Table_Legend_Note"/>
    <w:basedOn w:val="Tablelegend"/>
    <w:next w:val="Tablelegend"/>
    <w:rsid w:val="00B11CB3"/>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paragraph" w:customStyle="1" w:styleId="SemEspaamento1">
    <w:name w:val="Sem Espaçamento1"/>
    <w:rsid w:val="00B11CB3"/>
    <w:pPr>
      <w:spacing w:before="120" w:after="120" w:line="240" w:lineRule="auto"/>
    </w:pPr>
    <w:rPr>
      <w:rFonts w:ascii="Times New Roman" w:eastAsia="Times New Roman" w:hAnsi="Times New Roman" w:cs="Times New Roman"/>
      <w:sz w:val="20"/>
      <w:szCs w:val="20"/>
    </w:rPr>
  </w:style>
  <w:style w:type="character" w:customStyle="1" w:styleId="Title1Char">
    <w:name w:val="Title 1 Char"/>
    <w:link w:val="Title1"/>
    <w:locked/>
    <w:rsid w:val="00B11CB3"/>
    <w:rPr>
      <w:rFonts w:ascii="Times New Roman" w:eastAsia="Times New Roman" w:hAnsi="Times New Roman" w:cs="Times New Roman"/>
      <w:caps/>
      <w:sz w:val="28"/>
      <w:szCs w:val="20"/>
      <w:lang w:val="en-GB"/>
    </w:rPr>
  </w:style>
  <w:style w:type="character" w:customStyle="1" w:styleId="Title3Char">
    <w:name w:val="Title 3 Char"/>
    <w:basedOn w:val="DefaultParagraphFont"/>
    <w:link w:val="Title3"/>
    <w:locked/>
    <w:rsid w:val="00B11CB3"/>
    <w:rPr>
      <w:rFonts w:ascii="Times New Roman" w:eastAsia="Times New Roman" w:hAnsi="Times New Roman" w:cs="Times New Roman"/>
      <w:sz w:val="28"/>
      <w:szCs w:val="20"/>
      <w:lang w:val="en-GB"/>
    </w:rPr>
  </w:style>
  <w:style w:type="character" w:customStyle="1" w:styleId="NormalaftertitleChar0">
    <w:name w:val="Normal after title Char"/>
    <w:basedOn w:val="DefaultParagraphFont"/>
    <w:link w:val="Normalaftertitle0"/>
    <w:locked/>
    <w:rsid w:val="00B11CB3"/>
    <w:rPr>
      <w:rFonts w:ascii="Times New Roman" w:eastAsia="Times New Roman" w:hAnsi="Times New Roman" w:cs="Times New Roman"/>
      <w:sz w:val="24"/>
      <w:szCs w:val="20"/>
      <w:lang w:val="en-GB"/>
    </w:rPr>
  </w:style>
  <w:style w:type="character" w:customStyle="1" w:styleId="ArttitleCar">
    <w:name w:val="Art_title Car"/>
    <w:basedOn w:val="DefaultParagraphFont"/>
    <w:link w:val="Arttitle"/>
    <w:locked/>
    <w:rsid w:val="00B11CB3"/>
    <w:rPr>
      <w:rFonts w:ascii="Times New Roman" w:eastAsia="Times New Roman" w:hAnsi="Times New Roman" w:cs="Times New Roman"/>
      <w:b/>
      <w:sz w:val="28"/>
      <w:szCs w:val="20"/>
      <w:lang w:val="en-GB"/>
    </w:rPr>
  </w:style>
  <w:style w:type="character" w:customStyle="1" w:styleId="ArtNoChar">
    <w:name w:val="Art_No Char"/>
    <w:basedOn w:val="DefaultParagraphFont"/>
    <w:link w:val="ArtNo"/>
    <w:locked/>
    <w:rsid w:val="00B11CB3"/>
    <w:rPr>
      <w:rFonts w:ascii="Times New Roman" w:eastAsia="Times New Roman" w:hAnsi="Times New Roman" w:cs="Times New Roman"/>
      <w:caps/>
      <w:sz w:val="28"/>
      <w:szCs w:val="20"/>
      <w:lang w:val="en-GB"/>
    </w:rPr>
  </w:style>
  <w:style w:type="character" w:customStyle="1" w:styleId="NoteChar">
    <w:name w:val="Note Char"/>
    <w:basedOn w:val="DefaultParagraphFont"/>
    <w:link w:val="Note"/>
    <w:locked/>
    <w:rsid w:val="00B11CB3"/>
    <w:rPr>
      <w:rFonts w:ascii="Times New Roman" w:eastAsia="Times New Roman" w:hAnsi="Times New Roman" w:cs="Times New Roman"/>
      <w:szCs w:val="20"/>
      <w:lang w:val="en-GB"/>
    </w:rPr>
  </w:style>
  <w:style w:type="character" w:customStyle="1" w:styleId="RestitleChar">
    <w:name w:val="Res_title Char"/>
    <w:basedOn w:val="DefaultParagraphFont"/>
    <w:link w:val="Restitle"/>
    <w:locked/>
    <w:rsid w:val="00B11CB3"/>
    <w:rPr>
      <w:rFonts w:ascii="Times New Roman Bold" w:eastAsia="Times New Roman" w:hAnsi="Times New Roman Bold" w:cs="Times New Roman"/>
      <w:b/>
      <w:sz w:val="28"/>
      <w:szCs w:val="20"/>
      <w:lang w:val="en-GB"/>
    </w:rPr>
  </w:style>
  <w:style w:type="character" w:customStyle="1" w:styleId="ResNoChar">
    <w:name w:val="Res_No Char"/>
    <w:basedOn w:val="DefaultParagraphFont"/>
    <w:link w:val="ResNo"/>
    <w:locked/>
    <w:rsid w:val="00B11CB3"/>
    <w:rPr>
      <w:rFonts w:ascii="Times New Roman" w:eastAsia="Times New Roman" w:hAnsi="Times New Roman" w:cs="Times New Roman"/>
      <w:caps/>
      <w:sz w:val="28"/>
      <w:szCs w:val="20"/>
      <w:lang w:val="en-GB"/>
    </w:rPr>
  </w:style>
  <w:style w:type="character" w:customStyle="1" w:styleId="Section1Char">
    <w:name w:val="Section_1 Char"/>
    <w:basedOn w:val="DefaultParagraphFont"/>
    <w:link w:val="Section1"/>
    <w:locked/>
    <w:rsid w:val="00B11CB3"/>
    <w:rPr>
      <w:rFonts w:ascii="Times New Roman" w:eastAsia="Times New Roman" w:hAnsi="Times New Roman" w:cs="Times New Roman"/>
      <w:b/>
      <w:sz w:val="24"/>
      <w:szCs w:val="20"/>
      <w:lang w:val="en-GB"/>
    </w:rPr>
  </w:style>
  <w:style w:type="character" w:customStyle="1" w:styleId="ProposalChar">
    <w:name w:val="Proposal Char"/>
    <w:basedOn w:val="DefaultParagraphFont"/>
    <w:link w:val="Proposal"/>
    <w:locked/>
    <w:rsid w:val="00B11CB3"/>
    <w:rPr>
      <w:rFonts w:ascii="Times New Roman" w:eastAsia="Times New Roman" w:hAnsi="Times New Roman Bold" w:cs="Times New Roman"/>
      <w:b/>
      <w:sz w:val="24"/>
      <w:szCs w:val="20"/>
      <w:lang w:val="en-GB"/>
    </w:rPr>
  </w:style>
  <w:style w:type="character" w:customStyle="1" w:styleId="TableTextS5Char">
    <w:name w:val="Table_TextS5 Char"/>
    <w:basedOn w:val="DefaultParagraphFont"/>
    <w:link w:val="TableTextS5"/>
    <w:rsid w:val="00B11CB3"/>
    <w:rPr>
      <w:rFonts w:ascii="Times New Roman" w:eastAsia="Times New Roman" w:hAnsi="Times New Roman" w:cs="Times New Roman"/>
      <w:sz w:val="20"/>
      <w:szCs w:val="20"/>
      <w:lang w:val="en-GB"/>
    </w:rPr>
  </w:style>
  <w:style w:type="character" w:customStyle="1" w:styleId="TablelegendChar">
    <w:name w:val="Table_legend Char"/>
    <w:basedOn w:val="TabletextChar"/>
    <w:link w:val="Tablelegend"/>
    <w:rsid w:val="00B11CB3"/>
    <w:rPr>
      <w:rFonts w:ascii="Times New Roman" w:eastAsia="Times New Roman" w:hAnsi="Times New Roman" w:cs="Times New Roman"/>
      <w:sz w:val="18"/>
      <w:szCs w:val="20"/>
      <w:lang w:val="en-GB"/>
    </w:rPr>
  </w:style>
  <w:style w:type="paragraph" w:customStyle="1" w:styleId="Default">
    <w:name w:val="Default"/>
    <w:uiPriority w:val="99"/>
    <w:rsid w:val="00B11CB3"/>
    <w:pPr>
      <w:autoSpaceDE w:val="0"/>
      <w:autoSpaceDN w:val="0"/>
      <w:adjustRightInd w:val="0"/>
      <w:spacing w:after="0" w:line="240" w:lineRule="auto"/>
    </w:pPr>
    <w:rPr>
      <w:rFonts w:ascii="Arial" w:hAnsi="Arial" w:cs="Arial"/>
      <w:color w:val="000000"/>
      <w:sz w:val="24"/>
      <w:szCs w:val="24"/>
      <w:lang w:bidi="ta-IN"/>
    </w:rPr>
  </w:style>
  <w:style w:type="character" w:customStyle="1" w:styleId="AnnextitleChar1">
    <w:name w:val="Annex_title Char1"/>
    <w:link w:val="Annextitle"/>
    <w:locked/>
    <w:rsid w:val="00B11CB3"/>
    <w:rPr>
      <w:rFonts w:ascii="Times New Roman Bold" w:eastAsia="Times New Roman" w:hAnsi="Times New Roman Bold" w:cs="Times New Roman"/>
      <w:b/>
      <w:sz w:val="28"/>
      <w:szCs w:val="20"/>
      <w:lang w:val="en-GB"/>
    </w:rPr>
  </w:style>
  <w:style w:type="table" w:customStyle="1" w:styleId="TableGrid1">
    <w:name w:val="Table Grid1"/>
    <w:basedOn w:val="TableNormal"/>
    <w:next w:val="TableGrid"/>
    <w:uiPriority w:val="99"/>
    <w:rsid w:val="00B11CB3"/>
    <w:pPr>
      <w:spacing w:after="0" w:line="240" w:lineRule="auto"/>
    </w:pPr>
    <w:rPr>
      <w:rFonts w:ascii="CG Times" w:eastAsia="Batang"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rsid w:val="00B11CB3"/>
    <w:rPr>
      <w:rFonts w:ascii="Times New Roman" w:eastAsia="Times New Roman" w:hAnsi="Times New Roman" w:cs="Times New Roman"/>
      <w:sz w:val="24"/>
      <w:szCs w:val="20"/>
      <w:lang w:val="en-GB"/>
    </w:rPr>
  </w:style>
  <w:style w:type="character" w:customStyle="1" w:styleId="EquationlegendChar">
    <w:name w:val="Equation_legend Char"/>
    <w:link w:val="Equationlegend"/>
    <w:locked/>
    <w:rsid w:val="00B11CB3"/>
    <w:rPr>
      <w:rFonts w:ascii="Times New Roman" w:eastAsia="Times New Roman" w:hAnsi="Times New Roman" w:cs="Times New Roman"/>
      <w:sz w:val="24"/>
      <w:szCs w:val="20"/>
      <w:lang w:val="en-GB"/>
    </w:rPr>
  </w:style>
  <w:style w:type="character" w:customStyle="1" w:styleId="AnnexNoCar">
    <w:name w:val="Annex_No Car"/>
    <w:link w:val="AnnexNo"/>
    <w:locked/>
    <w:rsid w:val="00B11CB3"/>
    <w:rPr>
      <w:rFonts w:ascii="Times New Roman" w:eastAsia="Times New Roman" w:hAnsi="Times New Roman" w:cs="Times New Roman"/>
      <w:caps/>
      <w:sz w:val="28"/>
      <w:szCs w:val="20"/>
      <w:lang w:val="en-GB"/>
    </w:rPr>
  </w:style>
  <w:style w:type="paragraph" w:customStyle="1" w:styleId="Header1">
    <w:name w:val="Header1"/>
    <w:basedOn w:val="Header"/>
    <w:link w:val="HeaderZchnZchn"/>
    <w:rsid w:val="00B11CB3"/>
    <w:pPr>
      <w:tabs>
        <w:tab w:val="clear" w:pos="4680"/>
        <w:tab w:val="clear" w:pos="9360"/>
        <w:tab w:val="center" w:pos="4536"/>
        <w:tab w:val="right" w:pos="9072"/>
      </w:tabs>
      <w:spacing w:before="60"/>
    </w:pPr>
    <w:rPr>
      <w:rFonts w:ascii="Arial" w:eastAsia="Batang" w:hAnsi="Arial"/>
      <w:b/>
      <w:sz w:val="22"/>
      <w:szCs w:val="20"/>
      <w:lang w:val="nb-NO" w:eastAsia="de-DE"/>
    </w:rPr>
  </w:style>
  <w:style w:type="character" w:customStyle="1" w:styleId="HeaderZchnZchn">
    <w:name w:val="Header Zchn Zchn"/>
    <w:link w:val="Header1"/>
    <w:rsid w:val="00B11CB3"/>
    <w:rPr>
      <w:rFonts w:ascii="Arial" w:eastAsia="Batang" w:hAnsi="Arial" w:cs="Times New Roman"/>
      <w:b/>
      <w:szCs w:val="20"/>
      <w:lang w:val="nb-NO" w:eastAsia="de-DE"/>
    </w:rPr>
  </w:style>
  <w:style w:type="paragraph" w:customStyle="1" w:styleId="TableHead0">
    <w:name w:val="Table_Head"/>
    <w:basedOn w:val="Tabletext"/>
    <w:uiPriority w:val="99"/>
    <w:rsid w:val="00B11CB3"/>
    <w:pPr>
      <w:keepNext/>
      <w:tabs>
        <w:tab w:val="clear" w:pos="1871"/>
      </w:tabs>
      <w:overflowPunct/>
      <w:autoSpaceDE/>
      <w:autoSpaceDN/>
      <w:adjustRightInd/>
      <w:spacing w:before="80" w:after="80"/>
      <w:jc w:val="center"/>
      <w:textAlignment w:val="auto"/>
    </w:pPr>
    <w:rPr>
      <w:rFonts w:eastAsia="MS Mincho"/>
      <w:b/>
      <w:sz w:val="22"/>
      <w:lang w:val="en-CA"/>
    </w:rPr>
  </w:style>
  <w:style w:type="character" w:customStyle="1" w:styleId="AnnexNoTitleChar1">
    <w:name w:val="Annex_NoTitle Char1"/>
    <w:link w:val="AnnexNoTitle"/>
    <w:uiPriority w:val="99"/>
    <w:locked/>
    <w:rsid w:val="00B11CB3"/>
    <w:rPr>
      <w:rFonts w:ascii="Times New Roman" w:eastAsia="Times New Roman" w:hAnsi="Times New Roman" w:cs="Times New Roman"/>
      <w:b/>
      <w:sz w:val="28"/>
      <w:szCs w:val="20"/>
      <w:lang w:val="fr-FR"/>
    </w:rPr>
  </w:style>
  <w:style w:type="paragraph" w:customStyle="1" w:styleId="RecNoBR">
    <w:name w:val="Rec_No_BR"/>
    <w:basedOn w:val="Normal"/>
    <w:next w:val="Normal"/>
    <w:uiPriority w:val="99"/>
    <w:rsid w:val="00B11CB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MS Mincho"/>
      <w:caps/>
      <w:sz w:val="28"/>
      <w:szCs w:val="20"/>
      <w:lang w:val="en-GB"/>
    </w:rPr>
  </w:style>
  <w:style w:type="paragraph" w:customStyle="1" w:styleId="ECCParagraph">
    <w:name w:val="ECC Paragraph"/>
    <w:basedOn w:val="Normal"/>
    <w:uiPriority w:val="99"/>
    <w:rsid w:val="00B11CB3"/>
    <w:pPr>
      <w:spacing w:after="240"/>
      <w:jc w:val="both"/>
    </w:pPr>
    <w:rPr>
      <w:rFonts w:ascii="Arial" w:eastAsia="Batang" w:hAnsi="Arial"/>
      <w:sz w:val="20"/>
      <w:lang w:val="en-GB"/>
    </w:rPr>
  </w:style>
  <w:style w:type="numbering" w:customStyle="1" w:styleId="NoList1">
    <w:name w:val="No List1"/>
    <w:next w:val="NoList"/>
    <w:uiPriority w:val="99"/>
    <w:semiHidden/>
    <w:unhideWhenUsed/>
    <w:rsid w:val="00B11CB3"/>
  </w:style>
  <w:style w:type="table" w:customStyle="1" w:styleId="TableGrid2">
    <w:name w:val="Table Grid2"/>
    <w:basedOn w:val="TableNormal"/>
    <w:next w:val="TableGrid"/>
    <w:uiPriority w:val="59"/>
    <w:rsid w:val="00B11CB3"/>
    <w:pPr>
      <w:spacing w:after="0" w:line="240" w:lineRule="auto"/>
    </w:pPr>
    <w:rPr>
      <w:rFonts w:ascii="CG Times" w:eastAsia="Batang" w:hAnsi="CG Times"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B11CB3"/>
    <w:pPr>
      <w:spacing w:after="0" w:line="240" w:lineRule="auto"/>
    </w:pPr>
    <w:rPr>
      <w:rFonts w:ascii="CG Times" w:eastAsia="Batang" w:hAnsi="CG 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B11CB3"/>
    <w:pPr>
      <w:spacing w:after="0" w:line="240" w:lineRule="auto"/>
    </w:pPr>
    <w:rPr>
      <w:rFonts w:ascii="Calibri" w:eastAsia="Batang"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B11CB3"/>
  </w:style>
  <w:style w:type="character" w:customStyle="1" w:styleId="info2">
    <w:name w:val="info2"/>
    <w:basedOn w:val="DefaultParagraphFont"/>
    <w:rsid w:val="00B11CB3"/>
    <w:rPr>
      <w:rFonts w:ascii="Arial" w:hAnsi="Arial" w:cs="Arial" w:hint="default"/>
      <w:b w:val="0"/>
      <w:bCs w:val="0"/>
      <w:strike w:val="0"/>
      <w:dstrike w:val="0"/>
      <w:color w:val="080000"/>
      <w:sz w:val="20"/>
      <w:szCs w:val="20"/>
      <w:u w:val="none"/>
      <w:effect w:val="none"/>
      <w:bdr w:val="none" w:sz="0" w:space="0" w:color="auto" w:frame="1"/>
    </w:rPr>
  </w:style>
  <w:style w:type="table" w:customStyle="1" w:styleId="GridTable4-Accent11">
    <w:name w:val="Grid Table 4 - Accent 11"/>
    <w:basedOn w:val="TableNormal"/>
    <w:uiPriority w:val="49"/>
    <w:rsid w:val="00B11CB3"/>
    <w:pPr>
      <w:spacing w:before="200"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yt-dictionary-meaning">
    <w:name w:val="yt-dictionary-meaning"/>
    <w:basedOn w:val="DefaultParagraphFont"/>
    <w:rsid w:val="00B11CB3"/>
  </w:style>
  <w:style w:type="character" w:customStyle="1" w:styleId="hps">
    <w:name w:val="hps"/>
    <w:basedOn w:val="DefaultParagraphFont"/>
    <w:rsid w:val="00B11CB3"/>
  </w:style>
  <w:style w:type="character" w:customStyle="1" w:styleId="1">
    <w:name w:val="Заголовок 1 Знак"/>
    <w:basedOn w:val="DefaultParagraphFont"/>
    <w:rsid w:val="00B11CB3"/>
    <w:rPr>
      <w:rFonts w:ascii="Times New Roman" w:hAnsi="Times New Roman"/>
      <w:b/>
      <w:sz w:val="28"/>
      <w:lang w:val="en-GB" w:eastAsia="en-US"/>
    </w:rPr>
  </w:style>
  <w:style w:type="character" w:customStyle="1" w:styleId="2">
    <w:name w:val="Заголовок 2 Знак"/>
    <w:basedOn w:val="DefaultParagraphFont"/>
    <w:uiPriority w:val="99"/>
    <w:rsid w:val="00B11CB3"/>
    <w:rPr>
      <w:rFonts w:ascii="Times New Roman" w:hAnsi="Times New Roman"/>
      <w:b/>
      <w:sz w:val="24"/>
      <w:lang w:val="en-GB" w:eastAsia="en-US"/>
    </w:rPr>
  </w:style>
  <w:style w:type="character" w:customStyle="1" w:styleId="shorttext">
    <w:name w:val="short_text"/>
    <w:basedOn w:val="DefaultParagraphFont"/>
    <w:rsid w:val="00B11CB3"/>
  </w:style>
  <w:style w:type="table" w:styleId="LightGrid-Accent1">
    <w:name w:val="Light Grid Accent 1"/>
    <w:basedOn w:val="TableNormal"/>
    <w:uiPriority w:val="62"/>
    <w:rsid w:val="00B11CB3"/>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4-11">
    <w:name w:val="グリッド (表) 4 - アクセント 11"/>
    <w:basedOn w:val="TableNormal"/>
    <w:uiPriority w:val="49"/>
    <w:rsid w:val="00B11CB3"/>
    <w:pPr>
      <w:spacing w:after="0" w:line="240" w:lineRule="auto"/>
    </w:pPr>
    <w:rPr>
      <w:rFonts w:ascii="CG Times" w:eastAsia="MS Mincho" w:hAnsi="CG Times" w:cs="Times New Roman"/>
      <w:sz w:val="20"/>
      <w:szCs w:val="20"/>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lid-translation">
    <w:name w:val="tlid-translation"/>
    <w:basedOn w:val="DefaultParagraphFont"/>
    <w:rsid w:val="00B11CB3"/>
  </w:style>
  <w:style w:type="character" w:customStyle="1" w:styleId="10">
    <w:name w:val="未解決のメンション1"/>
    <w:basedOn w:val="DefaultParagraphFont"/>
    <w:uiPriority w:val="99"/>
    <w:semiHidden/>
    <w:unhideWhenUsed/>
    <w:rsid w:val="00B11CB3"/>
    <w:rPr>
      <w:color w:val="605E5C"/>
      <w:shd w:val="clear" w:color="auto" w:fill="E1DFDD"/>
    </w:rPr>
  </w:style>
  <w:style w:type="table" w:customStyle="1" w:styleId="9">
    <w:name w:val="表 (格子)9"/>
    <w:basedOn w:val="TableNormal"/>
    <w:next w:val="TableGrid"/>
    <w:uiPriority w:val="59"/>
    <w:rsid w:val="00B11CB3"/>
    <w:pPr>
      <w:spacing w:after="0" w:line="240" w:lineRule="auto"/>
    </w:pPr>
    <w:rPr>
      <w:rFonts w:eastAsiaTheme="minorEastAsia"/>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11CB3"/>
    <w:pPr>
      <w:spacing w:after="0" w:line="240" w:lineRule="auto"/>
    </w:pPr>
    <w:rPr>
      <w:rFonts w:eastAsiaTheme="minorEastAsia"/>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Char">
    <w:name w:val="Figure Char"/>
    <w:link w:val="Figure"/>
    <w:locked/>
    <w:rsid w:val="00B11CB3"/>
    <w:rPr>
      <w:rFonts w:ascii="Times New Roman" w:eastAsia="Times New Roman" w:hAnsi="Times New Roman" w:cs="Times New Roman"/>
      <w:noProof/>
      <w:sz w:val="24"/>
      <w:szCs w:val="20"/>
      <w:lang w:val="en-GB" w:eastAsia="zh-CN"/>
    </w:rPr>
  </w:style>
  <w:style w:type="paragraph" w:customStyle="1" w:styleId="Tablehead10pt">
    <w:name w:val="Table_head + 10 pt"/>
    <w:basedOn w:val="Tablehead"/>
    <w:rsid w:val="00B11CB3"/>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ascii="CG Times" w:hAnsi="CG Times" w:cs="Times New Roman"/>
      <w:bCs/>
      <w:lang w:val="fr-FR"/>
    </w:rPr>
  </w:style>
  <w:style w:type="paragraph" w:customStyle="1" w:styleId="Tabletext10pt">
    <w:name w:val="Table_text + 10 pt"/>
    <w:basedOn w:val="Tabletext"/>
    <w:rsid w:val="00B11CB3"/>
    <w:pPr>
      <w:tabs>
        <w:tab w:val="clear" w:pos="1871"/>
      </w:tabs>
      <w:jc w:val="both"/>
    </w:pPr>
    <w:rPr>
      <w:rFonts w:ascii="CG Times" w:hAnsi="CG Times"/>
      <w:lang w:val="fr-FR"/>
    </w:rPr>
  </w:style>
  <w:style w:type="character" w:customStyle="1" w:styleId="contentpasted0">
    <w:name w:val="contentpasted0"/>
    <w:basedOn w:val="DefaultParagraphFont"/>
    <w:rsid w:val="00B11CB3"/>
  </w:style>
  <w:style w:type="character" w:customStyle="1" w:styleId="Tabletitle0">
    <w:name w:val="Table_title Знак"/>
    <w:uiPriority w:val="99"/>
    <w:locked/>
    <w:rsid w:val="00721DFB"/>
    <w:rPr>
      <w:rFonts w:ascii="Times New Roman" w:hAnsi="Times New Roman" w:cs="Times New Roman"/>
      <w:b/>
      <w:sz w:val="24"/>
      <w:szCs w:val="20"/>
      <w:lang w:val="fr-FR"/>
    </w:rPr>
  </w:style>
  <w:style w:type="character" w:customStyle="1" w:styleId="TableNo0">
    <w:name w:val="Table_No Знак"/>
    <w:basedOn w:val="DefaultParagraphFont"/>
    <w:qFormat/>
    <w:locked/>
    <w:rsid w:val="00721DFB"/>
    <w:rPr>
      <w:rFonts w:ascii="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359">
      <w:bodyDiv w:val="1"/>
      <w:marLeft w:val="0"/>
      <w:marRight w:val="0"/>
      <w:marTop w:val="0"/>
      <w:marBottom w:val="0"/>
      <w:divBdr>
        <w:top w:val="none" w:sz="0" w:space="0" w:color="auto"/>
        <w:left w:val="none" w:sz="0" w:space="0" w:color="auto"/>
        <w:bottom w:val="none" w:sz="0" w:space="0" w:color="auto"/>
        <w:right w:val="none" w:sz="0" w:space="0" w:color="auto"/>
      </w:divBdr>
      <w:divsChild>
        <w:div w:id="1054309888">
          <w:marLeft w:val="0"/>
          <w:marRight w:val="0"/>
          <w:marTop w:val="0"/>
          <w:marBottom w:val="0"/>
          <w:divBdr>
            <w:top w:val="none" w:sz="0" w:space="0" w:color="auto"/>
            <w:left w:val="none" w:sz="0" w:space="0" w:color="auto"/>
            <w:bottom w:val="none" w:sz="0" w:space="0" w:color="auto"/>
            <w:right w:val="none" w:sz="0" w:space="0" w:color="auto"/>
          </w:divBdr>
          <w:divsChild>
            <w:div w:id="379327754">
              <w:marLeft w:val="0"/>
              <w:marRight w:val="0"/>
              <w:marTop w:val="0"/>
              <w:marBottom w:val="0"/>
              <w:divBdr>
                <w:top w:val="none" w:sz="0" w:space="0" w:color="auto"/>
                <w:left w:val="none" w:sz="0" w:space="0" w:color="auto"/>
                <w:bottom w:val="none" w:sz="0" w:space="0" w:color="auto"/>
                <w:right w:val="none" w:sz="0" w:space="0" w:color="auto"/>
              </w:divBdr>
              <w:divsChild>
                <w:div w:id="4845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4594">
      <w:bodyDiv w:val="1"/>
      <w:marLeft w:val="0"/>
      <w:marRight w:val="0"/>
      <w:marTop w:val="0"/>
      <w:marBottom w:val="0"/>
      <w:divBdr>
        <w:top w:val="none" w:sz="0" w:space="0" w:color="auto"/>
        <w:left w:val="none" w:sz="0" w:space="0" w:color="auto"/>
        <w:bottom w:val="none" w:sz="0" w:space="0" w:color="auto"/>
        <w:right w:val="none" w:sz="0" w:space="0" w:color="auto"/>
      </w:divBdr>
      <w:divsChild>
        <w:div w:id="340082099">
          <w:marLeft w:val="0"/>
          <w:marRight w:val="0"/>
          <w:marTop w:val="0"/>
          <w:marBottom w:val="0"/>
          <w:divBdr>
            <w:top w:val="none" w:sz="0" w:space="0" w:color="auto"/>
            <w:left w:val="none" w:sz="0" w:space="0" w:color="auto"/>
            <w:bottom w:val="none" w:sz="0" w:space="0" w:color="auto"/>
            <w:right w:val="none" w:sz="0" w:space="0" w:color="auto"/>
          </w:divBdr>
          <w:divsChild>
            <w:div w:id="151411986">
              <w:marLeft w:val="0"/>
              <w:marRight w:val="0"/>
              <w:marTop w:val="0"/>
              <w:marBottom w:val="0"/>
              <w:divBdr>
                <w:top w:val="none" w:sz="0" w:space="0" w:color="auto"/>
                <w:left w:val="none" w:sz="0" w:space="0" w:color="auto"/>
                <w:bottom w:val="none" w:sz="0" w:space="0" w:color="auto"/>
                <w:right w:val="none" w:sz="0" w:space="0" w:color="auto"/>
              </w:divBdr>
              <w:divsChild>
                <w:div w:id="249194407">
                  <w:marLeft w:val="0"/>
                  <w:marRight w:val="0"/>
                  <w:marTop w:val="0"/>
                  <w:marBottom w:val="0"/>
                  <w:divBdr>
                    <w:top w:val="none" w:sz="0" w:space="0" w:color="auto"/>
                    <w:left w:val="none" w:sz="0" w:space="0" w:color="auto"/>
                    <w:bottom w:val="none" w:sz="0" w:space="0" w:color="auto"/>
                    <w:right w:val="none" w:sz="0" w:space="0" w:color="auto"/>
                  </w:divBdr>
                  <w:divsChild>
                    <w:div w:id="248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73095">
      <w:bodyDiv w:val="1"/>
      <w:marLeft w:val="0"/>
      <w:marRight w:val="0"/>
      <w:marTop w:val="0"/>
      <w:marBottom w:val="0"/>
      <w:divBdr>
        <w:top w:val="none" w:sz="0" w:space="0" w:color="auto"/>
        <w:left w:val="none" w:sz="0" w:space="0" w:color="auto"/>
        <w:bottom w:val="none" w:sz="0" w:space="0" w:color="auto"/>
        <w:right w:val="none" w:sz="0" w:space="0" w:color="auto"/>
      </w:divBdr>
    </w:div>
    <w:div w:id="763306027">
      <w:bodyDiv w:val="1"/>
      <w:marLeft w:val="0"/>
      <w:marRight w:val="0"/>
      <w:marTop w:val="0"/>
      <w:marBottom w:val="0"/>
      <w:divBdr>
        <w:top w:val="none" w:sz="0" w:space="0" w:color="auto"/>
        <w:left w:val="none" w:sz="0" w:space="0" w:color="auto"/>
        <w:bottom w:val="none" w:sz="0" w:space="0" w:color="auto"/>
        <w:right w:val="none" w:sz="0" w:space="0" w:color="auto"/>
      </w:divBdr>
    </w:div>
    <w:div w:id="806317856">
      <w:bodyDiv w:val="1"/>
      <w:marLeft w:val="0"/>
      <w:marRight w:val="0"/>
      <w:marTop w:val="0"/>
      <w:marBottom w:val="0"/>
      <w:divBdr>
        <w:top w:val="none" w:sz="0" w:space="0" w:color="auto"/>
        <w:left w:val="none" w:sz="0" w:space="0" w:color="auto"/>
        <w:bottom w:val="none" w:sz="0" w:space="0" w:color="auto"/>
        <w:right w:val="none" w:sz="0" w:space="0" w:color="auto"/>
      </w:divBdr>
    </w:div>
    <w:div w:id="916329648">
      <w:bodyDiv w:val="1"/>
      <w:marLeft w:val="0"/>
      <w:marRight w:val="0"/>
      <w:marTop w:val="0"/>
      <w:marBottom w:val="0"/>
      <w:divBdr>
        <w:top w:val="none" w:sz="0" w:space="0" w:color="auto"/>
        <w:left w:val="none" w:sz="0" w:space="0" w:color="auto"/>
        <w:bottom w:val="none" w:sz="0" w:space="0" w:color="auto"/>
        <w:right w:val="none" w:sz="0" w:space="0" w:color="auto"/>
      </w:divBdr>
    </w:div>
    <w:div w:id="1185482888">
      <w:bodyDiv w:val="1"/>
      <w:marLeft w:val="0"/>
      <w:marRight w:val="0"/>
      <w:marTop w:val="0"/>
      <w:marBottom w:val="0"/>
      <w:divBdr>
        <w:top w:val="none" w:sz="0" w:space="0" w:color="auto"/>
        <w:left w:val="none" w:sz="0" w:space="0" w:color="auto"/>
        <w:bottom w:val="none" w:sz="0" w:space="0" w:color="auto"/>
        <w:right w:val="none" w:sz="0" w:space="0" w:color="auto"/>
      </w:divBdr>
      <w:divsChild>
        <w:div w:id="1129081518">
          <w:marLeft w:val="0"/>
          <w:marRight w:val="0"/>
          <w:marTop w:val="0"/>
          <w:marBottom w:val="0"/>
          <w:divBdr>
            <w:top w:val="none" w:sz="0" w:space="0" w:color="auto"/>
            <w:left w:val="none" w:sz="0" w:space="0" w:color="auto"/>
            <w:bottom w:val="none" w:sz="0" w:space="0" w:color="auto"/>
            <w:right w:val="none" w:sz="0" w:space="0" w:color="auto"/>
          </w:divBdr>
          <w:divsChild>
            <w:div w:id="1100832563">
              <w:marLeft w:val="0"/>
              <w:marRight w:val="0"/>
              <w:marTop w:val="0"/>
              <w:marBottom w:val="0"/>
              <w:divBdr>
                <w:top w:val="none" w:sz="0" w:space="0" w:color="auto"/>
                <w:left w:val="none" w:sz="0" w:space="0" w:color="auto"/>
                <w:bottom w:val="none" w:sz="0" w:space="0" w:color="auto"/>
                <w:right w:val="none" w:sz="0" w:space="0" w:color="auto"/>
              </w:divBdr>
              <w:divsChild>
                <w:div w:id="1954744542">
                  <w:marLeft w:val="0"/>
                  <w:marRight w:val="0"/>
                  <w:marTop w:val="0"/>
                  <w:marBottom w:val="0"/>
                  <w:divBdr>
                    <w:top w:val="none" w:sz="0" w:space="0" w:color="auto"/>
                    <w:left w:val="none" w:sz="0" w:space="0" w:color="auto"/>
                    <w:bottom w:val="none" w:sz="0" w:space="0" w:color="auto"/>
                    <w:right w:val="none" w:sz="0" w:space="0" w:color="auto"/>
                  </w:divBdr>
                  <w:divsChild>
                    <w:div w:id="9470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11303">
      <w:bodyDiv w:val="1"/>
      <w:marLeft w:val="0"/>
      <w:marRight w:val="0"/>
      <w:marTop w:val="0"/>
      <w:marBottom w:val="0"/>
      <w:divBdr>
        <w:top w:val="none" w:sz="0" w:space="0" w:color="auto"/>
        <w:left w:val="none" w:sz="0" w:space="0" w:color="auto"/>
        <w:bottom w:val="none" w:sz="0" w:space="0" w:color="auto"/>
        <w:right w:val="none" w:sz="0" w:space="0" w:color="auto"/>
      </w:divBdr>
    </w:div>
    <w:div w:id="2060978782">
      <w:bodyDiv w:val="1"/>
      <w:marLeft w:val="0"/>
      <w:marRight w:val="0"/>
      <w:marTop w:val="0"/>
      <w:marBottom w:val="0"/>
      <w:divBdr>
        <w:top w:val="none" w:sz="0" w:space="0" w:color="auto"/>
        <w:left w:val="none" w:sz="0" w:space="0" w:color="auto"/>
        <w:bottom w:val="none" w:sz="0" w:space="0" w:color="auto"/>
        <w:right w:val="none" w:sz="0" w:space="0" w:color="auto"/>
      </w:divBdr>
    </w:div>
    <w:div w:id="20647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fcc.gov/public/attachments/DOC-345476A1.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ecfr.gov/current/title-47/section-15.515"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pub/R-REP-SM.2505"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itu.int/dms_ties/itu-r/md/19/wp1a/c/R19-WP1A-C-0277!N09!MSW-E.docx" TargetMode="External"/><Relationship Id="rId14" Type="http://schemas.openxmlformats.org/officeDocument/2006/relationships/image" Target="media/image2.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AA51-5E46-897B-AD059DFFE217}"/>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AA51-5E46-897B-AD059DFFE217}"/>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AA51-5E46-897B-AD059DFFE217}"/>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AA51-5E46-897B-AD059DFFE217}"/>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AA51-5E46-897B-AD059DFFE217}"/>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AA51-5E46-897B-AD059DFFE217}"/>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AA51-5E46-897B-AD059DFFE217}"/>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AA51-5E46-897B-AD059DFFE217}"/>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AA51-5E46-897B-AD059DFFE217}"/>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AA51-5E46-897B-AD059DFFE217}"/>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AA51-5E46-897B-AD059DFFE217}"/>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AA51-5E46-897B-AD059DFFE217}"/>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AA51-5E46-897B-AD059DFFE217}"/>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AA51-5E46-897B-AD059DFFE217}"/>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AA51-5E46-897B-AD059DFFE217}"/>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AA51-5E46-897B-AD059DFFE217}"/>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AA51-5E46-897B-AD059DFFE217}"/>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AA51-5E46-897B-AD059DFFE217}"/>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5" ma:contentTypeDescription="Create a new document." ma:contentTypeScope="" ma:versionID="33652be0d6e66aec6c3f67a3de267a87">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80bcc12a6081d6eb5fac4fd6484b2f20"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7AF23-6322-4D60-ADE6-1BC90AF3F680}">
  <ds:schemaRefs>
    <ds:schemaRef ds:uri="http://schemas.microsoft.com/sharepoint/v3/contenttype/forms"/>
  </ds:schemaRefs>
</ds:datastoreItem>
</file>

<file path=customXml/itemProps2.xml><?xml version="1.0" encoding="utf-8"?>
<ds:datastoreItem xmlns:ds="http://schemas.openxmlformats.org/officeDocument/2006/customXml" ds:itemID="{3A1FCF97-C3B9-4CD5-911B-06F4E1D0D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6661</Words>
  <Characters>37970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michael marcus</cp:lastModifiedBy>
  <cp:revision>3</cp:revision>
  <dcterms:created xsi:type="dcterms:W3CDTF">2024-03-27T19:28:00Z</dcterms:created>
  <dcterms:modified xsi:type="dcterms:W3CDTF">2024-03-27T19:56:00Z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