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17027C19" w:rsidR="00FE0EEA" w:rsidRPr="006F661E" w:rsidRDefault="00FE0EEA" w:rsidP="00D46823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1C14BA">
              <w:rPr>
                <w:szCs w:val="24"/>
              </w:rPr>
              <w:t>3</w:t>
            </w:r>
            <w:r w:rsidR="00615979">
              <w:rPr>
                <w:szCs w:val="24"/>
              </w:rPr>
              <w:t>3</w:t>
            </w:r>
            <w:r w:rsidR="007D1623">
              <w:rPr>
                <w:szCs w:val="24"/>
              </w:rPr>
              <w:t>-</w:t>
            </w:r>
            <w:r w:rsidR="00CB26B7">
              <w:rPr>
                <w:szCs w:val="24"/>
              </w:rPr>
              <w:t>15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363EC9EA" w:rsidR="00FE0EEA" w:rsidRPr="006F661E" w:rsidRDefault="00FE0EEA" w:rsidP="00D7606E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ED158A">
              <w:rPr>
                <w:szCs w:val="24"/>
                <w:lang w:val="pt-BR"/>
              </w:rPr>
              <w:t xml:space="preserve"> </w:t>
            </w:r>
            <w:r w:rsidR="00D41214">
              <w:rPr>
                <w:szCs w:val="24"/>
                <w:lang w:val="pt-BR"/>
              </w:rPr>
              <w:t>5B/9</w:t>
            </w:r>
            <w:r w:rsidR="00615979">
              <w:rPr>
                <w:szCs w:val="24"/>
                <w:lang w:val="pt-BR"/>
              </w:rPr>
              <w:t>6</w:t>
            </w:r>
            <w:r w:rsidR="00D41214">
              <w:rPr>
                <w:szCs w:val="24"/>
                <w:lang w:val="pt-BR"/>
              </w:rPr>
              <w:t xml:space="preserve"> Annex </w:t>
            </w:r>
            <w:r w:rsidR="00615979">
              <w:rPr>
                <w:szCs w:val="24"/>
                <w:lang w:val="pt-BR"/>
              </w:rPr>
              <w:t>18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767AED57" w:rsidR="00FE0EEA" w:rsidRPr="006F661E" w:rsidRDefault="00FE0EEA" w:rsidP="00667563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</w:t>
            </w:r>
            <w:r w:rsidR="00615979">
              <w:rPr>
                <w:szCs w:val="24"/>
              </w:rPr>
              <w:t>13</w:t>
            </w:r>
            <w:r w:rsidR="00D41214">
              <w:rPr>
                <w:szCs w:val="24"/>
              </w:rPr>
              <w:t xml:space="preserve"> </w:t>
            </w:r>
            <w:r w:rsidR="00615979">
              <w:rPr>
                <w:szCs w:val="24"/>
              </w:rPr>
              <w:t>August</w:t>
            </w:r>
            <w:r w:rsidR="00D41214">
              <w:rPr>
                <w:szCs w:val="24"/>
              </w:rPr>
              <w:t xml:space="preserve"> 2024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408DD9CB" w:rsidR="00603EE0" w:rsidRPr="00603EE0" w:rsidRDefault="00FE0EEA" w:rsidP="00D53E30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F320B7" w:rsidRPr="002C5E4D">
              <w:rPr>
                <w:rFonts w:ascii="Times New Roman" w:hAnsi="Times New Roman"/>
                <w:bCs/>
                <w:szCs w:val="24"/>
              </w:rPr>
              <w:t>Preliminary Draft Revision of Recommendation ITU-R M.</w:t>
            </w:r>
            <w:r w:rsidR="00F320B7">
              <w:rPr>
                <w:rFonts w:ascii="Times New Roman" w:hAnsi="Times New Roman"/>
                <w:bCs/>
                <w:szCs w:val="24"/>
              </w:rPr>
              <w:t>1638-1, “Characteristics of and protection criteria for sharing studies for radiolocation (except ground based meteorological radars) and aeronautical radionavigation radars operating in the frequency bands between 5 250 and 5 850 MHz”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39754B5" w14:textId="77777777" w:rsidR="00FE0EEA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Fumie Wingo</w:t>
            </w:r>
          </w:p>
          <w:p w14:paraId="1D4A3AAC" w14:textId="77777777" w:rsidR="00D41214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DON CIO </w:t>
            </w:r>
          </w:p>
          <w:p w14:paraId="43856826" w14:textId="77777777" w:rsidR="00D41214" w:rsidRDefault="00D41214" w:rsidP="005229FC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2B9EE78" w14:textId="77777777" w:rsidR="00D41214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Taylor King </w:t>
            </w:r>
          </w:p>
          <w:p w14:paraId="5D9511A4" w14:textId="77777777" w:rsidR="00D41214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ACES for DON CIO</w:t>
            </w:r>
          </w:p>
          <w:p w14:paraId="731A9300" w14:textId="60EEF062" w:rsidR="00D41214" w:rsidRDefault="00D41214" w:rsidP="00D41214">
            <w:pPr>
              <w:spacing w:before="0"/>
              <w:ind w:right="144"/>
              <w:rPr>
                <w:bCs/>
                <w:iCs/>
                <w:szCs w:val="24"/>
                <w:highlight w:val="yellow"/>
                <w:lang w:val="en-US"/>
              </w:rPr>
            </w:pPr>
          </w:p>
          <w:p w14:paraId="121C9CFF" w14:textId="02565425" w:rsidR="00882483" w:rsidRPr="00882483" w:rsidRDefault="00882483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882483">
              <w:rPr>
                <w:bCs/>
                <w:iCs/>
                <w:szCs w:val="24"/>
                <w:lang w:val="en-US"/>
              </w:rPr>
              <w:t>Andrew Meadows</w:t>
            </w:r>
          </w:p>
          <w:p w14:paraId="60EDC448" w14:textId="77777777" w:rsidR="00D41214" w:rsidRDefault="00D41214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882483">
              <w:rPr>
                <w:bCs/>
                <w:iCs/>
                <w:szCs w:val="24"/>
                <w:lang w:val="en-US"/>
              </w:rPr>
              <w:t>AFSMO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</w:p>
          <w:p w14:paraId="567D9660" w14:textId="77777777" w:rsidR="00882483" w:rsidRDefault="00882483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105A1F4" w14:textId="77777777" w:rsidR="00882483" w:rsidRDefault="00882483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6D27DDDF" w14:textId="387BAE2A" w:rsidR="00882483" w:rsidRPr="006F661E" w:rsidRDefault="00882483" w:rsidP="00D4121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proofErr w:type="spellStart"/>
            <w:r>
              <w:rPr>
                <w:bCs/>
                <w:iCs/>
                <w:szCs w:val="24"/>
                <w:lang w:val="en-US"/>
              </w:rPr>
              <w:t>eSimplicity</w:t>
            </w:r>
            <w:proofErr w:type="spellEnd"/>
            <w:r>
              <w:rPr>
                <w:bCs/>
                <w:iCs/>
                <w:szCs w:val="24"/>
                <w:lang w:val="en-US"/>
              </w:rPr>
              <w:t xml:space="preserve"> for AFSMO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1FF4702F" w:rsidR="007D1623" w:rsidRPr="007D1623" w:rsidRDefault="007D1623" w:rsidP="00D41214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r w:rsidR="00D41214">
              <w:rPr>
                <w:bCs/>
                <w:color w:val="000000"/>
                <w:szCs w:val="24"/>
                <w:lang w:val="fr-FR"/>
              </w:rPr>
              <w:t xml:space="preserve"> 703-697-0066</w:t>
            </w:r>
          </w:p>
          <w:p w14:paraId="411D45A7" w14:textId="5FE7C27C" w:rsidR="007D1623" w:rsidRPr="007D1623" w:rsidRDefault="00D636F3" w:rsidP="00D41214">
            <w:pPr>
              <w:tabs>
                <w:tab w:val="clear" w:pos="1191"/>
                <w:tab w:val="clear" w:pos="1588"/>
                <w:tab w:val="clear" w:pos="1985"/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</w:t>
            </w:r>
            <w:r w:rsidR="00D53E30">
              <w:rPr>
                <w:bCs/>
                <w:color w:val="000000"/>
                <w:szCs w:val="24"/>
                <w:lang w:val="fr-FR"/>
              </w:rPr>
              <w:t>-mail:</w:t>
            </w:r>
            <w:r w:rsidR="00D41214">
              <w:rPr>
                <w:bCs/>
                <w:color w:val="000000"/>
                <w:szCs w:val="24"/>
                <w:lang w:val="fr-FR"/>
              </w:rPr>
              <w:tab/>
            </w:r>
            <w:hyperlink r:id="rId10" w:history="1">
              <w:r w:rsidR="00882483" w:rsidRPr="00782BE7">
                <w:rPr>
                  <w:rStyle w:val="Hyperlink"/>
                  <w:bCs/>
                  <w:szCs w:val="24"/>
                </w:rPr>
                <w:t>fumie.n.wingo.civ@us.navy.mil</w:t>
              </w:r>
            </w:hyperlink>
            <w:r w:rsidR="00882483">
              <w:rPr>
                <w:bCs/>
                <w:szCs w:val="24"/>
              </w:rPr>
              <w:t xml:space="preserve"> </w:t>
            </w:r>
          </w:p>
          <w:p w14:paraId="73A13D30" w14:textId="77777777" w:rsidR="00667563" w:rsidRDefault="00667563" w:rsidP="005229F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7BBC91B6" w14:textId="0C2EF2A6" w:rsidR="00D41214" w:rsidRPr="007D1623" w:rsidRDefault="00D41214" w:rsidP="00D41214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r>
              <w:rPr>
                <w:bCs/>
                <w:color w:val="000000"/>
                <w:szCs w:val="24"/>
                <w:lang w:val="fr-FR"/>
              </w:rPr>
              <w:t xml:space="preserve"> 443-966-0550</w:t>
            </w:r>
          </w:p>
          <w:p w14:paraId="3DFA5095" w14:textId="592A95F9" w:rsidR="00882483" w:rsidRDefault="00D41214" w:rsidP="00882483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</w:t>
            </w:r>
            <w:hyperlink r:id="rId11" w:history="1">
              <w:r w:rsidR="00882483" w:rsidRPr="00782BE7">
                <w:rPr>
                  <w:rStyle w:val="Hyperlink"/>
                  <w:bCs/>
                  <w:szCs w:val="24"/>
                  <w:lang w:val="fr-FR"/>
                </w:rPr>
                <w:t>taylor.king@aces-inc.com</w:t>
              </w:r>
            </w:hyperlink>
          </w:p>
          <w:p w14:paraId="0F898B5B" w14:textId="77777777" w:rsidR="00882483" w:rsidRDefault="00882483" w:rsidP="00882483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4F4BFAE6" w14:textId="7CB898CC" w:rsidR="00882483" w:rsidRPr="007D1623" w:rsidRDefault="00882483" w:rsidP="00882483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r>
              <w:rPr>
                <w:bCs/>
                <w:color w:val="000000"/>
                <w:szCs w:val="24"/>
                <w:lang w:val="fr-FR"/>
              </w:rPr>
              <w:t xml:space="preserve"> 334-467-4720</w:t>
            </w:r>
          </w:p>
          <w:p w14:paraId="30E522B8" w14:textId="522ED1B4" w:rsidR="00882483" w:rsidRPr="007D1623" w:rsidRDefault="00882483" w:rsidP="00882483">
            <w:pPr>
              <w:tabs>
                <w:tab w:val="clear" w:pos="1191"/>
                <w:tab w:val="clear" w:pos="1588"/>
                <w:tab w:val="clear" w:pos="1985"/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</w:t>
            </w:r>
            <w:r>
              <w:rPr>
                <w:bCs/>
                <w:color w:val="000000"/>
                <w:szCs w:val="24"/>
                <w:lang w:val="fr-FR"/>
              </w:rPr>
              <w:tab/>
            </w:r>
            <w:hyperlink r:id="rId12" w:history="1">
              <w:r w:rsidRPr="00782BE7">
                <w:rPr>
                  <w:rStyle w:val="Hyperlink"/>
                  <w:bCs/>
                  <w:szCs w:val="24"/>
                </w:rPr>
                <w:t>andrew.meadows.1@us.af.mil</w:t>
              </w:r>
            </w:hyperlink>
            <w:r>
              <w:rPr>
                <w:bCs/>
                <w:szCs w:val="24"/>
              </w:rPr>
              <w:t xml:space="preserve"> </w:t>
            </w:r>
          </w:p>
          <w:p w14:paraId="6171CC87" w14:textId="77777777" w:rsidR="00882483" w:rsidRDefault="00882483" w:rsidP="00882483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65C02F28" w14:textId="0349C6F2" w:rsidR="00882483" w:rsidRPr="007D1623" w:rsidRDefault="00882483" w:rsidP="00882483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r>
              <w:rPr>
                <w:bCs/>
                <w:color w:val="000000"/>
                <w:szCs w:val="24"/>
                <w:lang w:val="fr-FR"/>
              </w:rPr>
              <w:t xml:space="preserve"> 703-606-7394</w:t>
            </w:r>
          </w:p>
          <w:p w14:paraId="2785B3B5" w14:textId="76D87800" w:rsidR="00882483" w:rsidRDefault="00882483" w:rsidP="00882483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</w:t>
            </w:r>
            <w:hyperlink r:id="rId13" w:history="1">
              <w:r w:rsidRPr="00782BE7">
                <w:rPr>
                  <w:rStyle w:val="Hyperlink"/>
                  <w:bCs/>
                  <w:szCs w:val="24"/>
                  <w:lang w:val="fr-FR"/>
                </w:rPr>
                <w:t>dominic.nguyen@esimplicity.com</w:t>
              </w:r>
            </w:hyperlink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3227B6C3" w14:textId="2AB3CBB8" w:rsidR="00882483" w:rsidRPr="006F661E" w:rsidRDefault="00882483" w:rsidP="00882483">
            <w:pPr>
              <w:tabs>
                <w:tab w:val="left" w:pos="966"/>
              </w:tabs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6E6F573C" w:rsidR="00FE0EEA" w:rsidRPr="006F661E" w:rsidRDefault="00FE0EEA" w:rsidP="00C01ADF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</w:t>
            </w:r>
            <w:r w:rsidR="00D41214">
              <w:rPr>
                <w:bCs/>
                <w:szCs w:val="24"/>
              </w:rPr>
              <w:t>The purpose of this document is to continue the revision to Recommendation ITU-R M.</w:t>
            </w:r>
            <w:r w:rsidR="00F320B7">
              <w:rPr>
                <w:bCs/>
                <w:szCs w:val="24"/>
              </w:rPr>
              <w:t>1638</w:t>
            </w:r>
            <w:r w:rsidR="00D41214">
              <w:rPr>
                <w:bCs/>
                <w:szCs w:val="24"/>
              </w:rPr>
              <w:t>-</w:t>
            </w:r>
            <w:r w:rsidR="00F320B7">
              <w:rPr>
                <w:bCs/>
                <w:szCs w:val="24"/>
              </w:rPr>
              <w:t>1</w:t>
            </w:r>
            <w:r w:rsidR="00D41214">
              <w:rPr>
                <w:bCs/>
                <w:szCs w:val="24"/>
              </w:rPr>
              <w:t>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2335729" w14:textId="21D4F7A4" w:rsidR="00EA363F" w:rsidRDefault="00FE0EEA" w:rsidP="005229FC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="00D41214">
              <w:rPr>
                <w:b/>
                <w:szCs w:val="24"/>
              </w:rPr>
              <w:t xml:space="preserve"> </w:t>
            </w:r>
            <w:r w:rsidR="00F320B7">
              <w:rPr>
                <w:bCs/>
                <w:szCs w:val="24"/>
              </w:rPr>
              <w:t xml:space="preserve">Recommendation ITU-R M.1638-1 contains characteristics for the radiolocation and aeronautical radionavigation systems operating within the 5250-5850 MHz frequency band. This contribution seeks to address comments and editor’s notes provided at the previous meeting. </w:t>
            </w:r>
          </w:p>
          <w:p w14:paraId="7606E716" w14:textId="12502748" w:rsidR="00D41214" w:rsidRPr="006F661E" w:rsidRDefault="00D41214" w:rsidP="005229FC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B70D99">
      <w:headerReference w:type="default" r:id="rId14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8E54D" w14:textId="77777777" w:rsidR="00364CC2" w:rsidRDefault="00364CC2">
      <w:r>
        <w:separator/>
      </w:r>
    </w:p>
  </w:endnote>
  <w:endnote w:type="continuationSeparator" w:id="0">
    <w:p w14:paraId="43823651" w14:textId="77777777" w:rsidR="00364CC2" w:rsidRDefault="0036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CD018" w14:textId="77777777" w:rsidR="00364CC2" w:rsidRDefault="00364CC2">
      <w:r>
        <w:t>____________________</w:t>
      </w:r>
    </w:p>
  </w:footnote>
  <w:footnote w:type="continuationSeparator" w:id="0">
    <w:p w14:paraId="12C7DBD4" w14:textId="77777777" w:rsidR="00364CC2" w:rsidRDefault="0036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739489">
    <w:abstractNumId w:val="5"/>
  </w:num>
  <w:num w:numId="2" w16cid:durableId="767697794">
    <w:abstractNumId w:val="2"/>
  </w:num>
  <w:num w:numId="3" w16cid:durableId="672954057">
    <w:abstractNumId w:val="1"/>
  </w:num>
  <w:num w:numId="4" w16cid:durableId="215625000">
    <w:abstractNumId w:val="4"/>
  </w:num>
  <w:num w:numId="5" w16cid:durableId="1075321134">
    <w:abstractNumId w:val="3"/>
  </w:num>
  <w:num w:numId="6" w16cid:durableId="933628292">
    <w:abstractNumId w:val="6"/>
  </w:num>
  <w:num w:numId="7" w16cid:durableId="3195048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277A0"/>
    <w:rsid w:val="000328A7"/>
    <w:rsid w:val="000346BB"/>
    <w:rsid w:val="00037ABB"/>
    <w:rsid w:val="000423A9"/>
    <w:rsid w:val="00051FEC"/>
    <w:rsid w:val="00065AB1"/>
    <w:rsid w:val="00074F49"/>
    <w:rsid w:val="000B1040"/>
    <w:rsid w:val="000B5C8D"/>
    <w:rsid w:val="000C3C3C"/>
    <w:rsid w:val="000D24F6"/>
    <w:rsid w:val="000F5349"/>
    <w:rsid w:val="00103467"/>
    <w:rsid w:val="00115AB5"/>
    <w:rsid w:val="001339B3"/>
    <w:rsid w:val="00155EAF"/>
    <w:rsid w:val="00170C40"/>
    <w:rsid w:val="00176055"/>
    <w:rsid w:val="001762AC"/>
    <w:rsid w:val="00181569"/>
    <w:rsid w:val="001A2611"/>
    <w:rsid w:val="001A2B81"/>
    <w:rsid w:val="001A3DE6"/>
    <w:rsid w:val="001C14BA"/>
    <w:rsid w:val="001C6BCC"/>
    <w:rsid w:val="001D3303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756A1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141C4"/>
    <w:rsid w:val="00323743"/>
    <w:rsid w:val="00364CC2"/>
    <w:rsid w:val="003808B6"/>
    <w:rsid w:val="003B6663"/>
    <w:rsid w:val="003C13DB"/>
    <w:rsid w:val="003C2531"/>
    <w:rsid w:val="003C46A7"/>
    <w:rsid w:val="003D2487"/>
    <w:rsid w:val="003F7D34"/>
    <w:rsid w:val="00400771"/>
    <w:rsid w:val="00406EE2"/>
    <w:rsid w:val="00412607"/>
    <w:rsid w:val="004126E3"/>
    <w:rsid w:val="00424E04"/>
    <w:rsid w:val="004356FA"/>
    <w:rsid w:val="00435B13"/>
    <w:rsid w:val="004469CB"/>
    <w:rsid w:val="004556C6"/>
    <w:rsid w:val="00461607"/>
    <w:rsid w:val="0047247F"/>
    <w:rsid w:val="004758EF"/>
    <w:rsid w:val="00490665"/>
    <w:rsid w:val="00493EE0"/>
    <w:rsid w:val="004A760F"/>
    <w:rsid w:val="004B0B5E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29FC"/>
    <w:rsid w:val="00527A25"/>
    <w:rsid w:val="00545C87"/>
    <w:rsid w:val="005464F5"/>
    <w:rsid w:val="00573D1D"/>
    <w:rsid w:val="00582985"/>
    <w:rsid w:val="00595208"/>
    <w:rsid w:val="0059695B"/>
    <w:rsid w:val="005A0308"/>
    <w:rsid w:val="005B68CB"/>
    <w:rsid w:val="005B77F5"/>
    <w:rsid w:val="005B7A09"/>
    <w:rsid w:val="005C3350"/>
    <w:rsid w:val="005D2BD7"/>
    <w:rsid w:val="00603EE0"/>
    <w:rsid w:val="00615979"/>
    <w:rsid w:val="00646B80"/>
    <w:rsid w:val="00664890"/>
    <w:rsid w:val="00667563"/>
    <w:rsid w:val="006C6080"/>
    <w:rsid w:val="006D291A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9359F"/>
    <w:rsid w:val="007A7E9C"/>
    <w:rsid w:val="007B3FE2"/>
    <w:rsid w:val="007C6132"/>
    <w:rsid w:val="007D1623"/>
    <w:rsid w:val="00807158"/>
    <w:rsid w:val="00822DE6"/>
    <w:rsid w:val="00882483"/>
    <w:rsid w:val="00882954"/>
    <w:rsid w:val="00892A9D"/>
    <w:rsid w:val="008B23AE"/>
    <w:rsid w:val="008B42DB"/>
    <w:rsid w:val="008B4980"/>
    <w:rsid w:val="008C3CDE"/>
    <w:rsid w:val="008D1CCD"/>
    <w:rsid w:val="008E4709"/>
    <w:rsid w:val="00903B27"/>
    <w:rsid w:val="009076BE"/>
    <w:rsid w:val="009318E1"/>
    <w:rsid w:val="00943AB7"/>
    <w:rsid w:val="009465A2"/>
    <w:rsid w:val="00946EC6"/>
    <w:rsid w:val="00967DEA"/>
    <w:rsid w:val="00973D61"/>
    <w:rsid w:val="00980998"/>
    <w:rsid w:val="00985A2E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2627D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B21BB3"/>
    <w:rsid w:val="00B56EB8"/>
    <w:rsid w:val="00B63481"/>
    <w:rsid w:val="00B660A5"/>
    <w:rsid w:val="00B70D99"/>
    <w:rsid w:val="00B72F4F"/>
    <w:rsid w:val="00BA50A8"/>
    <w:rsid w:val="00BC4796"/>
    <w:rsid w:val="00BC688C"/>
    <w:rsid w:val="00BD3F75"/>
    <w:rsid w:val="00BE4F28"/>
    <w:rsid w:val="00BF0224"/>
    <w:rsid w:val="00BF4F6D"/>
    <w:rsid w:val="00C01ADF"/>
    <w:rsid w:val="00C2227D"/>
    <w:rsid w:val="00C23AB8"/>
    <w:rsid w:val="00C27A8B"/>
    <w:rsid w:val="00C33A8B"/>
    <w:rsid w:val="00C42293"/>
    <w:rsid w:val="00C74E3E"/>
    <w:rsid w:val="00C8099A"/>
    <w:rsid w:val="00CB26B7"/>
    <w:rsid w:val="00CB5ADF"/>
    <w:rsid w:val="00CD7BFA"/>
    <w:rsid w:val="00CF47CE"/>
    <w:rsid w:val="00CF78CB"/>
    <w:rsid w:val="00D05A1E"/>
    <w:rsid w:val="00D1260D"/>
    <w:rsid w:val="00D2324C"/>
    <w:rsid w:val="00D3430A"/>
    <w:rsid w:val="00D41214"/>
    <w:rsid w:val="00D46823"/>
    <w:rsid w:val="00D503C4"/>
    <w:rsid w:val="00D52A2C"/>
    <w:rsid w:val="00D53E30"/>
    <w:rsid w:val="00D60B00"/>
    <w:rsid w:val="00D636F3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1873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158A"/>
    <w:rsid w:val="00ED59F2"/>
    <w:rsid w:val="00ED7D3A"/>
    <w:rsid w:val="00EE4E5A"/>
    <w:rsid w:val="00F27B38"/>
    <w:rsid w:val="00F27F61"/>
    <w:rsid w:val="00F320B7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D0AE6"/>
  <w15:docId w15:val="{3D1E64E2-C4C7-494E-9F33-3DF3C4B7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2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ominic.nguyen@esimplicit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w.meadows.1@us.af.m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ylor.king@aces-in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umie.n.wingo.civ@us.navy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0FFF7-8B33-4548-B299-6BD316D3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BDF53-DCAF-4B04-8CEF-7AA30E6FF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95E2C6-09A9-4AD2-8A44-C1B3A90C16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Company/>
  <LinksUpToDate>false</LinksUpToDate>
  <CharactersWithSpaces>1416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USA</dc:creator>
  <cp:lastModifiedBy>Eric Lee</cp:lastModifiedBy>
  <cp:revision>2</cp:revision>
  <dcterms:created xsi:type="dcterms:W3CDTF">2024-08-15T18:20:00Z</dcterms:created>
  <dcterms:modified xsi:type="dcterms:W3CDTF">2024-08-15T18:20:00Z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