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1162F4" w14:paraId="430337B3" w14:textId="77777777" w:rsidTr="57CE1D44">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1162F4" w:rsidRDefault="000D6DA7" w:rsidP="00767C25">
            <w:pPr>
              <w:pStyle w:val="TabletitleBR"/>
              <w:keepNext w:val="0"/>
              <w:keepLines w:val="0"/>
              <w:tabs>
                <w:tab w:val="center" w:pos="4680"/>
              </w:tabs>
              <w:suppressAutoHyphens/>
              <w:spacing w:after="0"/>
              <w:rPr>
                <w:spacing w:val="-3"/>
                <w:sz w:val="22"/>
                <w:szCs w:val="22"/>
              </w:rPr>
            </w:pPr>
            <w:r w:rsidRPr="001162F4">
              <w:rPr>
                <w:spacing w:val="-3"/>
                <w:sz w:val="22"/>
                <w:szCs w:val="22"/>
              </w:rPr>
              <w:t>U.S. Radiocommunications Sector</w:t>
            </w:r>
          </w:p>
          <w:p w14:paraId="79D6DDAD" w14:textId="77777777" w:rsidR="000D6DA7" w:rsidRPr="001162F4" w:rsidRDefault="000D6DA7" w:rsidP="00767C25">
            <w:pPr>
              <w:pStyle w:val="TabletitleBR"/>
              <w:rPr>
                <w:spacing w:val="-3"/>
                <w:sz w:val="22"/>
                <w:szCs w:val="22"/>
              </w:rPr>
            </w:pPr>
            <w:r w:rsidRPr="001162F4">
              <w:rPr>
                <w:spacing w:val="-3"/>
                <w:sz w:val="22"/>
                <w:szCs w:val="22"/>
              </w:rPr>
              <w:t>Fact Sheet</w:t>
            </w:r>
          </w:p>
        </w:tc>
      </w:tr>
      <w:tr w:rsidR="000D6DA7" w:rsidRPr="001162F4" w14:paraId="0703C036" w14:textId="77777777" w:rsidTr="57CE1D44">
        <w:trPr>
          <w:jc w:val="center"/>
        </w:trPr>
        <w:tc>
          <w:tcPr>
            <w:tcW w:w="4370" w:type="dxa"/>
            <w:tcBorders>
              <w:top w:val="single" w:sz="6" w:space="0" w:color="auto"/>
              <w:left w:val="double" w:sz="6" w:space="0" w:color="auto"/>
            </w:tcBorders>
          </w:tcPr>
          <w:p w14:paraId="6D7C9F9F" w14:textId="77777777" w:rsidR="000D6DA7" w:rsidRPr="001162F4" w:rsidRDefault="000D6DA7" w:rsidP="57CE1D44">
            <w:pPr>
              <w:spacing w:after="120"/>
              <w:ind w:right="144"/>
            </w:pPr>
            <w:r w:rsidRPr="57CE1D44">
              <w:rPr>
                <w:b/>
                <w:bCs/>
              </w:rPr>
              <w:t>Working Party:</w:t>
            </w:r>
            <w:r>
              <w:t xml:space="preserve">  ITU-R WP 5B</w:t>
            </w:r>
          </w:p>
        </w:tc>
        <w:tc>
          <w:tcPr>
            <w:tcW w:w="5008" w:type="dxa"/>
            <w:gridSpan w:val="2"/>
            <w:tcBorders>
              <w:top w:val="single" w:sz="6" w:space="0" w:color="auto"/>
              <w:right w:val="double" w:sz="6" w:space="0" w:color="auto"/>
            </w:tcBorders>
          </w:tcPr>
          <w:p w14:paraId="61048F8B" w14:textId="0CF99A47" w:rsidR="000D6DA7" w:rsidRPr="001162F4" w:rsidRDefault="000D6DA7" w:rsidP="57CE1D44">
            <w:pPr>
              <w:spacing w:after="120"/>
              <w:ind w:right="144"/>
            </w:pPr>
            <w:r w:rsidRPr="57CE1D44">
              <w:rPr>
                <w:b/>
                <w:bCs/>
              </w:rPr>
              <w:t>Document No:</w:t>
            </w:r>
            <w:r w:rsidR="00EA1409">
              <w:t xml:space="preserve">  </w:t>
            </w:r>
            <w:r w:rsidR="00DB40EC">
              <w:t>USWP5B33-</w:t>
            </w:r>
            <w:r w:rsidR="002D6EAD">
              <w:t>20</w:t>
            </w:r>
          </w:p>
        </w:tc>
      </w:tr>
      <w:tr w:rsidR="000D6DA7" w:rsidRPr="001162F4" w14:paraId="1FFDA5D2" w14:textId="77777777" w:rsidTr="57CE1D44">
        <w:trPr>
          <w:jc w:val="center"/>
        </w:trPr>
        <w:tc>
          <w:tcPr>
            <w:tcW w:w="4370" w:type="dxa"/>
            <w:tcBorders>
              <w:left w:val="double" w:sz="6" w:space="0" w:color="auto"/>
            </w:tcBorders>
          </w:tcPr>
          <w:p w14:paraId="35F17CA2" w14:textId="25A181AB" w:rsidR="000D6DA7" w:rsidRPr="001162F4" w:rsidRDefault="000D6DA7" w:rsidP="57CE1D44">
            <w:pPr>
              <w:spacing w:before="0"/>
              <w:ind w:right="144"/>
            </w:pPr>
            <w:r w:rsidRPr="57CE1D44">
              <w:rPr>
                <w:b/>
                <w:bCs/>
              </w:rPr>
              <w:t>Ref:</w:t>
            </w:r>
            <w:r>
              <w:t xml:space="preserve">  </w:t>
            </w:r>
            <w:r w:rsidR="006D5EFE">
              <w:t>WRC-27</w:t>
            </w:r>
            <w:r w:rsidR="00DE7917">
              <w:t xml:space="preserve"> AI 1.</w:t>
            </w:r>
            <w:r w:rsidR="006D5EFE">
              <w:t>1</w:t>
            </w:r>
            <w:r w:rsidR="00027029">
              <w:t>3</w:t>
            </w:r>
          </w:p>
        </w:tc>
        <w:tc>
          <w:tcPr>
            <w:tcW w:w="5008" w:type="dxa"/>
            <w:gridSpan w:val="2"/>
            <w:tcBorders>
              <w:right w:val="double" w:sz="6" w:space="0" w:color="auto"/>
            </w:tcBorders>
          </w:tcPr>
          <w:p w14:paraId="0C47225B" w14:textId="1B404188" w:rsidR="000D6DA7" w:rsidRPr="001162F4" w:rsidRDefault="000D6DA7" w:rsidP="57CE1D44">
            <w:pPr>
              <w:tabs>
                <w:tab w:val="left" w:pos="162"/>
              </w:tabs>
              <w:spacing w:before="0"/>
              <w:ind w:right="144"/>
            </w:pPr>
            <w:r w:rsidRPr="57CE1D44">
              <w:rPr>
                <w:b/>
                <w:bCs/>
              </w:rPr>
              <w:t>Date:</w:t>
            </w:r>
            <w:r w:rsidR="00650E47">
              <w:t xml:space="preserve">  </w:t>
            </w:r>
            <w:r w:rsidR="0070733A" w:rsidRPr="0070733A">
              <w:t>August 20, 2024</w:t>
            </w:r>
          </w:p>
        </w:tc>
      </w:tr>
      <w:tr w:rsidR="000D6DA7" w:rsidRPr="001162F4" w14:paraId="093B2714" w14:textId="77777777" w:rsidTr="57CE1D44">
        <w:trPr>
          <w:jc w:val="center"/>
        </w:trPr>
        <w:tc>
          <w:tcPr>
            <w:tcW w:w="9378" w:type="dxa"/>
            <w:gridSpan w:val="3"/>
            <w:tcBorders>
              <w:left w:val="double" w:sz="6" w:space="0" w:color="auto"/>
              <w:right w:val="double" w:sz="6" w:space="0" w:color="auto"/>
            </w:tcBorders>
          </w:tcPr>
          <w:p w14:paraId="3B11336F" w14:textId="5FC5216D" w:rsidR="000D6DA7" w:rsidRPr="001162F4" w:rsidRDefault="000D6DA7" w:rsidP="57CE1D44">
            <w:pPr>
              <w:pStyle w:val="BodyTextIndent"/>
              <w:ind w:left="0"/>
            </w:pPr>
            <w:r w:rsidRPr="57CE1D44">
              <w:rPr>
                <w:b/>
                <w:bCs/>
              </w:rPr>
              <w:t>Document Title:</w:t>
            </w:r>
            <w:r>
              <w:t xml:space="preserve">  </w:t>
            </w:r>
            <w:r w:rsidR="00D02A56">
              <w:t>P</w:t>
            </w:r>
            <w:r w:rsidR="006D5EFE">
              <w:t xml:space="preserve">roposed draft liaison statement to Working Party </w:t>
            </w:r>
            <w:r w:rsidR="00027029">
              <w:t>4C</w:t>
            </w:r>
          </w:p>
          <w:p w14:paraId="60CF3BEF" w14:textId="3A5CCEAE" w:rsidR="000D6DA7" w:rsidRPr="001162F4" w:rsidRDefault="000D6DA7" w:rsidP="57CE1D44">
            <w:pPr>
              <w:pStyle w:val="BodyTextIndent"/>
              <w:ind w:left="0"/>
            </w:pPr>
          </w:p>
        </w:tc>
      </w:tr>
      <w:tr w:rsidR="000D6DA7" w:rsidRPr="001162F4" w14:paraId="588452E5" w14:textId="77777777" w:rsidTr="57CE1D44">
        <w:trPr>
          <w:jc w:val="center"/>
        </w:trPr>
        <w:tc>
          <w:tcPr>
            <w:tcW w:w="4428" w:type="dxa"/>
            <w:gridSpan w:val="2"/>
            <w:tcBorders>
              <w:left w:val="double" w:sz="6" w:space="0" w:color="auto"/>
            </w:tcBorders>
          </w:tcPr>
          <w:p w14:paraId="3D56E948" w14:textId="77777777" w:rsidR="000D6DA7" w:rsidRPr="001162F4" w:rsidRDefault="000D6DA7" w:rsidP="57CE1D44">
            <w:pPr>
              <w:ind w:right="144"/>
              <w:rPr>
                <w:b/>
                <w:bCs/>
              </w:rPr>
            </w:pPr>
            <w:r w:rsidRPr="57CE1D44">
              <w:rPr>
                <w:b/>
                <w:bCs/>
              </w:rPr>
              <w:t>Author(s)/Contributors(s):</w:t>
            </w:r>
          </w:p>
          <w:p w14:paraId="050E4DE8" w14:textId="77777777" w:rsidR="003D3450" w:rsidRDefault="003D3450" w:rsidP="003D3450">
            <w:pPr>
              <w:spacing w:before="0"/>
              <w:ind w:right="144"/>
              <w:rPr>
                <w:bCs/>
                <w:iCs/>
              </w:rPr>
            </w:pPr>
          </w:p>
          <w:p w14:paraId="77D17E8D" w14:textId="03D7B383" w:rsidR="003D3450" w:rsidRPr="003D3450" w:rsidRDefault="003D3450" w:rsidP="003D3450">
            <w:pPr>
              <w:spacing w:before="0"/>
              <w:ind w:right="144"/>
              <w:rPr>
                <w:bCs/>
                <w:iCs/>
                <w:lang w:val="it-IT"/>
              </w:rPr>
            </w:pPr>
            <w:r w:rsidRPr="003D3450">
              <w:rPr>
                <w:bCs/>
                <w:iCs/>
                <w:lang w:val="it-IT"/>
              </w:rPr>
              <w:t>Andrew Meadows</w:t>
            </w:r>
          </w:p>
          <w:p w14:paraId="3AF0CFC0" w14:textId="77777777" w:rsidR="003D3450" w:rsidRPr="003D3450" w:rsidRDefault="003D3450" w:rsidP="003D3450">
            <w:pPr>
              <w:spacing w:before="0"/>
              <w:ind w:right="144"/>
              <w:rPr>
                <w:bCs/>
                <w:iCs/>
                <w:lang w:val="it-IT"/>
              </w:rPr>
            </w:pPr>
            <w:r w:rsidRPr="003D3450">
              <w:rPr>
                <w:bCs/>
                <w:iCs/>
                <w:lang w:val="it-IT"/>
              </w:rPr>
              <w:t>AFSMO</w:t>
            </w:r>
          </w:p>
          <w:p w14:paraId="435EBB36" w14:textId="77777777" w:rsidR="003D3450" w:rsidRPr="003D3450" w:rsidRDefault="003D3450" w:rsidP="003D3450">
            <w:pPr>
              <w:spacing w:before="0"/>
              <w:ind w:left="144" w:right="144"/>
              <w:rPr>
                <w:bCs/>
                <w:iCs/>
                <w:lang w:val="it-IT"/>
              </w:rPr>
            </w:pPr>
          </w:p>
          <w:p w14:paraId="2440E4E1" w14:textId="77777777" w:rsidR="003D3450" w:rsidRPr="003D3450" w:rsidRDefault="003D3450" w:rsidP="003D3450">
            <w:pPr>
              <w:spacing w:before="0"/>
              <w:ind w:right="144"/>
              <w:rPr>
                <w:bCs/>
                <w:iCs/>
                <w:lang w:val="it-IT"/>
              </w:rPr>
            </w:pPr>
            <w:r w:rsidRPr="003D3450">
              <w:rPr>
                <w:bCs/>
                <w:iCs/>
                <w:lang w:val="it-IT"/>
              </w:rPr>
              <w:t>Dominic Nguyen</w:t>
            </w:r>
          </w:p>
          <w:p w14:paraId="6899528B" w14:textId="77777777" w:rsidR="003D3450" w:rsidRPr="003D3450" w:rsidRDefault="003D3450" w:rsidP="003D3450">
            <w:pPr>
              <w:spacing w:before="0"/>
              <w:ind w:right="144"/>
              <w:rPr>
                <w:bCs/>
                <w:iCs/>
                <w:lang w:val="it-IT"/>
              </w:rPr>
            </w:pPr>
            <w:r w:rsidRPr="003D3450">
              <w:rPr>
                <w:bCs/>
                <w:iCs/>
                <w:lang w:val="it-IT"/>
              </w:rPr>
              <w:t>eSimplicity for AFSMO</w:t>
            </w:r>
          </w:p>
          <w:p w14:paraId="5D009149" w14:textId="77777777" w:rsidR="003D3450" w:rsidRPr="003D3450" w:rsidRDefault="003D3450" w:rsidP="003D3450">
            <w:pPr>
              <w:spacing w:before="0"/>
              <w:ind w:left="144" w:right="144"/>
              <w:rPr>
                <w:bCs/>
                <w:iCs/>
                <w:lang w:val="it-IT"/>
              </w:rPr>
            </w:pPr>
          </w:p>
          <w:p w14:paraId="79D281D8" w14:textId="77777777" w:rsidR="003D3450" w:rsidRPr="003D3450" w:rsidRDefault="003D3450" w:rsidP="003D3450">
            <w:pPr>
              <w:spacing w:before="0"/>
              <w:ind w:right="144"/>
              <w:rPr>
                <w:bCs/>
                <w:iCs/>
                <w:lang w:val="it-IT"/>
              </w:rPr>
            </w:pPr>
            <w:r w:rsidRPr="003D3450">
              <w:rPr>
                <w:bCs/>
                <w:iCs/>
                <w:lang w:val="it-IT"/>
              </w:rPr>
              <w:t>Victory Nguyen</w:t>
            </w:r>
          </w:p>
          <w:p w14:paraId="03C635E4" w14:textId="77777777" w:rsidR="003D3450" w:rsidRDefault="003D3450" w:rsidP="003D3450">
            <w:pPr>
              <w:spacing w:before="0"/>
              <w:ind w:right="144"/>
              <w:rPr>
                <w:bCs/>
                <w:iCs/>
                <w:lang w:val="it-IT"/>
              </w:rPr>
            </w:pPr>
            <w:r w:rsidRPr="003D3450">
              <w:rPr>
                <w:bCs/>
                <w:iCs/>
                <w:lang w:val="it-IT"/>
              </w:rPr>
              <w:t>eSimplicity for AFSMO</w:t>
            </w:r>
          </w:p>
          <w:p w14:paraId="45F94ED6" w14:textId="77777777" w:rsidR="003D3450" w:rsidRDefault="003D3450" w:rsidP="003D3450">
            <w:pPr>
              <w:spacing w:before="0"/>
              <w:ind w:right="144"/>
              <w:rPr>
                <w:bCs/>
                <w:iCs/>
                <w:lang w:val="it-IT"/>
              </w:rPr>
            </w:pPr>
          </w:p>
          <w:p w14:paraId="00DFCE18" w14:textId="1BCC43FE" w:rsidR="003D3450" w:rsidRPr="003D3450" w:rsidRDefault="003D3450" w:rsidP="003D3450">
            <w:pPr>
              <w:spacing w:before="0"/>
              <w:ind w:right="144"/>
              <w:rPr>
                <w:bCs/>
                <w:iCs/>
                <w:lang w:val="en-US"/>
              </w:rPr>
            </w:pPr>
          </w:p>
        </w:tc>
        <w:tc>
          <w:tcPr>
            <w:tcW w:w="4950" w:type="dxa"/>
            <w:tcBorders>
              <w:right w:val="double" w:sz="6" w:space="0" w:color="auto"/>
            </w:tcBorders>
          </w:tcPr>
          <w:p w14:paraId="24F215C2" w14:textId="77777777" w:rsidR="000D6DA7" w:rsidRPr="001162F4" w:rsidRDefault="000D6DA7" w:rsidP="00767C25">
            <w:pPr>
              <w:ind w:left="144" w:right="144"/>
              <w:rPr>
                <w:bCs/>
                <w:lang w:val="it-IT"/>
              </w:rPr>
            </w:pPr>
          </w:p>
          <w:p w14:paraId="593EE6F1" w14:textId="2766F52F" w:rsidR="00F85351" w:rsidRDefault="00F85351" w:rsidP="00F85351">
            <w:pPr>
              <w:spacing w:before="0"/>
              <w:ind w:right="144"/>
              <w:rPr>
                <w:bCs/>
                <w:lang w:val="fr-FR"/>
              </w:rPr>
            </w:pPr>
          </w:p>
          <w:p w14:paraId="1CE66F35" w14:textId="77777777" w:rsidR="00AA4853" w:rsidRPr="00AA4853" w:rsidRDefault="00AA4853" w:rsidP="00AA4853">
            <w:pPr>
              <w:spacing w:before="0"/>
              <w:ind w:right="144"/>
              <w:rPr>
                <w:bCs/>
                <w:color w:val="000000"/>
                <w:lang w:val="fr-FR"/>
              </w:rPr>
            </w:pPr>
            <w:proofErr w:type="gramStart"/>
            <w:r w:rsidRPr="00AA4853">
              <w:rPr>
                <w:bCs/>
                <w:color w:val="000000"/>
                <w:lang w:val="fr-FR"/>
              </w:rPr>
              <w:t>Phone:</w:t>
            </w:r>
            <w:proofErr w:type="gramEnd"/>
            <w:r w:rsidRPr="00AA4853">
              <w:rPr>
                <w:bCs/>
                <w:color w:val="000000"/>
                <w:lang w:val="fr-FR"/>
              </w:rPr>
              <w:t xml:space="preserve"> 334-467-4720</w:t>
            </w:r>
          </w:p>
          <w:p w14:paraId="4F4502BE" w14:textId="77777777" w:rsidR="00AA4853" w:rsidRPr="00AA4853" w:rsidRDefault="00AA4853" w:rsidP="00AA4853">
            <w:pPr>
              <w:spacing w:before="0"/>
              <w:ind w:right="144"/>
              <w:rPr>
                <w:bCs/>
                <w:color w:val="000000"/>
                <w:lang w:val="fr-FR"/>
              </w:rPr>
            </w:pPr>
            <w:proofErr w:type="gramStart"/>
            <w:r w:rsidRPr="00AA4853">
              <w:rPr>
                <w:bCs/>
                <w:color w:val="000000"/>
                <w:lang w:val="fr-FR"/>
              </w:rPr>
              <w:t>E-mail:</w:t>
            </w:r>
            <w:proofErr w:type="gramEnd"/>
            <w:r w:rsidRPr="00AA4853">
              <w:rPr>
                <w:bCs/>
                <w:color w:val="000000"/>
                <w:lang w:val="fr-FR"/>
              </w:rPr>
              <w:t xml:space="preserve"> andrew.meadows.1@us.af.mil</w:t>
            </w:r>
          </w:p>
          <w:p w14:paraId="25871F99" w14:textId="77777777" w:rsidR="00AA4853" w:rsidRPr="00AA4853" w:rsidRDefault="00AA4853" w:rsidP="00AA4853">
            <w:pPr>
              <w:spacing w:before="0"/>
              <w:ind w:right="144"/>
              <w:rPr>
                <w:bCs/>
                <w:color w:val="000000"/>
                <w:lang w:val="fr-FR"/>
              </w:rPr>
            </w:pPr>
          </w:p>
          <w:p w14:paraId="4BD3EBA0" w14:textId="77777777" w:rsidR="00AA4853" w:rsidRPr="00AA4853" w:rsidRDefault="00AA4853" w:rsidP="00AA4853">
            <w:pPr>
              <w:spacing w:before="0"/>
              <w:ind w:right="144"/>
              <w:rPr>
                <w:bCs/>
                <w:color w:val="000000"/>
                <w:lang w:val="fr-FR"/>
              </w:rPr>
            </w:pPr>
            <w:proofErr w:type="gramStart"/>
            <w:r w:rsidRPr="00AA4853">
              <w:rPr>
                <w:bCs/>
                <w:color w:val="000000"/>
                <w:lang w:val="fr-FR"/>
              </w:rPr>
              <w:t>Phone:</w:t>
            </w:r>
            <w:proofErr w:type="gramEnd"/>
            <w:r w:rsidRPr="00AA4853">
              <w:rPr>
                <w:bCs/>
                <w:color w:val="000000"/>
                <w:lang w:val="fr-FR"/>
              </w:rPr>
              <w:t xml:space="preserve"> 703-606-7394</w:t>
            </w:r>
          </w:p>
          <w:p w14:paraId="1C033810" w14:textId="77777777" w:rsidR="00AA4853" w:rsidRPr="00AA4853" w:rsidRDefault="00AA4853" w:rsidP="00AA4853">
            <w:pPr>
              <w:spacing w:before="0"/>
              <w:ind w:right="144"/>
              <w:rPr>
                <w:bCs/>
                <w:color w:val="000000"/>
                <w:lang w:val="fr-FR"/>
              </w:rPr>
            </w:pPr>
            <w:proofErr w:type="gramStart"/>
            <w:r w:rsidRPr="00AA4853">
              <w:rPr>
                <w:bCs/>
                <w:color w:val="000000"/>
                <w:lang w:val="fr-FR"/>
              </w:rPr>
              <w:t>E-mail:</w:t>
            </w:r>
            <w:proofErr w:type="gramEnd"/>
            <w:r w:rsidRPr="00AA4853">
              <w:rPr>
                <w:bCs/>
                <w:color w:val="000000"/>
                <w:lang w:val="fr-FR"/>
              </w:rPr>
              <w:t xml:space="preserve"> dominic.nguyen@esimplicity.com</w:t>
            </w:r>
          </w:p>
          <w:p w14:paraId="428A769C" w14:textId="77777777" w:rsidR="00AA4853" w:rsidRPr="00AA4853" w:rsidRDefault="00AA4853" w:rsidP="00AA4853">
            <w:pPr>
              <w:spacing w:before="0"/>
              <w:ind w:right="144"/>
              <w:rPr>
                <w:bCs/>
                <w:color w:val="000000"/>
                <w:lang w:val="fr-FR"/>
              </w:rPr>
            </w:pPr>
          </w:p>
          <w:p w14:paraId="54F50C5F" w14:textId="77777777" w:rsidR="00AA4853" w:rsidRPr="00AA4853" w:rsidRDefault="00AA4853" w:rsidP="00AA4853">
            <w:pPr>
              <w:spacing w:before="0"/>
              <w:ind w:right="144"/>
              <w:rPr>
                <w:bCs/>
                <w:color w:val="000000"/>
                <w:lang w:val="fr-FR"/>
              </w:rPr>
            </w:pPr>
            <w:proofErr w:type="gramStart"/>
            <w:r w:rsidRPr="00AA4853">
              <w:rPr>
                <w:bCs/>
                <w:color w:val="000000"/>
                <w:lang w:val="fr-FR"/>
              </w:rPr>
              <w:t>Phone:</w:t>
            </w:r>
            <w:proofErr w:type="gramEnd"/>
            <w:r w:rsidRPr="00AA4853">
              <w:rPr>
                <w:bCs/>
                <w:color w:val="000000"/>
                <w:lang w:val="fr-FR"/>
              </w:rPr>
              <w:t xml:space="preserve"> 443-535-3942</w:t>
            </w:r>
          </w:p>
          <w:p w14:paraId="78E3749F" w14:textId="57E88036" w:rsidR="00AA4853" w:rsidRPr="001162F4" w:rsidRDefault="00AA4853" w:rsidP="00AA4853">
            <w:pPr>
              <w:spacing w:before="0"/>
              <w:ind w:right="144"/>
              <w:rPr>
                <w:bCs/>
                <w:color w:val="000000"/>
                <w:lang w:val="fr-FR"/>
              </w:rPr>
            </w:pPr>
            <w:proofErr w:type="gramStart"/>
            <w:r w:rsidRPr="00AA4853">
              <w:rPr>
                <w:bCs/>
                <w:color w:val="000000"/>
                <w:lang w:val="fr-FR"/>
              </w:rPr>
              <w:t>E-mail:</w:t>
            </w:r>
            <w:proofErr w:type="gramEnd"/>
            <w:r w:rsidRPr="00AA4853">
              <w:rPr>
                <w:bCs/>
                <w:color w:val="000000"/>
                <w:lang w:val="fr-FR"/>
              </w:rPr>
              <w:t xml:space="preserve"> victory.nguyen@esimplicity.com</w:t>
            </w:r>
          </w:p>
          <w:p w14:paraId="729EFE07" w14:textId="3204E715" w:rsidR="004C757E" w:rsidRPr="001162F4" w:rsidRDefault="004C757E" w:rsidP="002C58AF">
            <w:pPr>
              <w:spacing w:before="0"/>
              <w:ind w:right="144"/>
              <w:rPr>
                <w:bCs/>
                <w:color w:val="000000"/>
                <w:lang w:val="fr-FR"/>
              </w:rPr>
            </w:pPr>
          </w:p>
        </w:tc>
      </w:tr>
      <w:tr w:rsidR="000D6DA7" w:rsidRPr="001162F4" w14:paraId="5AE13B7D" w14:textId="77777777" w:rsidTr="57CE1D44">
        <w:trPr>
          <w:jc w:val="center"/>
        </w:trPr>
        <w:tc>
          <w:tcPr>
            <w:tcW w:w="9378" w:type="dxa"/>
            <w:gridSpan w:val="3"/>
            <w:tcBorders>
              <w:left w:val="double" w:sz="6" w:space="0" w:color="auto"/>
              <w:right w:val="double" w:sz="6" w:space="0" w:color="auto"/>
            </w:tcBorders>
          </w:tcPr>
          <w:p w14:paraId="676CFADF" w14:textId="2E96765E" w:rsidR="000D6DA7" w:rsidRPr="001162F4" w:rsidRDefault="000D6DA7" w:rsidP="00ED21BB">
            <w:pPr>
              <w:spacing w:after="120"/>
              <w:ind w:right="144"/>
              <w:rPr>
                <w:bCs/>
              </w:rPr>
            </w:pPr>
            <w:r w:rsidRPr="001162F4">
              <w:rPr>
                <w:b/>
              </w:rPr>
              <w:t>Purpose/Objective:</w:t>
            </w:r>
            <w:r w:rsidRPr="001162F4">
              <w:rPr>
                <w:bCs/>
              </w:rPr>
              <w:t xml:space="preserve">  </w:t>
            </w:r>
            <w:bookmarkStart w:id="0" w:name="_Hlk30001984"/>
            <w:r w:rsidR="00647CCB" w:rsidRPr="001162F4">
              <w:rPr>
                <w:bCs/>
              </w:rPr>
              <w:t>This contribution</w:t>
            </w:r>
            <w:r w:rsidR="006D5EFE" w:rsidRPr="001162F4">
              <w:rPr>
                <w:bCs/>
              </w:rPr>
              <w:t xml:space="preserve"> proposes a draft liaison statement to WP 7</w:t>
            </w:r>
            <w:r w:rsidR="00CA5A37" w:rsidRPr="001162F4">
              <w:rPr>
                <w:bCs/>
              </w:rPr>
              <w:t>B</w:t>
            </w:r>
            <w:r w:rsidR="006D5EFE" w:rsidRPr="001162F4">
              <w:rPr>
                <w:bCs/>
              </w:rPr>
              <w:t xml:space="preserve"> regarding </w:t>
            </w:r>
            <w:bookmarkStart w:id="1" w:name="_Hlk157164661"/>
            <w:r w:rsidR="006D5EFE" w:rsidRPr="001162F4">
              <w:rPr>
                <w:bCs/>
              </w:rPr>
              <w:t>AI 1.1</w:t>
            </w:r>
            <w:bookmarkEnd w:id="1"/>
            <w:r w:rsidR="00027029">
              <w:rPr>
                <w:bCs/>
              </w:rPr>
              <w:t>3</w:t>
            </w:r>
            <w:r w:rsidR="0050434B" w:rsidRPr="001162F4">
              <w:rPr>
                <w:bCs/>
              </w:rPr>
              <w:t xml:space="preserve"> to assist </w:t>
            </w:r>
            <w:r w:rsidR="000F1E16" w:rsidRPr="001162F4">
              <w:rPr>
                <w:bCs/>
              </w:rPr>
              <w:t xml:space="preserve">WP </w:t>
            </w:r>
            <w:r w:rsidR="00027029">
              <w:rPr>
                <w:bCs/>
              </w:rPr>
              <w:t>4C</w:t>
            </w:r>
            <w:r w:rsidR="000F1E16" w:rsidRPr="001162F4">
              <w:rPr>
                <w:bCs/>
              </w:rPr>
              <w:t xml:space="preserve"> with its planning</w:t>
            </w:r>
            <w:r w:rsidR="0050434B" w:rsidRPr="001162F4">
              <w:rPr>
                <w:bCs/>
              </w:rPr>
              <w:t xml:space="preserve"> for sharing and compatibility studies</w:t>
            </w:r>
            <w:r w:rsidR="000F1E16" w:rsidRPr="001162F4">
              <w:rPr>
                <w:bCs/>
              </w:rPr>
              <w:t>.</w:t>
            </w:r>
            <w:bookmarkEnd w:id="0"/>
            <w:r w:rsidR="0063636A" w:rsidRPr="001162F4">
              <w:rPr>
                <w:bCs/>
              </w:rPr>
              <w:t xml:space="preserve"> </w:t>
            </w:r>
          </w:p>
        </w:tc>
      </w:tr>
      <w:tr w:rsidR="000D6DA7" w:rsidRPr="001162F4" w14:paraId="5194B492" w14:textId="77777777" w:rsidTr="57CE1D44">
        <w:trPr>
          <w:trHeight w:val="1776"/>
          <w:jc w:val="center"/>
        </w:trPr>
        <w:tc>
          <w:tcPr>
            <w:tcW w:w="9378" w:type="dxa"/>
            <w:gridSpan w:val="3"/>
            <w:tcBorders>
              <w:left w:val="double" w:sz="6" w:space="0" w:color="auto"/>
              <w:right w:val="double" w:sz="6" w:space="0" w:color="auto"/>
            </w:tcBorders>
          </w:tcPr>
          <w:p w14:paraId="0DB41BA1" w14:textId="61E31EC4" w:rsidR="0050099D" w:rsidRPr="001162F4" w:rsidRDefault="000D6DA7" w:rsidP="00ED21BB">
            <w:pPr>
              <w:spacing w:after="120"/>
              <w:ind w:right="144"/>
              <w:rPr>
                <w:bCs/>
              </w:rPr>
            </w:pPr>
            <w:r w:rsidRPr="001162F4">
              <w:rPr>
                <w:b/>
              </w:rPr>
              <w:t>Abstract:</w:t>
            </w:r>
            <w:r w:rsidR="00D30DE8" w:rsidRPr="001162F4">
              <w:rPr>
                <w:bCs/>
              </w:rPr>
              <w:t xml:space="preserve">  </w:t>
            </w:r>
            <w:bookmarkStart w:id="2" w:name="_Hlk62636986"/>
            <w:bookmarkStart w:id="3" w:name="_Hlk102440772"/>
            <w:r w:rsidR="00591F4D" w:rsidRPr="001162F4">
              <w:rPr>
                <w:bCs/>
              </w:rPr>
              <w:t xml:space="preserve">Pursuant to Resolution </w:t>
            </w:r>
            <w:r w:rsidR="00027029">
              <w:rPr>
                <w:b/>
              </w:rPr>
              <w:t>253</w:t>
            </w:r>
            <w:r w:rsidR="00591F4D" w:rsidRPr="001162F4">
              <w:rPr>
                <w:b/>
              </w:rPr>
              <w:t xml:space="preserve"> (WRC-</w:t>
            </w:r>
            <w:r w:rsidR="000F1E16" w:rsidRPr="001162F4">
              <w:rPr>
                <w:b/>
              </w:rPr>
              <w:t>23</w:t>
            </w:r>
            <w:r w:rsidR="00591F4D" w:rsidRPr="001162F4">
              <w:rPr>
                <w:b/>
              </w:rPr>
              <w:t>)</w:t>
            </w:r>
            <w:r w:rsidR="00591F4D" w:rsidRPr="001162F4">
              <w:rPr>
                <w:bCs/>
              </w:rPr>
              <w:t xml:space="preserve">, in preparation for </w:t>
            </w:r>
            <w:r w:rsidR="000F1E16" w:rsidRPr="001162F4">
              <w:rPr>
                <w:bCs/>
              </w:rPr>
              <w:t>Agenda Item</w:t>
            </w:r>
            <w:r w:rsidR="00591F4D" w:rsidRPr="001162F4">
              <w:rPr>
                <w:bCs/>
              </w:rPr>
              <w:t xml:space="preserve"> 1.</w:t>
            </w:r>
            <w:r w:rsidR="000F1E16" w:rsidRPr="001162F4">
              <w:rPr>
                <w:bCs/>
              </w:rPr>
              <w:t>1</w:t>
            </w:r>
            <w:r w:rsidR="00027029">
              <w:rPr>
                <w:bCs/>
              </w:rPr>
              <w:t>3</w:t>
            </w:r>
            <w:r w:rsidR="00591F4D" w:rsidRPr="001162F4">
              <w:rPr>
                <w:bCs/>
              </w:rPr>
              <w:t xml:space="preserve"> (</w:t>
            </w:r>
            <w:r w:rsidR="00591F4D" w:rsidRPr="001162F4">
              <w:rPr>
                <w:b/>
              </w:rPr>
              <w:t>WRC-2</w:t>
            </w:r>
            <w:r w:rsidR="000F1E16" w:rsidRPr="001162F4">
              <w:rPr>
                <w:b/>
              </w:rPr>
              <w:t>7</w:t>
            </w:r>
            <w:r w:rsidR="00591F4D" w:rsidRPr="001162F4">
              <w:rPr>
                <w:bCs/>
              </w:rPr>
              <w:t xml:space="preserve">), this contribution proposes </w:t>
            </w:r>
            <w:bookmarkEnd w:id="2"/>
            <w:bookmarkEnd w:id="3"/>
            <w:r w:rsidR="000F1E16" w:rsidRPr="001162F4">
              <w:rPr>
                <w:bCs/>
              </w:rPr>
              <w:t xml:space="preserve">a draft </w:t>
            </w:r>
            <w:r w:rsidR="0010217F" w:rsidRPr="001162F4">
              <w:rPr>
                <w:bCs/>
              </w:rPr>
              <w:t xml:space="preserve">reply </w:t>
            </w:r>
            <w:r w:rsidR="000F1E16" w:rsidRPr="001162F4">
              <w:rPr>
                <w:bCs/>
              </w:rPr>
              <w:t xml:space="preserve">liaison statement to WP </w:t>
            </w:r>
            <w:r w:rsidR="00027029">
              <w:rPr>
                <w:bCs/>
              </w:rPr>
              <w:t>4C</w:t>
            </w:r>
            <w:r w:rsidR="000F1E16" w:rsidRPr="001162F4">
              <w:rPr>
                <w:bCs/>
              </w:rPr>
              <w:t xml:space="preserve"> with </w:t>
            </w:r>
            <w:r w:rsidR="00D72377" w:rsidRPr="001162F4">
              <w:rPr>
                <w:bCs/>
              </w:rPr>
              <w:t>relevant</w:t>
            </w:r>
            <w:r w:rsidR="000F1E16" w:rsidRPr="001162F4">
              <w:rPr>
                <w:bCs/>
              </w:rPr>
              <w:t xml:space="preserve"> </w:t>
            </w:r>
            <w:r w:rsidR="00E05C0C" w:rsidRPr="001162F4">
              <w:rPr>
                <w:bCs/>
              </w:rPr>
              <w:t xml:space="preserve">technical </w:t>
            </w:r>
            <w:bookmarkStart w:id="4" w:name="_Hlk157172351"/>
            <w:r w:rsidR="008316E0" w:rsidRPr="001162F4">
              <w:rPr>
                <w:bCs/>
              </w:rPr>
              <w:t>information of</w:t>
            </w:r>
            <w:r w:rsidR="0010217F" w:rsidRPr="001162F4">
              <w:rPr>
                <w:bCs/>
              </w:rPr>
              <w:t xml:space="preserve"> </w:t>
            </w:r>
            <w:r w:rsidR="007D03E5">
              <w:rPr>
                <w:bCs/>
              </w:rPr>
              <w:t xml:space="preserve">Radiolocation Service (RLS) </w:t>
            </w:r>
            <w:r w:rsidR="0006295E" w:rsidRPr="001162F4">
              <w:rPr>
                <w:bCs/>
              </w:rPr>
              <w:t>systems operating in</w:t>
            </w:r>
            <w:bookmarkEnd w:id="4"/>
            <w:r w:rsidR="00FE3B1E">
              <w:rPr>
                <w:bCs/>
              </w:rPr>
              <w:t xml:space="preserve"> the </w:t>
            </w:r>
            <w:r w:rsidR="004A044E">
              <w:rPr>
                <w:bCs/>
              </w:rPr>
              <w:t xml:space="preserve">2 300-2 400 MHz band. </w:t>
            </w:r>
          </w:p>
        </w:tc>
      </w:tr>
      <w:tr w:rsidR="00970BFD" w:rsidRPr="001162F4" w14:paraId="242D1301" w14:textId="77777777" w:rsidTr="57CE1D44">
        <w:trPr>
          <w:trHeight w:val="592"/>
          <w:jc w:val="center"/>
        </w:trPr>
        <w:tc>
          <w:tcPr>
            <w:tcW w:w="9378" w:type="dxa"/>
            <w:gridSpan w:val="3"/>
            <w:tcBorders>
              <w:left w:val="double" w:sz="6" w:space="0" w:color="auto"/>
              <w:right w:val="double" w:sz="6" w:space="0" w:color="auto"/>
            </w:tcBorders>
          </w:tcPr>
          <w:p w14:paraId="6A8C51DA" w14:textId="7C129A93" w:rsidR="00970BFD" w:rsidRPr="00AA4853" w:rsidRDefault="00970BFD" w:rsidP="00970BFD">
            <w:pPr>
              <w:tabs>
                <w:tab w:val="clear" w:pos="1134"/>
                <w:tab w:val="clear" w:pos="2268"/>
              </w:tabs>
              <w:rPr>
                <w:bCs/>
              </w:rPr>
            </w:pPr>
            <w:r w:rsidRPr="001162F4">
              <w:rPr>
                <w:b/>
              </w:rPr>
              <w:t>Fact Sheet Preparer</w:t>
            </w:r>
            <w:r w:rsidR="000F0183" w:rsidRPr="001162F4">
              <w:rPr>
                <w:b/>
              </w:rPr>
              <w:t xml:space="preserve">: </w:t>
            </w:r>
            <w:r w:rsidR="000172F1">
              <w:rPr>
                <w:bCs/>
              </w:rPr>
              <w:t>Dominic</w:t>
            </w:r>
            <w:r w:rsidR="00AA4853">
              <w:rPr>
                <w:bCs/>
              </w:rPr>
              <w:t xml:space="preserve"> Nguyen </w:t>
            </w:r>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p w14:paraId="1F8B3781" w14:textId="77777777" w:rsidR="002C58AF" w:rsidRPr="004C74C9" w:rsidRDefault="002C58AF" w:rsidP="004C74C9">
      <w:pPr>
        <w:rPr>
          <w:lang w:val="en-US"/>
        </w:rPr>
      </w:pPr>
      <w:bookmarkStart w:id="5" w:name="ditulogo"/>
      <w:bookmarkStart w:id="6" w:name="dbreak"/>
      <w:bookmarkEnd w:id="5"/>
      <w:bookmarkEnd w:id="6"/>
    </w:p>
    <w:sectPr w:rsidR="002C58AF" w:rsidRPr="004C74C9" w:rsidSect="00304DE9">
      <w:headerReference w:type="first" r:id="rId11"/>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B3B45" w14:textId="77777777" w:rsidR="00BE6DD2" w:rsidRDefault="00BE6DD2">
      <w:pPr>
        <w:spacing w:before="0"/>
      </w:pPr>
      <w:r>
        <w:separator/>
      </w:r>
    </w:p>
  </w:endnote>
  <w:endnote w:type="continuationSeparator" w:id="0">
    <w:p w14:paraId="584203E3" w14:textId="77777777" w:rsidR="00BE6DD2" w:rsidRDefault="00BE6D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ahoma"/>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90622" w14:textId="77777777" w:rsidR="00BE6DD2" w:rsidRDefault="00BE6DD2">
      <w:pPr>
        <w:spacing w:before="0"/>
      </w:pPr>
      <w:r>
        <w:separator/>
      </w:r>
    </w:p>
  </w:footnote>
  <w:footnote w:type="continuationSeparator" w:id="0">
    <w:p w14:paraId="32EABAFD" w14:textId="77777777" w:rsidR="00BE6DD2" w:rsidRDefault="00BE6DD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04E2" w14:textId="33DCEF56" w:rsidR="00C34BCE" w:rsidRPr="003A2372" w:rsidRDefault="00C34BCE" w:rsidP="00C34BCE">
    <w:pPr>
      <w:pStyle w:val="Header"/>
      <w:rPr>
        <w:color w:val="FF0000"/>
      </w:rPr>
    </w:pPr>
    <w:r w:rsidRPr="006A41D4">
      <w:rPr>
        <w:color w:val="FF0000"/>
      </w:rPr>
      <w:t>THIS DOCUMENT IS NOT A U.S. POSITION AND IS SUBJECT TO CHANGE</w:t>
    </w:r>
  </w:p>
  <w:p w14:paraId="310C350E" w14:textId="3C5C16A1" w:rsidR="00DB40EC" w:rsidRDefault="00DB4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42503946">
    <w:abstractNumId w:val="1"/>
  </w:num>
  <w:num w:numId="2" w16cid:durableId="90861386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446"/>
    <w:rsid w:val="00001E89"/>
    <w:rsid w:val="000023E9"/>
    <w:rsid w:val="00002DF3"/>
    <w:rsid w:val="00004B8A"/>
    <w:rsid w:val="000073A8"/>
    <w:rsid w:val="00012385"/>
    <w:rsid w:val="000142EE"/>
    <w:rsid w:val="00015AC1"/>
    <w:rsid w:val="00015B80"/>
    <w:rsid w:val="000172F1"/>
    <w:rsid w:val="0002034C"/>
    <w:rsid w:val="00020576"/>
    <w:rsid w:val="000241AD"/>
    <w:rsid w:val="00024699"/>
    <w:rsid w:val="00026A91"/>
    <w:rsid w:val="00027029"/>
    <w:rsid w:val="0002789D"/>
    <w:rsid w:val="00027ED3"/>
    <w:rsid w:val="00032811"/>
    <w:rsid w:val="00034071"/>
    <w:rsid w:val="0003444E"/>
    <w:rsid w:val="00035B87"/>
    <w:rsid w:val="00040B25"/>
    <w:rsid w:val="00042634"/>
    <w:rsid w:val="00043C57"/>
    <w:rsid w:val="000444CF"/>
    <w:rsid w:val="00045E48"/>
    <w:rsid w:val="0004613C"/>
    <w:rsid w:val="000552DD"/>
    <w:rsid w:val="000563A7"/>
    <w:rsid w:val="000568C7"/>
    <w:rsid w:val="0006295E"/>
    <w:rsid w:val="000641FD"/>
    <w:rsid w:val="00066CA1"/>
    <w:rsid w:val="00072535"/>
    <w:rsid w:val="000769EC"/>
    <w:rsid w:val="00077128"/>
    <w:rsid w:val="0007740B"/>
    <w:rsid w:val="00077D30"/>
    <w:rsid w:val="00077F30"/>
    <w:rsid w:val="00080D1E"/>
    <w:rsid w:val="00081475"/>
    <w:rsid w:val="00081D20"/>
    <w:rsid w:val="00084229"/>
    <w:rsid w:val="000853B1"/>
    <w:rsid w:val="00085E28"/>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183"/>
    <w:rsid w:val="000F022A"/>
    <w:rsid w:val="000F1959"/>
    <w:rsid w:val="000F1E16"/>
    <w:rsid w:val="0010217F"/>
    <w:rsid w:val="0010252A"/>
    <w:rsid w:val="00112096"/>
    <w:rsid w:val="00113304"/>
    <w:rsid w:val="001162F4"/>
    <w:rsid w:val="0012231F"/>
    <w:rsid w:val="00127648"/>
    <w:rsid w:val="001307CF"/>
    <w:rsid w:val="001339B3"/>
    <w:rsid w:val="001349F2"/>
    <w:rsid w:val="00141AC1"/>
    <w:rsid w:val="00142CFD"/>
    <w:rsid w:val="001461A4"/>
    <w:rsid w:val="0015083E"/>
    <w:rsid w:val="00154DBA"/>
    <w:rsid w:val="00155E5B"/>
    <w:rsid w:val="00161DB2"/>
    <w:rsid w:val="0017259F"/>
    <w:rsid w:val="00174EE9"/>
    <w:rsid w:val="00176E43"/>
    <w:rsid w:val="00177272"/>
    <w:rsid w:val="00180DB1"/>
    <w:rsid w:val="001830FD"/>
    <w:rsid w:val="001844EC"/>
    <w:rsid w:val="00184B3D"/>
    <w:rsid w:val="00185383"/>
    <w:rsid w:val="00191794"/>
    <w:rsid w:val="00192627"/>
    <w:rsid w:val="00196B53"/>
    <w:rsid w:val="001A3CAE"/>
    <w:rsid w:val="001A52F8"/>
    <w:rsid w:val="001A5572"/>
    <w:rsid w:val="001A6B03"/>
    <w:rsid w:val="001B22DE"/>
    <w:rsid w:val="001B4E65"/>
    <w:rsid w:val="001B7E13"/>
    <w:rsid w:val="001C693C"/>
    <w:rsid w:val="001C6C50"/>
    <w:rsid w:val="001C6CCA"/>
    <w:rsid w:val="001D0093"/>
    <w:rsid w:val="001D3030"/>
    <w:rsid w:val="001D340A"/>
    <w:rsid w:val="001D3E09"/>
    <w:rsid w:val="001D5A87"/>
    <w:rsid w:val="001E266E"/>
    <w:rsid w:val="001E26AF"/>
    <w:rsid w:val="001E622E"/>
    <w:rsid w:val="001F0652"/>
    <w:rsid w:val="001F2335"/>
    <w:rsid w:val="001F275B"/>
    <w:rsid w:val="001F3B60"/>
    <w:rsid w:val="001F56E3"/>
    <w:rsid w:val="001F6968"/>
    <w:rsid w:val="001F7D07"/>
    <w:rsid w:val="002037D1"/>
    <w:rsid w:val="00207BB5"/>
    <w:rsid w:val="00211D78"/>
    <w:rsid w:val="002137FE"/>
    <w:rsid w:val="0021495D"/>
    <w:rsid w:val="0021502B"/>
    <w:rsid w:val="0021550A"/>
    <w:rsid w:val="002162DB"/>
    <w:rsid w:val="00220766"/>
    <w:rsid w:val="0022086C"/>
    <w:rsid w:val="00223136"/>
    <w:rsid w:val="00225233"/>
    <w:rsid w:val="00234172"/>
    <w:rsid w:val="00236A43"/>
    <w:rsid w:val="002409D5"/>
    <w:rsid w:val="0024106A"/>
    <w:rsid w:val="00244FEF"/>
    <w:rsid w:val="00254261"/>
    <w:rsid w:val="00255ED1"/>
    <w:rsid w:val="00256C38"/>
    <w:rsid w:val="00272245"/>
    <w:rsid w:val="002734D9"/>
    <w:rsid w:val="00273D2C"/>
    <w:rsid w:val="00277903"/>
    <w:rsid w:val="00277E6A"/>
    <w:rsid w:val="00286AB4"/>
    <w:rsid w:val="00286D80"/>
    <w:rsid w:val="00286E48"/>
    <w:rsid w:val="002A0A0D"/>
    <w:rsid w:val="002A1330"/>
    <w:rsid w:val="002A6136"/>
    <w:rsid w:val="002B0052"/>
    <w:rsid w:val="002B1454"/>
    <w:rsid w:val="002B2229"/>
    <w:rsid w:val="002B3DCA"/>
    <w:rsid w:val="002B5153"/>
    <w:rsid w:val="002B586F"/>
    <w:rsid w:val="002B6B62"/>
    <w:rsid w:val="002C13C9"/>
    <w:rsid w:val="002C58AF"/>
    <w:rsid w:val="002D2949"/>
    <w:rsid w:val="002D2AB7"/>
    <w:rsid w:val="002D4A04"/>
    <w:rsid w:val="002D6C5B"/>
    <w:rsid w:val="002D6EAD"/>
    <w:rsid w:val="002D7A5F"/>
    <w:rsid w:val="002E0B54"/>
    <w:rsid w:val="002E0D34"/>
    <w:rsid w:val="002E4A47"/>
    <w:rsid w:val="002E6813"/>
    <w:rsid w:val="002F0D58"/>
    <w:rsid w:val="002F4E54"/>
    <w:rsid w:val="00304DE9"/>
    <w:rsid w:val="0030527A"/>
    <w:rsid w:val="00307401"/>
    <w:rsid w:val="0031401B"/>
    <w:rsid w:val="003146DD"/>
    <w:rsid w:val="0031483A"/>
    <w:rsid w:val="00314FBF"/>
    <w:rsid w:val="00320E3B"/>
    <w:rsid w:val="00324A59"/>
    <w:rsid w:val="00325E95"/>
    <w:rsid w:val="00337B04"/>
    <w:rsid w:val="00341991"/>
    <w:rsid w:val="00341ADA"/>
    <w:rsid w:val="00351D78"/>
    <w:rsid w:val="003529C0"/>
    <w:rsid w:val="00355F2D"/>
    <w:rsid w:val="0035678D"/>
    <w:rsid w:val="00364DAD"/>
    <w:rsid w:val="00371CDE"/>
    <w:rsid w:val="0037379E"/>
    <w:rsid w:val="0037399D"/>
    <w:rsid w:val="00374930"/>
    <w:rsid w:val="00381920"/>
    <w:rsid w:val="003831C4"/>
    <w:rsid w:val="0038368F"/>
    <w:rsid w:val="0038728A"/>
    <w:rsid w:val="003900AD"/>
    <w:rsid w:val="003934AB"/>
    <w:rsid w:val="003A2372"/>
    <w:rsid w:val="003A4DBD"/>
    <w:rsid w:val="003B0273"/>
    <w:rsid w:val="003B0CE8"/>
    <w:rsid w:val="003B27E2"/>
    <w:rsid w:val="003B40A8"/>
    <w:rsid w:val="003B544B"/>
    <w:rsid w:val="003C35D1"/>
    <w:rsid w:val="003C41FE"/>
    <w:rsid w:val="003D1F2B"/>
    <w:rsid w:val="003D3450"/>
    <w:rsid w:val="003D392D"/>
    <w:rsid w:val="003E0CD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49A7"/>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A044E"/>
    <w:rsid w:val="004B1C37"/>
    <w:rsid w:val="004B7A10"/>
    <w:rsid w:val="004C065B"/>
    <w:rsid w:val="004C1586"/>
    <w:rsid w:val="004C41B3"/>
    <w:rsid w:val="004C4257"/>
    <w:rsid w:val="004C74C9"/>
    <w:rsid w:val="004C757E"/>
    <w:rsid w:val="004D1B81"/>
    <w:rsid w:val="004D64F4"/>
    <w:rsid w:val="004D7C86"/>
    <w:rsid w:val="004E415B"/>
    <w:rsid w:val="004E5C22"/>
    <w:rsid w:val="004F445B"/>
    <w:rsid w:val="004F7341"/>
    <w:rsid w:val="005001AD"/>
    <w:rsid w:val="0050099D"/>
    <w:rsid w:val="0050288E"/>
    <w:rsid w:val="0050434B"/>
    <w:rsid w:val="0050619A"/>
    <w:rsid w:val="00510D4D"/>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530A2"/>
    <w:rsid w:val="0056155A"/>
    <w:rsid w:val="00565074"/>
    <w:rsid w:val="00567B8B"/>
    <w:rsid w:val="005711E4"/>
    <w:rsid w:val="00573B37"/>
    <w:rsid w:val="005751B6"/>
    <w:rsid w:val="005821ED"/>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4886"/>
    <w:rsid w:val="005C5B74"/>
    <w:rsid w:val="005D7961"/>
    <w:rsid w:val="005E12A2"/>
    <w:rsid w:val="005E2BF1"/>
    <w:rsid w:val="005E2E64"/>
    <w:rsid w:val="005E667F"/>
    <w:rsid w:val="005F008A"/>
    <w:rsid w:val="005F2C92"/>
    <w:rsid w:val="005F3CA9"/>
    <w:rsid w:val="006005BF"/>
    <w:rsid w:val="00600981"/>
    <w:rsid w:val="006015B5"/>
    <w:rsid w:val="006023E9"/>
    <w:rsid w:val="00605461"/>
    <w:rsid w:val="00605BC9"/>
    <w:rsid w:val="00607975"/>
    <w:rsid w:val="00613937"/>
    <w:rsid w:val="00613B4E"/>
    <w:rsid w:val="00621140"/>
    <w:rsid w:val="00623DED"/>
    <w:rsid w:val="006260DB"/>
    <w:rsid w:val="00630EAC"/>
    <w:rsid w:val="00631CC1"/>
    <w:rsid w:val="0063287F"/>
    <w:rsid w:val="0063636A"/>
    <w:rsid w:val="006400F6"/>
    <w:rsid w:val="00640FF8"/>
    <w:rsid w:val="006410FA"/>
    <w:rsid w:val="00641212"/>
    <w:rsid w:val="00641FA1"/>
    <w:rsid w:val="00647CCB"/>
    <w:rsid w:val="00650E47"/>
    <w:rsid w:val="0065128A"/>
    <w:rsid w:val="006518AE"/>
    <w:rsid w:val="00651ED1"/>
    <w:rsid w:val="00655603"/>
    <w:rsid w:val="006567E4"/>
    <w:rsid w:val="00657D98"/>
    <w:rsid w:val="006608EA"/>
    <w:rsid w:val="00667104"/>
    <w:rsid w:val="00667B53"/>
    <w:rsid w:val="00673E27"/>
    <w:rsid w:val="00685375"/>
    <w:rsid w:val="006873FD"/>
    <w:rsid w:val="0069375A"/>
    <w:rsid w:val="0069398C"/>
    <w:rsid w:val="0069498A"/>
    <w:rsid w:val="00696704"/>
    <w:rsid w:val="00697647"/>
    <w:rsid w:val="006A1C25"/>
    <w:rsid w:val="006A2038"/>
    <w:rsid w:val="006A41D4"/>
    <w:rsid w:val="006A7215"/>
    <w:rsid w:val="006B49A2"/>
    <w:rsid w:val="006B7DD5"/>
    <w:rsid w:val="006C05ED"/>
    <w:rsid w:val="006C463C"/>
    <w:rsid w:val="006C4847"/>
    <w:rsid w:val="006C60B9"/>
    <w:rsid w:val="006D4893"/>
    <w:rsid w:val="006D5EFE"/>
    <w:rsid w:val="006D7CA5"/>
    <w:rsid w:val="006E4EC6"/>
    <w:rsid w:val="006E4FF3"/>
    <w:rsid w:val="006E539A"/>
    <w:rsid w:val="006E6B05"/>
    <w:rsid w:val="006F2A86"/>
    <w:rsid w:val="006F768E"/>
    <w:rsid w:val="00701BE5"/>
    <w:rsid w:val="00702E74"/>
    <w:rsid w:val="0070733A"/>
    <w:rsid w:val="00707EA4"/>
    <w:rsid w:val="00711BF9"/>
    <w:rsid w:val="00717FFD"/>
    <w:rsid w:val="007260C9"/>
    <w:rsid w:val="00733F80"/>
    <w:rsid w:val="007341F9"/>
    <w:rsid w:val="00747ADF"/>
    <w:rsid w:val="00751527"/>
    <w:rsid w:val="00753420"/>
    <w:rsid w:val="00754E0D"/>
    <w:rsid w:val="007575BD"/>
    <w:rsid w:val="00757939"/>
    <w:rsid w:val="00760574"/>
    <w:rsid w:val="00765DA1"/>
    <w:rsid w:val="007727BD"/>
    <w:rsid w:val="00773F03"/>
    <w:rsid w:val="007855BF"/>
    <w:rsid w:val="00785D4A"/>
    <w:rsid w:val="00791FDA"/>
    <w:rsid w:val="007920E8"/>
    <w:rsid w:val="00794A43"/>
    <w:rsid w:val="0079507C"/>
    <w:rsid w:val="0079704B"/>
    <w:rsid w:val="007A2F31"/>
    <w:rsid w:val="007B036F"/>
    <w:rsid w:val="007B151D"/>
    <w:rsid w:val="007B17F7"/>
    <w:rsid w:val="007B42CC"/>
    <w:rsid w:val="007B4610"/>
    <w:rsid w:val="007C7417"/>
    <w:rsid w:val="007D03E5"/>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37A"/>
    <w:rsid w:val="00830953"/>
    <w:rsid w:val="008316E0"/>
    <w:rsid w:val="00834B28"/>
    <w:rsid w:val="008358DE"/>
    <w:rsid w:val="0083691B"/>
    <w:rsid w:val="008370CD"/>
    <w:rsid w:val="0084109E"/>
    <w:rsid w:val="00841B4E"/>
    <w:rsid w:val="00841F90"/>
    <w:rsid w:val="0084240D"/>
    <w:rsid w:val="008473AA"/>
    <w:rsid w:val="008538A0"/>
    <w:rsid w:val="008577FC"/>
    <w:rsid w:val="008600CE"/>
    <w:rsid w:val="00860DDB"/>
    <w:rsid w:val="0086282C"/>
    <w:rsid w:val="0086360B"/>
    <w:rsid w:val="00864C2D"/>
    <w:rsid w:val="008653F2"/>
    <w:rsid w:val="00875856"/>
    <w:rsid w:val="00881931"/>
    <w:rsid w:val="0089044C"/>
    <w:rsid w:val="00893925"/>
    <w:rsid w:val="00895C2D"/>
    <w:rsid w:val="00896F13"/>
    <w:rsid w:val="008A413C"/>
    <w:rsid w:val="008A41B1"/>
    <w:rsid w:val="008B658D"/>
    <w:rsid w:val="008B70BA"/>
    <w:rsid w:val="008B7348"/>
    <w:rsid w:val="008B7C41"/>
    <w:rsid w:val="008C0AD8"/>
    <w:rsid w:val="008C4E6E"/>
    <w:rsid w:val="008C5DF8"/>
    <w:rsid w:val="008D0988"/>
    <w:rsid w:val="008D5C7D"/>
    <w:rsid w:val="008E189E"/>
    <w:rsid w:val="008F213E"/>
    <w:rsid w:val="008F2648"/>
    <w:rsid w:val="008F2AB7"/>
    <w:rsid w:val="008F36D2"/>
    <w:rsid w:val="008F5280"/>
    <w:rsid w:val="008F6D61"/>
    <w:rsid w:val="009013D3"/>
    <w:rsid w:val="00901C4D"/>
    <w:rsid w:val="00912199"/>
    <w:rsid w:val="009149BF"/>
    <w:rsid w:val="00914CB4"/>
    <w:rsid w:val="00921514"/>
    <w:rsid w:val="00927B0A"/>
    <w:rsid w:val="00931E4F"/>
    <w:rsid w:val="0093755F"/>
    <w:rsid w:val="00943976"/>
    <w:rsid w:val="00943E26"/>
    <w:rsid w:val="00951A03"/>
    <w:rsid w:val="009521ED"/>
    <w:rsid w:val="00954185"/>
    <w:rsid w:val="009562FA"/>
    <w:rsid w:val="00963A96"/>
    <w:rsid w:val="009663B9"/>
    <w:rsid w:val="00967C7F"/>
    <w:rsid w:val="00970BFD"/>
    <w:rsid w:val="00972666"/>
    <w:rsid w:val="009736B1"/>
    <w:rsid w:val="00973BCC"/>
    <w:rsid w:val="009804C9"/>
    <w:rsid w:val="00982522"/>
    <w:rsid w:val="00984068"/>
    <w:rsid w:val="00995C96"/>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07D25"/>
    <w:rsid w:val="00A13B02"/>
    <w:rsid w:val="00A14975"/>
    <w:rsid w:val="00A14C59"/>
    <w:rsid w:val="00A177BB"/>
    <w:rsid w:val="00A22C18"/>
    <w:rsid w:val="00A27041"/>
    <w:rsid w:val="00A31AB5"/>
    <w:rsid w:val="00A36AD1"/>
    <w:rsid w:val="00A46CF0"/>
    <w:rsid w:val="00A5117B"/>
    <w:rsid w:val="00A5190A"/>
    <w:rsid w:val="00A54B54"/>
    <w:rsid w:val="00A64CD1"/>
    <w:rsid w:val="00A66659"/>
    <w:rsid w:val="00A73ECD"/>
    <w:rsid w:val="00A74C6B"/>
    <w:rsid w:val="00A7673B"/>
    <w:rsid w:val="00A76D11"/>
    <w:rsid w:val="00A770B6"/>
    <w:rsid w:val="00A8545E"/>
    <w:rsid w:val="00A85999"/>
    <w:rsid w:val="00A86200"/>
    <w:rsid w:val="00A931DA"/>
    <w:rsid w:val="00A94D3B"/>
    <w:rsid w:val="00AA004A"/>
    <w:rsid w:val="00AA4853"/>
    <w:rsid w:val="00AA666A"/>
    <w:rsid w:val="00AA674C"/>
    <w:rsid w:val="00AB709A"/>
    <w:rsid w:val="00AC4F04"/>
    <w:rsid w:val="00AE759B"/>
    <w:rsid w:val="00AE7C42"/>
    <w:rsid w:val="00AF0B78"/>
    <w:rsid w:val="00AF1AF0"/>
    <w:rsid w:val="00AF2503"/>
    <w:rsid w:val="00AF79C3"/>
    <w:rsid w:val="00AF7D8A"/>
    <w:rsid w:val="00B034A7"/>
    <w:rsid w:val="00B04BA7"/>
    <w:rsid w:val="00B06485"/>
    <w:rsid w:val="00B23168"/>
    <w:rsid w:val="00B26D11"/>
    <w:rsid w:val="00B30070"/>
    <w:rsid w:val="00B31187"/>
    <w:rsid w:val="00B33B99"/>
    <w:rsid w:val="00B40DF3"/>
    <w:rsid w:val="00B40FB2"/>
    <w:rsid w:val="00B470AA"/>
    <w:rsid w:val="00B534A3"/>
    <w:rsid w:val="00B55EEC"/>
    <w:rsid w:val="00B55F77"/>
    <w:rsid w:val="00B60DB8"/>
    <w:rsid w:val="00B64453"/>
    <w:rsid w:val="00B72CF4"/>
    <w:rsid w:val="00B749A3"/>
    <w:rsid w:val="00B76DA7"/>
    <w:rsid w:val="00B82D2E"/>
    <w:rsid w:val="00B836FD"/>
    <w:rsid w:val="00B87B27"/>
    <w:rsid w:val="00B9369D"/>
    <w:rsid w:val="00B94CB1"/>
    <w:rsid w:val="00BA06FE"/>
    <w:rsid w:val="00BA353E"/>
    <w:rsid w:val="00BA46E6"/>
    <w:rsid w:val="00BB279C"/>
    <w:rsid w:val="00BB5E19"/>
    <w:rsid w:val="00BB6075"/>
    <w:rsid w:val="00BC3E2C"/>
    <w:rsid w:val="00BE3016"/>
    <w:rsid w:val="00BE395E"/>
    <w:rsid w:val="00BE6DD2"/>
    <w:rsid w:val="00BE76A1"/>
    <w:rsid w:val="00BE77E2"/>
    <w:rsid w:val="00BF0D3D"/>
    <w:rsid w:val="00BF1A99"/>
    <w:rsid w:val="00BF5C04"/>
    <w:rsid w:val="00C02F17"/>
    <w:rsid w:val="00C03B2F"/>
    <w:rsid w:val="00C07511"/>
    <w:rsid w:val="00C10A1F"/>
    <w:rsid w:val="00C116EF"/>
    <w:rsid w:val="00C205A8"/>
    <w:rsid w:val="00C32697"/>
    <w:rsid w:val="00C34BCE"/>
    <w:rsid w:val="00C360BB"/>
    <w:rsid w:val="00C50259"/>
    <w:rsid w:val="00C50F37"/>
    <w:rsid w:val="00C51C76"/>
    <w:rsid w:val="00C535EA"/>
    <w:rsid w:val="00C57C9F"/>
    <w:rsid w:val="00C6055E"/>
    <w:rsid w:val="00C64D0F"/>
    <w:rsid w:val="00C65881"/>
    <w:rsid w:val="00C66862"/>
    <w:rsid w:val="00C71C1A"/>
    <w:rsid w:val="00C71C2D"/>
    <w:rsid w:val="00C71FB6"/>
    <w:rsid w:val="00C76C2D"/>
    <w:rsid w:val="00C811E0"/>
    <w:rsid w:val="00C8310E"/>
    <w:rsid w:val="00C83628"/>
    <w:rsid w:val="00C8445F"/>
    <w:rsid w:val="00C864CC"/>
    <w:rsid w:val="00C95333"/>
    <w:rsid w:val="00C9550B"/>
    <w:rsid w:val="00C96287"/>
    <w:rsid w:val="00C972BE"/>
    <w:rsid w:val="00CA207A"/>
    <w:rsid w:val="00CA42A3"/>
    <w:rsid w:val="00CA5A37"/>
    <w:rsid w:val="00CA61E4"/>
    <w:rsid w:val="00CA7DC7"/>
    <w:rsid w:val="00CB0A45"/>
    <w:rsid w:val="00CB330B"/>
    <w:rsid w:val="00CB3EA7"/>
    <w:rsid w:val="00CB7DB4"/>
    <w:rsid w:val="00CC035F"/>
    <w:rsid w:val="00CC0AC1"/>
    <w:rsid w:val="00CC4742"/>
    <w:rsid w:val="00CC693C"/>
    <w:rsid w:val="00CC7085"/>
    <w:rsid w:val="00CC7FA1"/>
    <w:rsid w:val="00CD5A31"/>
    <w:rsid w:val="00CE050B"/>
    <w:rsid w:val="00CE5AB9"/>
    <w:rsid w:val="00CE6BE3"/>
    <w:rsid w:val="00CF42B5"/>
    <w:rsid w:val="00CF43B5"/>
    <w:rsid w:val="00CF556D"/>
    <w:rsid w:val="00CF63B4"/>
    <w:rsid w:val="00CF680E"/>
    <w:rsid w:val="00D0012D"/>
    <w:rsid w:val="00D001A2"/>
    <w:rsid w:val="00D02A56"/>
    <w:rsid w:val="00D1047E"/>
    <w:rsid w:val="00D10A8C"/>
    <w:rsid w:val="00D10F31"/>
    <w:rsid w:val="00D12E55"/>
    <w:rsid w:val="00D14550"/>
    <w:rsid w:val="00D17983"/>
    <w:rsid w:val="00D207A2"/>
    <w:rsid w:val="00D23796"/>
    <w:rsid w:val="00D2686C"/>
    <w:rsid w:val="00D27421"/>
    <w:rsid w:val="00D30DE8"/>
    <w:rsid w:val="00D332CA"/>
    <w:rsid w:val="00D345EF"/>
    <w:rsid w:val="00D401D9"/>
    <w:rsid w:val="00D4122B"/>
    <w:rsid w:val="00D43ECF"/>
    <w:rsid w:val="00D450BE"/>
    <w:rsid w:val="00D5012D"/>
    <w:rsid w:val="00D50482"/>
    <w:rsid w:val="00D55B52"/>
    <w:rsid w:val="00D56CD9"/>
    <w:rsid w:val="00D60CEA"/>
    <w:rsid w:val="00D640E8"/>
    <w:rsid w:val="00D64433"/>
    <w:rsid w:val="00D65880"/>
    <w:rsid w:val="00D70769"/>
    <w:rsid w:val="00D72377"/>
    <w:rsid w:val="00D72EFA"/>
    <w:rsid w:val="00D766D2"/>
    <w:rsid w:val="00D9194C"/>
    <w:rsid w:val="00D91C1E"/>
    <w:rsid w:val="00D97409"/>
    <w:rsid w:val="00DA13AA"/>
    <w:rsid w:val="00DA4F3F"/>
    <w:rsid w:val="00DA74C0"/>
    <w:rsid w:val="00DB12C4"/>
    <w:rsid w:val="00DB1D03"/>
    <w:rsid w:val="00DB32B1"/>
    <w:rsid w:val="00DB40EC"/>
    <w:rsid w:val="00DB6037"/>
    <w:rsid w:val="00DB736D"/>
    <w:rsid w:val="00DB7C4C"/>
    <w:rsid w:val="00DC129E"/>
    <w:rsid w:val="00DC2182"/>
    <w:rsid w:val="00DC3488"/>
    <w:rsid w:val="00DE1363"/>
    <w:rsid w:val="00DE46FD"/>
    <w:rsid w:val="00DE5B16"/>
    <w:rsid w:val="00DE62B3"/>
    <w:rsid w:val="00DE7917"/>
    <w:rsid w:val="00DF0287"/>
    <w:rsid w:val="00DF0C14"/>
    <w:rsid w:val="00DF41B1"/>
    <w:rsid w:val="00DF50CE"/>
    <w:rsid w:val="00DF5A8D"/>
    <w:rsid w:val="00DF65E3"/>
    <w:rsid w:val="00DF7F1E"/>
    <w:rsid w:val="00E023E5"/>
    <w:rsid w:val="00E05C0C"/>
    <w:rsid w:val="00E071B7"/>
    <w:rsid w:val="00E17B60"/>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1BB"/>
    <w:rsid w:val="00ED23B8"/>
    <w:rsid w:val="00ED270C"/>
    <w:rsid w:val="00ED634F"/>
    <w:rsid w:val="00EE0324"/>
    <w:rsid w:val="00EE0AC9"/>
    <w:rsid w:val="00EE10BB"/>
    <w:rsid w:val="00EE246F"/>
    <w:rsid w:val="00EE6FA5"/>
    <w:rsid w:val="00EF24F9"/>
    <w:rsid w:val="00EF7702"/>
    <w:rsid w:val="00F125BF"/>
    <w:rsid w:val="00F16783"/>
    <w:rsid w:val="00F17B84"/>
    <w:rsid w:val="00F23AF1"/>
    <w:rsid w:val="00F26572"/>
    <w:rsid w:val="00F314EE"/>
    <w:rsid w:val="00F3430E"/>
    <w:rsid w:val="00F37DD1"/>
    <w:rsid w:val="00F40002"/>
    <w:rsid w:val="00F44EC9"/>
    <w:rsid w:val="00F46948"/>
    <w:rsid w:val="00F562DD"/>
    <w:rsid w:val="00F566C1"/>
    <w:rsid w:val="00F56B55"/>
    <w:rsid w:val="00F608D0"/>
    <w:rsid w:val="00F64620"/>
    <w:rsid w:val="00F647B4"/>
    <w:rsid w:val="00F70CBE"/>
    <w:rsid w:val="00F729B6"/>
    <w:rsid w:val="00F72D02"/>
    <w:rsid w:val="00F810D9"/>
    <w:rsid w:val="00F81503"/>
    <w:rsid w:val="00F85351"/>
    <w:rsid w:val="00F86BB9"/>
    <w:rsid w:val="00F86C5B"/>
    <w:rsid w:val="00F92978"/>
    <w:rsid w:val="00F9766E"/>
    <w:rsid w:val="00FA436E"/>
    <w:rsid w:val="00FA70FF"/>
    <w:rsid w:val="00FB3A49"/>
    <w:rsid w:val="00FB4859"/>
    <w:rsid w:val="00FC009D"/>
    <w:rsid w:val="00FC0572"/>
    <w:rsid w:val="00FC4609"/>
    <w:rsid w:val="00FC59E1"/>
    <w:rsid w:val="00FD2BCA"/>
    <w:rsid w:val="00FD34C2"/>
    <w:rsid w:val="00FD3AE3"/>
    <w:rsid w:val="00FD7905"/>
    <w:rsid w:val="00FE0C38"/>
    <w:rsid w:val="00FE3B1E"/>
    <w:rsid w:val="00FE5FE9"/>
    <w:rsid w:val="00FF4696"/>
    <w:rsid w:val="00FF4D37"/>
    <w:rsid w:val="00FF6EC4"/>
    <w:rsid w:val="57CE1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 w:type="character" w:styleId="Strong">
    <w:name w:val="Strong"/>
    <w:basedOn w:val="DefaultParagraphFont"/>
    <w:uiPriority w:val="22"/>
    <w:qFormat/>
    <w:rsid w:val="0031483A"/>
    <w:rPr>
      <w:b/>
      <w:bCs/>
    </w:rPr>
  </w:style>
  <w:style w:type="character" w:customStyle="1" w:styleId="normaltextrun">
    <w:name w:val="normaltextrun"/>
    <w:basedOn w:val="DefaultParagraphFont"/>
    <w:rsid w:val="00F56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420597">
      <w:bodyDiv w:val="1"/>
      <w:marLeft w:val="0"/>
      <w:marRight w:val="0"/>
      <w:marTop w:val="0"/>
      <w:marBottom w:val="0"/>
      <w:divBdr>
        <w:top w:val="none" w:sz="0" w:space="0" w:color="auto"/>
        <w:left w:val="none" w:sz="0" w:space="0" w:color="auto"/>
        <w:bottom w:val="none" w:sz="0" w:space="0" w:color="auto"/>
        <w:right w:val="none" w:sz="0" w:space="0" w:color="auto"/>
      </w:divBdr>
    </w:div>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d57a6546e9d160ed8e03e6055f02bf14">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bf231ead18154462d28105daa532dc2b"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A069C-E0AC-4838-B459-83206C3A9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D6A8A-8831-4DB6-AC86-D47E1E4B9049}">
  <ds:schemaRefs>
    <ds:schemaRef ds:uri="http://purl.org/dc/elements/1.1/"/>
    <ds:schemaRef ds:uri="http://schemas.microsoft.com/office/infopath/2007/PartnerControls"/>
    <ds:schemaRef ds:uri="http://www.w3.org/XML/1998/namespace"/>
    <ds:schemaRef ds:uri="http://purl.org/dc/terms/"/>
    <ds:schemaRef ds:uri="http://schemas.microsoft.com/office/2006/documentManagement/types"/>
    <ds:schemaRef ds:uri="http://purl.org/dc/dcmitype/"/>
    <ds:schemaRef ds:uri="http://schemas.openxmlformats.org/package/2006/metadata/core-properties"/>
    <ds:schemaRef ds:uri="86a1fb3f-9c75-40ec-9503-2a6831dda64b"/>
    <ds:schemaRef ds:uri="6722d38c-8275-4fcc-9c94-7c086973a67a"/>
    <ds:schemaRef ds:uri="http://schemas.microsoft.com/office/2006/metadata/properties"/>
  </ds:schemaRefs>
</ds:datastoreItem>
</file>

<file path=customXml/itemProps3.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4.xml><?xml version="1.0" encoding="utf-8"?>
<ds:datastoreItem xmlns:ds="http://schemas.openxmlformats.org/officeDocument/2006/customXml" ds:itemID="{A9A58B44-96F7-4E2C-ABD4-2F59994CA8A6}">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864</Characters>
  <Application>Microsoft Office Word</Application>
  <DocSecurity>0</DocSecurity>
  <Lines>7</Lines>
  <Paragraphs>2</Paragraphs>
  <ScaleCrop>false</ScaleCrop>
  <Manager/>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Eric Lee</cp:lastModifiedBy>
  <cp:revision>2</cp:revision>
  <dcterms:created xsi:type="dcterms:W3CDTF">2024-08-16T15:40:00Z</dcterms:created>
  <dcterms:modified xsi:type="dcterms:W3CDTF">2024-08-16T15:40:00Z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MediaServiceImageTags">
    <vt:lpwstr/>
  </property>
</Properties>
</file>