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E8092" w14:textId="5B29310F" w:rsidR="003E6398" w:rsidRPr="007A0265" w:rsidRDefault="00A813A7" w:rsidP="00A813A7">
      <w:pPr>
        <w:textAlignment w:val="baseline"/>
        <w:rPr>
          <w:b/>
          <w:bCs/>
          <w:color w:val="000000"/>
          <w:sz w:val="22"/>
          <w:szCs w:val="22"/>
        </w:rPr>
      </w:pPr>
      <w:r w:rsidRPr="007A0265">
        <w:rPr>
          <w:b/>
          <w:bCs/>
          <w:color w:val="000000"/>
          <w:sz w:val="22"/>
          <w:szCs w:val="22"/>
        </w:rPr>
        <w:t>USWP5</w:t>
      </w:r>
      <w:r w:rsidR="00E57F8B" w:rsidRPr="007A0265">
        <w:rPr>
          <w:b/>
          <w:bCs/>
          <w:color w:val="000000"/>
          <w:sz w:val="22"/>
          <w:szCs w:val="22"/>
        </w:rPr>
        <w:t>D</w:t>
      </w:r>
      <w:r w:rsidRPr="007A0265">
        <w:rPr>
          <w:b/>
          <w:bCs/>
          <w:color w:val="000000"/>
          <w:sz w:val="22"/>
          <w:szCs w:val="22"/>
        </w:rPr>
        <w:t xml:space="preserve"> Meeting #</w:t>
      </w:r>
      <w:r w:rsidR="007A0265" w:rsidRPr="007A0265">
        <w:rPr>
          <w:b/>
          <w:bCs/>
          <w:color w:val="000000"/>
          <w:sz w:val="22"/>
          <w:szCs w:val="22"/>
        </w:rPr>
        <w:t>1</w:t>
      </w:r>
    </w:p>
    <w:p w14:paraId="316B8FE7" w14:textId="07868B56" w:rsidR="00A813A7" w:rsidRPr="007A0265" w:rsidRDefault="003E6398" w:rsidP="00A813A7">
      <w:pPr>
        <w:textAlignment w:val="baseline"/>
        <w:rPr>
          <w:b/>
          <w:bCs/>
          <w:color w:val="000000"/>
          <w:sz w:val="22"/>
          <w:szCs w:val="22"/>
        </w:rPr>
      </w:pPr>
      <w:r w:rsidRPr="007A0265">
        <w:rPr>
          <w:b/>
          <w:bCs/>
          <w:color w:val="000000"/>
          <w:sz w:val="22"/>
          <w:szCs w:val="22"/>
        </w:rPr>
        <w:t xml:space="preserve">Draft </w:t>
      </w:r>
      <w:r w:rsidR="003D5DC6" w:rsidRPr="007A0265">
        <w:rPr>
          <w:b/>
          <w:bCs/>
          <w:color w:val="000000"/>
          <w:sz w:val="22"/>
          <w:szCs w:val="22"/>
        </w:rPr>
        <w:t>Agenda</w:t>
      </w:r>
    </w:p>
    <w:p w14:paraId="27FCABAA" w14:textId="50E0D8C4" w:rsidR="00BF121D" w:rsidRPr="007A0265" w:rsidRDefault="005A3D59" w:rsidP="00A813A7">
      <w:pPr>
        <w:textAlignment w:val="baseline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7/18/</w:t>
      </w:r>
      <w:proofErr w:type="gramStart"/>
      <w:r>
        <w:rPr>
          <w:b/>
          <w:bCs/>
          <w:color w:val="000000"/>
          <w:sz w:val="22"/>
          <w:szCs w:val="22"/>
        </w:rPr>
        <w:t xml:space="preserve">2025 </w:t>
      </w:r>
      <w:r w:rsidR="000566B3" w:rsidRPr="007A0265">
        <w:rPr>
          <w:b/>
          <w:bCs/>
          <w:color w:val="000000"/>
          <w:sz w:val="22"/>
          <w:szCs w:val="22"/>
        </w:rPr>
        <w:t xml:space="preserve"> </w:t>
      </w:r>
      <w:r w:rsidR="00F72181">
        <w:rPr>
          <w:b/>
          <w:bCs/>
          <w:color w:val="000000"/>
          <w:sz w:val="22"/>
          <w:szCs w:val="22"/>
        </w:rPr>
        <w:t>9:00</w:t>
      </w:r>
      <w:proofErr w:type="gramEnd"/>
      <w:r w:rsidR="00F72181">
        <w:rPr>
          <w:b/>
          <w:bCs/>
          <w:color w:val="000000"/>
          <w:sz w:val="22"/>
          <w:szCs w:val="22"/>
        </w:rPr>
        <w:t xml:space="preserve"> </w:t>
      </w:r>
      <w:r w:rsidR="00BF121D" w:rsidRPr="007A0265">
        <w:rPr>
          <w:b/>
          <w:bCs/>
          <w:color w:val="000000"/>
          <w:sz w:val="22"/>
          <w:szCs w:val="22"/>
        </w:rPr>
        <w:t>E</w:t>
      </w:r>
      <w:r w:rsidR="00990DAB" w:rsidRPr="007A0265">
        <w:rPr>
          <w:b/>
          <w:bCs/>
          <w:color w:val="000000"/>
          <w:sz w:val="22"/>
          <w:szCs w:val="22"/>
        </w:rPr>
        <w:t>D</w:t>
      </w:r>
      <w:r w:rsidR="00BF121D" w:rsidRPr="007A0265">
        <w:rPr>
          <w:b/>
          <w:bCs/>
          <w:color w:val="000000"/>
          <w:sz w:val="22"/>
          <w:szCs w:val="22"/>
        </w:rPr>
        <w:t>T</w:t>
      </w:r>
      <w:r w:rsidR="00195147" w:rsidRPr="007A0265">
        <w:rPr>
          <w:b/>
          <w:bCs/>
          <w:color w:val="000000"/>
          <w:sz w:val="22"/>
          <w:szCs w:val="22"/>
        </w:rPr>
        <w:t xml:space="preserve"> via </w:t>
      </w:r>
      <w:r w:rsidR="007A0265" w:rsidRPr="007A0265">
        <w:rPr>
          <w:b/>
          <w:bCs/>
          <w:color w:val="000000"/>
          <w:sz w:val="22"/>
          <w:szCs w:val="22"/>
        </w:rPr>
        <w:t>Team</w:t>
      </w:r>
      <w:r w:rsidR="007A0265">
        <w:rPr>
          <w:b/>
          <w:bCs/>
          <w:color w:val="000000"/>
          <w:sz w:val="22"/>
          <w:szCs w:val="22"/>
        </w:rPr>
        <w:t>s</w:t>
      </w:r>
    </w:p>
    <w:p w14:paraId="158D6F04" w14:textId="77777777" w:rsidR="00774E68" w:rsidRPr="007A0265" w:rsidRDefault="00774E68" w:rsidP="008A1D9B">
      <w:pPr>
        <w:textAlignment w:val="baseline"/>
        <w:rPr>
          <w:b/>
          <w:bCs/>
          <w:color w:val="000000"/>
          <w:sz w:val="22"/>
          <w:szCs w:val="22"/>
        </w:rPr>
      </w:pPr>
    </w:p>
    <w:p w14:paraId="61DB2F71" w14:textId="77777777" w:rsidR="00750F37" w:rsidRPr="00750F37" w:rsidRDefault="00750F37" w:rsidP="00750F37">
      <w:pPr>
        <w:textAlignment w:val="baseline"/>
        <w:rPr>
          <w:rFonts w:ascii="Aptos" w:hAnsi="Aptos" w:cs="Segoe UI"/>
          <w:color w:val="000000"/>
          <w:lang w:eastAsia="ko-KR"/>
        </w:rPr>
      </w:pPr>
      <w:r w:rsidRPr="00750F37">
        <w:rPr>
          <w:rFonts w:ascii="Segoe UI" w:hAnsi="Segoe UI" w:cs="Segoe UI"/>
          <w:b/>
          <w:bCs/>
          <w:color w:val="242424"/>
          <w:sz w:val="36"/>
          <w:szCs w:val="36"/>
          <w:bdr w:val="none" w:sz="0" w:space="0" w:color="auto" w:frame="1"/>
          <w:lang w:eastAsia="ko-KR"/>
        </w:rPr>
        <w:t>Microsoft Teams</w:t>
      </w:r>
      <w:r w:rsidRPr="00750F37">
        <w:rPr>
          <w:rFonts w:ascii="Segoe UI" w:hAnsi="Segoe UI" w:cs="Segoe UI"/>
          <w:color w:val="242424"/>
          <w:bdr w:val="none" w:sz="0" w:space="0" w:color="auto" w:frame="1"/>
          <w:lang w:eastAsia="ko-KR"/>
        </w:rPr>
        <w:t> </w:t>
      </w:r>
      <w:hyperlink r:id="rId8" w:tgtFrame="_blank" w:history="1">
        <w:r w:rsidRPr="00750F37">
          <w:rPr>
            <w:rFonts w:ascii="Segoe UI" w:hAnsi="Segoe UI" w:cs="Segoe UI"/>
            <w:color w:val="5B5FC7"/>
            <w:sz w:val="21"/>
            <w:szCs w:val="21"/>
            <w:u w:val="single"/>
            <w:bdr w:val="none" w:sz="0" w:space="0" w:color="auto" w:frame="1"/>
            <w:lang w:eastAsia="ko-KR"/>
          </w:rPr>
          <w:t>Need help?</w:t>
        </w:r>
      </w:hyperlink>
    </w:p>
    <w:p w14:paraId="30B7EA21" w14:textId="77777777" w:rsidR="00750F37" w:rsidRPr="00750F37" w:rsidRDefault="00750F37" w:rsidP="00750F37">
      <w:pPr>
        <w:textAlignment w:val="baseline"/>
        <w:rPr>
          <w:rFonts w:ascii="Aptos" w:hAnsi="Aptos" w:cs="Segoe UI"/>
          <w:color w:val="000000"/>
          <w:lang w:eastAsia="ko-KR"/>
        </w:rPr>
      </w:pPr>
      <w:hyperlink r:id="rId9" w:tgtFrame="_blank" w:tooltip="Meeting join link" w:history="1">
        <w:r w:rsidRPr="00750F37">
          <w:rPr>
            <w:rFonts w:ascii="Segoe UI" w:hAnsi="Segoe UI" w:cs="Segoe UI"/>
            <w:b/>
            <w:bCs/>
            <w:color w:val="5B5FC7"/>
            <w:sz w:val="30"/>
            <w:szCs w:val="30"/>
            <w:u w:val="single"/>
            <w:bdr w:val="none" w:sz="0" w:space="0" w:color="auto" w:frame="1"/>
            <w:lang w:eastAsia="ko-KR"/>
          </w:rPr>
          <w:t>Join the meeting now</w:t>
        </w:r>
      </w:hyperlink>
    </w:p>
    <w:p w14:paraId="1A9DB2EE" w14:textId="77777777" w:rsidR="00750F37" w:rsidRPr="00750F37" w:rsidRDefault="00750F37" w:rsidP="00750F37">
      <w:pPr>
        <w:textAlignment w:val="baseline"/>
        <w:rPr>
          <w:rFonts w:ascii="Aptos" w:hAnsi="Aptos" w:cs="Segoe UI"/>
          <w:color w:val="000000"/>
          <w:lang w:eastAsia="ko-KR"/>
        </w:rPr>
      </w:pPr>
      <w:r w:rsidRPr="00750F37">
        <w:rPr>
          <w:rFonts w:ascii="Segoe UI" w:hAnsi="Segoe UI" w:cs="Segoe UI"/>
          <w:color w:val="616161"/>
          <w:sz w:val="21"/>
          <w:szCs w:val="21"/>
          <w:bdr w:val="none" w:sz="0" w:space="0" w:color="auto" w:frame="1"/>
          <w:lang w:eastAsia="ko-KR"/>
        </w:rPr>
        <w:t>Meeting ID: </w:t>
      </w:r>
      <w:r w:rsidRPr="00750F37">
        <w:rPr>
          <w:rFonts w:ascii="Segoe UI" w:hAnsi="Segoe UI" w:cs="Segoe UI"/>
          <w:color w:val="242424"/>
          <w:sz w:val="21"/>
          <w:szCs w:val="21"/>
          <w:bdr w:val="none" w:sz="0" w:space="0" w:color="auto" w:frame="1"/>
          <w:lang w:eastAsia="ko-KR"/>
        </w:rPr>
        <w:t>266 699 716 644 4</w:t>
      </w:r>
    </w:p>
    <w:p w14:paraId="2EE61E1E" w14:textId="77777777" w:rsidR="00750F37" w:rsidRPr="00750F37" w:rsidRDefault="00750F37" w:rsidP="00750F37">
      <w:pPr>
        <w:rPr>
          <w:rFonts w:ascii="Aptos" w:hAnsi="Aptos"/>
          <w:color w:val="000000"/>
          <w:lang w:eastAsia="ko-KR"/>
        </w:rPr>
      </w:pPr>
      <w:r w:rsidRPr="00750F37">
        <w:rPr>
          <w:rFonts w:ascii="Segoe UI" w:hAnsi="Segoe UI" w:cs="Segoe UI"/>
          <w:color w:val="616161"/>
          <w:sz w:val="21"/>
          <w:szCs w:val="21"/>
          <w:bdr w:val="none" w:sz="0" w:space="0" w:color="auto" w:frame="1"/>
          <w:lang w:eastAsia="ko-KR"/>
        </w:rPr>
        <w:t>Passcode: </w:t>
      </w:r>
      <w:r w:rsidRPr="00750F37">
        <w:rPr>
          <w:rFonts w:ascii="Segoe UI" w:hAnsi="Segoe UI" w:cs="Segoe UI"/>
          <w:color w:val="242424"/>
          <w:sz w:val="21"/>
          <w:szCs w:val="21"/>
          <w:bdr w:val="none" w:sz="0" w:space="0" w:color="auto" w:frame="1"/>
          <w:lang w:eastAsia="ko-KR"/>
        </w:rPr>
        <w:t>Wu2uv94a</w:t>
      </w:r>
    </w:p>
    <w:p w14:paraId="19C767F3" w14:textId="77777777" w:rsidR="00750F37" w:rsidRPr="00750F37" w:rsidRDefault="00750F37" w:rsidP="00750F37">
      <w:pPr>
        <w:textAlignment w:val="baseline"/>
        <w:rPr>
          <w:rFonts w:ascii="Aptos" w:hAnsi="Aptos" w:cs="Segoe UI"/>
          <w:color w:val="000000"/>
          <w:lang w:eastAsia="ko-KR"/>
        </w:rPr>
      </w:pPr>
      <w:r w:rsidRPr="00750F37">
        <w:rPr>
          <w:rFonts w:ascii="Segoe UI" w:hAnsi="Segoe UI" w:cs="Segoe UI"/>
          <w:b/>
          <w:bCs/>
          <w:color w:val="242424"/>
          <w:bdr w:val="none" w:sz="0" w:space="0" w:color="auto" w:frame="1"/>
          <w:lang w:eastAsia="ko-KR"/>
        </w:rPr>
        <w:t>Dial in by phone</w:t>
      </w:r>
    </w:p>
    <w:p w14:paraId="11EB9F4F" w14:textId="77777777" w:rsidR="00750F37" w:rsidRPr="00750F37" w:rsidRDefault="00750F37" w:rsidP="00750F37">
      <w:pPr>
        <w:textAlignment w:val="baseline"/>
        <w:rPr>
          <w:rFonts w:ascii="Aptos" w:hAnsi="Aptos" w:cs="Segoe UI"/>
          <w:color w:val="000000"/>
          <w:lang w:eastAsia="ko-KR"/>
        </w:rPr>
      </w:pPr>
      <w:hyperlink r:id="rId10" w:tgtFrame="_blank" w:history="1">
        <w:r w:rsidRPr="00750F37">
          <w:rPr>
            <w:rFonts w:ascii="Segoe UI" w:hAnsi="Segoe UI" w:cs="Segoe UI"/>
            <w:color w:val="5B5FC7"/>
            <w:sz w:val="21"/>
            <w:szCs w:val="21"/>
            <w:u w:val="single"/>
            <w:bdr w:val="none" w:sz="0" w:space="0" w:color="auto" w:frame="1"/>
            <w:lang w:eastAsia="ko-KR"/>
          </w:rPr>
          <w:t>+1 360-726-</w:t>
        </w:r>
        <w:proofErr w:type="gramStart"/>
        <w:r w:rsidRPr="00750F37">
          <w:rPr>
            <w:rFonts w:ascii="Segoe UI" w:hAnsi="Segoe UI" w:cs="Segoe UI"/>
            <w:color w:val="5B5FC7"/>
            <w:sz w:val="21"/>
            <w:szCs w:val="21"/>
            <w:u w:val="single"/>
            <w:bdr w:val="none" w:sz="0" w:space="0" w:color="auto" w:frame="1"/>
            <w:lang w:eastAsia="ko-KR"/>
          </w:rPr>
          <w:t>3256,,</w:t>
        </w:r>
        <w:proofErr w:type="gramEnd"/>
        <w:r w:rsidRPr="00750F37">
          <w:rPr>
            <w:rFonts w:ascii="Segoe UI" w:hAnsi="Segoe UI" w:cs="Segoe UI"/>
            <w:color w:val="5B5FC7"/>
            <w:sz w:val="21"/>
            <w:szCs w:val="21"/>
            <w:u w:val="single"/>
            <w:bdr w:val="none" w:sz="0" w:space="0" w:color="auto" w:frame="1"/>
            <w:lang w:eastAsia="ko-KR"/>
          </w:rPr>
          <w:t>794506998#</w:t>
        </w:r>
      </w:hyperlink>
      <w:r w:rsidRPr="00750F37">
        <w:rPr>
          <w:rFonts w:ascii="Segoe UI" w:hAnsi="Segoe UI" w:cs="Segoe UI"/>
          <w:color w:val="242424"/>
          <w:bdr w:val="none" w:sz="0" w:space="0" w:color="auto" w:frame="1"/>
          <w:lang w:eastAsia="ko-KR"/>
        </w:rPr>
        <w:t> </w:t>
      </w:r>
      <w:r w:rsidRPr="00750F37">
        <w:rPr>
          <w:rFonts w:ascii="Segoe UI" w:hAnsi="Segoe UI" w:cs="Segoe UI"/>
          <w:color w:val="616161"/>
          <w:sz w:val="21"/>
          <w:szCs w:val="21"/>
          <w:bdr w:val="none" w:sz="0" w:space="0" w:color="auto" w:frame="1"/>
          <w:lang w:eastAsia="ko-KR"/>
        </w:rPr>
        <w:t>United States, Vancouver</w:t>
      </w:r>
    </w:p>
    <w:p w14:paraId="38381868" w14:textId="77777777" w:rsidR="008A1D9B" w:rsidRPr="00774E68" w:rsidRDefault="008A1D9B" w:rsidP="00774E68">
      <w:pPr>
        <w:ind w:left="720"/>
        <w:textAlignment w:val="baseline"/>
        <w:rPr>
          <w:color w:val="000000"/>
          <w:sz w:val="22"/>
          <w:szCs w:val="22"/>
        </w:rPr>
      </w:pPr>
    </w:p>
    <w:p w14:paraId="19996282" w14:textId="660DF488" w:rsidR="008A1D9B" w:rsidRPr="00774E68" w:rsidRDefault="00E6560D" w:rsidP="00661696">
      <w:pPr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Phone </w:t>
      </w:r>
      <w:r w:rsidR="00E85AC9">
        <w:rPr>
          <w:color w:val="000000"/>
          <w:sz w:val="22"/>
          <w:szCs w:val="22"/>
        </w:rPr>
        <w:t>callers should introduce themselves + their organization</w:t>
      </w:r>
      <w:r>
        <w:rPr>
          <w:color w:val="000000"/>
          <w:sz w:val="22"/>
          <w:szCs w:val="22"/>
        </w:rPr>
        <w:t xml:space="preserve">; unidentified #s or bots </w:t>
      </w:r>
      <w:r w:rsidR="00102930">
        <w:rPr>
          <w:color w:val="000000"/>
          <w:sz w:val="22"/>
          <w:szCs w:val="22"/>
        </w:rPr>
        <w:t>may</w:t>
      </w:r>
      <w:r>
        <w:rPr>
          <w:color w:val="000000"/>
          <w:sz w:val="22"/>
          <w:szCs w:val="22"/>
        </w:rPr>
        <w:t xml:space="preserve"> be </w:t>
      </w:r>
      <w:r w:rsidR="00102930">
        <w:rPr>
          <w:color w:val="000000"/>
          <w:sz w:val="22"/>
          <w:szCs w:val="22"/>
        </w:rPr>
        <w:t>removed from the call.</w:t>
      </w:r>
    </w:p>
    <w:p w14:paraId="632EAF41" w14:textId="6184A6F4" w:rsidR="00685780" w:rsidRPr="00FB48C2" w:rsidRDefault="005A6ADC" w:rsidP="004D37CA">
      <w:pPr>
        <w:numPr>
          <w:ilvl w:val="0"/>
          <w:numId w:val="4"/>
        </w:numPr>
        <w:shd w:val="clear" w:color="auto" w:fill="FFFFFF"/>
        <w:spacing w:beforeAutospacing="1" w:afterAutospacing="1"/>
        <w:textAlignment w:val="baseline"/>
        <w:rPr>
          <w:color w:val="000000"/>
          <w:sz w:val="22"/>
          <w:szCs w:val="22"/>
        </w:rPr>
      </w:pPr>
      <w:r w:rsidRPr="00C1508F">
        <w:rPr>
          <w:color w:val="000000"/>
          <w:sz w:val="22"/>
          <w:szCs w:val="22"/>
          <w:bdr w:val="none" w:sz="0" w:space="0" w:color="auto" w:frame="1"/>
        </w:rPr>
        <w:t>Opening remarks/</w:t>
      </w:r>
      <w:r w:rsidR="00F3795B" w:rsidRPr="00C1508F">
        <w:rPr>
          <w:color w:val="000000"/>
          <w:sz w:val="22"/>
          <w:szCs w:val="22"/>
          <w:bdr w:val="none" w:sz="0" w:space="0" w:color="auto" w:frame="1"/>
        </w:rPr>
        <w:t>Approval of agenda</w:t>
      </w:r>
    </w:p>
    <w:p w14:paraId="1915CB8E" w14:textId="71C842F4" w:rsidR="0076687A" w:rsidRPr="005A3D59" w:rsidRDefault="007A0265" w:rsidP="00FD46D1">
      <w:pPr>
        <w:numPr>
          <w:ilvl w:val="0"/>
          <w:numId w:val="4"/>
        </w:numPr>
        <w:shd w:val="clear" w:color="auto" w:fill="FFFFFF"/>
        <w:spacing w:beforeAutospacing="1" w:afterAutospacing="1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bdr w:val="none" w:sz="0" w:space="0" w:color="auto" w:frame="1"/>
        </w:rPr>
        <w:t xml:space="preserve">Summary of </w:t>
      </w:r>
      <w:r w:rsidR="005A3D59">
        <w:rPr>
          <w:color w:val="000000"/>
          <w:sz w:val="22"/>
          <w:szCs w:val="22"/>
          <w:bdr w:val="none" w:sz="0" w:space="0" w:color="auto" w:frame="1"/>
        </w:rPr>
        <w:t>WP5D Meeting #49</w:t>
      </w:r>
      <w:r w:rsidR="004A4AD1">
        <w:rPr>
          <w:color w:val="000000"/>
          <w:sz w:val="22"/>
          <w:szCs w:val="22"/>
          <w:bdr w:val="none" w:sz="0" w:space="0" w:color="auto" w:frame="1"/>
        </w:rPr>
        <w:t xml:space="preserve"> </w:t>
      </w:r>
    </w:p>
    <w:p w14:paraId="6BC56EA1" w14:textId="10DD5F76" w:rsidR="005A3D59" w:rsidRPr="005A3D59" w:rsidRDefault="005A3D59" w:rsidP="005A3D59">
      <w:pPr>
        <w:numPr>
          <w:ilvl w:val="1"/>
          <w:numId w:val="4"/>
        </w:numPr>
        <w:shd w:val="clear" w:color="auto" w:fill="FFFFFF"/>
        <w:spacing w:beforeAutospacing="1" w:afterAutospacing="1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bdr w:val="none" w:sz="0" w:space="0" w:color="auto" w:frame="1"/>
        </w:rPr>
        <w:t>General Aspects (Bell)</w:t>
      </w:r>
    </w:p>
    <w:p w14:paraId="050CB95F" w14:textId="161C5FE2" w:rsidR="005A3D59" w:rsidRDefault="005A3D59" w:rsidP="005A3D59">
      <w:pPr>
        <w:numPr>
          <w:ilvl w:val="1"/>
          <w:numId w:val="4"/>
        </w:numPr>
        <w:shd w:val="clear" w:color="auto" w:fill="FFFFFF"/>
        <w:spacing w:beforeAutospacing="1" w:afterAutospacing="1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Spectrum Aspects (Ibarra, Sanders)</w:t>
      </w:r>
    </w:p>
    <w:p w14:paraId="1667BD68" w14:textId="6966B50D" w:rsidR="005A3D59" w:rsidRDefault="005A3D59" w:rsidP="005A3D59">
      <w:pPr>
        <w:numPr>
          <w:ilvl w:val="1"/>
          <w:numId w:val="4"/>
        </w:numPr>
        <w:shd w:val="clear" w:color="auto" w:fill="FFFFFF"/>
        <w:spacing w:beforeAutospacing="1" w:afterAutospacing="1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Technology Aspects (Wang)</w:t>
      </w:r>
    </w:p>
    <w:p w14:paraId="471A44EB" w14:textId="32AEAF56" w:rsidR="005A3D59" w:rsidRPr="005A3D59" w:rsidRDefault="005A3D59" w:rsidP="005A3D59">
      <w:pPr>
        <w:numPr>
          <w:ilvl w:val="0"/>
          <w:numId w:val="4"/>
        </w:numPr>
        <w:shd w:val="clear" w:color="auto" w:fill="FFFFFF"/>
        <w:spacing w:beforeAutospacing="1" w:afterAutospacing="1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Introduction of first draft US5D contributions</w:t>
      </w:r>
    </w:p>
    <w:tbl>
      <w:tblPr>
        <w:tblStyle w:val="TableGrid"/>
        <w:tblW w:w="9445" w:type="dxa"/>
        <w:tblInd w:w="360" w:type="dxa"/>
        <w:tblLook w:val="04A0" w:firstRow="1" w:lastRow="0" w:firstColumn="1" w:lastColumn="0" w:noHBand="0" w:noVBand="1"/>
      </w:tblPr>
      <w:tblGrid>
        <w:gridCol w:w="1754"/>
        <w:gridCol w:w="6277"/>
        <w:gridCol w:w="1414"/>
      </w:tblGrid>
      <w:tr w:rsidR="00A813A7" w:rsidRPr="00C1508F" w14:paraId="7350B128" w14:textId="77777777" w:rsidTr="00635284">
        <w:trPr>
          <w:trHeight w:val="494"/>
        </w:trPr>
        <w:tc>
          <w:tcPr>
            <w:tcW w:w="1754" w:type="dxa"/>
          </w:tcPr>
          <w:p w14:paraId="6D225BC5" w14:textId="40AAD40E" w:rsidR="00A813A7" w:rsidRPr="00C1508F" w:rsidRDefault="00A813A7" w:rsidP="00A813A7">
            <w:p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  <w:r w:rsidRPr="00C1508F">
              <w:rPr>
                <w:color w:val="000000"/>
                <w:sz w:val="22"/>
                <w:szCs w:val="22"/>
              </w:rPr>
              <w:t>Doc #</w:t>
            </w:r>
          </w:p>
        </w:tc>
        <w:tc>
          <w:tcPr>
            <w:tcW w:w="6277" w:type="dxa"/>
          </w:tcPr>
          <w:p w14:paraId="5A277B97" w14:textId="2318FBA6" w:rsidR="00A813A7" w:rsidRPr="00C1508F" w:rsidRDefault="00A813A7" w:rsidP="00A813A7">
            <w:p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  <w:r w:rsidRPr="00C1508F">
              <w:rPr>
                <w:color w:val="000000"/>
                <w:sz w:val="22"/>
                <w:szCs w:val="22"/>
              </w:rPr>
              <w:t>Title</w:t>
            </w:r>
          </w:p>
        </w:tc>
        <w:tc>
          <w:tcPr>
            <w:tcW w:w="1414" w:type="dxa"/>
          </w:tcPr>
          <w:p w14:paraId="37BD46C4" w14:textId="68BD5763" w:rsidR="00A813A7" w:rsidRPr="00C1508F" w:rsidRDefault="00C31E89" w:rsidP="00A813A7">
            <w:p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  <w:r w:rsidRPr="00C1508F">
              <w:rPr>
                <w:color w:val="000000"/>
                <w:sz w:val="22"/>
                <w:szCs w:val="22"/>
              </w:rPr>
              <w:t>Author</w:t>
            </w:r>
          </w:p>
        </w:tc>
      </w:tr>
      <w:tr w:rsidR="003F5332" w:rsidRPr="00C1508F" w14:paraId="77B5C9BD" w14:textId="77777777" w:rsidTr="00635284">
        <w:trPr>
          <w:trHeight w:val="494"/>
        </w:trPr>
        <w:tc>
          <w:tcPr>
            <w:tcW w:w="1754" w:type="dxa"/>
          </w:tcPr>
          <w:p w14:paraId="0939B756" w14:textId="41435284" w:rsidR="00012E90" w:rsidRPr="00C1508F" w:rsidRDefault="00EE09A7" w:rsidP="00394754">
            <w:p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  <w:r w:rsidRPr="00912FDD">
              <w:rPr>
                <w:color w:val="000000"/>
                <w:sz w:val="22"/>
                <w:szCs w:val="22"/>
              </w:rPr>
              <w:t>USWP5D-</w:t>
            </w:r>
            <w:r w:rsidR="00E92DB0">
              <w:rPr>
                <w:color w:val="000000"/>
                <w:sz w:val="22"/>
                <w:szCs w:val="22"/>
              </w:rPr>
              <w:t>50</w:t>
            </w:r>
            <w:r w:rsidRPr="00912FDD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277" w:type="dxa"/>
          </w:tcPr>
          <w:p w14:paraId="063B01B0" w14:textId="2BBE3370" w:rsidR="003F5332" w:rsidRPr="00C1508F" w:rsidRDefault="00FB48C2" w:rsidP="006C6906">
            <w:p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  <w:r w:rsidRPr="005F46E8">
              <w:rPr>
                <w:bCs/>
              </w:rPr>
              <w:t>Sharing between the fixed service and IMT operating in the frequency band 7 125-8 400 MHz</w:t>
            </w:r>
          </w:p>
        </w:tc>
        <w:tc>
          <w:tcPr>
            <w:tcW w:w="1414" w:type="dxa"/>
          </w:tcPr>
          <w:p w14:paraId="20BC6D32" w14:textId="46ADC262" w:rsidR="003F5332" w:rsidRPr="00C1508F" w:rsidRDefault="00715255" w:rsidP="006C6906">
            <w:p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NTIA</w:t>
            </w:r>
          </w:p>
        </w:tc>
      </w:tr>
      <w:tr w:rsidR="004D4ED0" w:rsidRPr="00C1508F" w14:paraId="0C58B430" w14:textId="77777777" w:rsidTr="00635284">
        <w:trPr>
          <w:trHeight w:val="494"/>
        </w:trPr>
        <w:tc>
          <w:tcPr>
            <w:tcW w:w="1754" w:type="dxa"/>
          </w:tcPr>
          <w:p w14:paraId="062702FA" w14:textId="73A0E29E" w:rsidR="004D4ED0" w:rsidRPr="00C1508F" w:rsidRDefault="004D4ED0" w:rsidP="004D4ED0">
            <w:p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  <w:r w:rsidRPr="00912FDD">
              <w:rPr>
                <w:color w:val="000000"/>
                <w:sz w:val="22"/>
                <w:szCs w:val="22"/>
              </w:rPr>
              <w:t>USWP5D-4</w:t>
            </w:r>
            <w:r>
              <w:rPr>
                <w:color w:val="000000"/>
                <w:sz w:val="22"/>
                <w:szCs w:val="22"/>
              </w:rPr>
              <w:t>9</w:t>
            </w:r>
            <w:r w:rsidRPr="00912FDD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277" w:type="dxa"/>
          </w:tcPr>
          <w:p w14:paraId="21A9E32D" w14:textId="39CE026A" w:rsidR="004D4ED0" w:rsidRPr="00C1508F" w:rsidRDefault="004D4ED0" w:rsidP="004D4ED0">
            <w:p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  <w:r w:rsidRPr="001F3ABD">
              <w:rPr>
                <w:bCs/>
              </w:rPr>
              <w:t>Studies in relation to WRC-27 agenda item 1.7 – Annex 5 and 7</w:t>
            </w:r>
            <w:r>
              <w:rPr>
                <w:bCs/>
              </w:rPr>
              <w:t xml:space="preserve"> for 7125-8400 </w:t>
            </w:r>
            <w:proofErr w:type="gramStart"/>
            <w:r>
              <w:rPr>
                <w:bCs/>
              </w:rPr>
              <w:t>MHz  FSS</w:t>
            </w:r>
            <w:proofErr w:type="gramEnd"/>
            <w:r>
              <w:rPr>
                <w:bCs/>
              </w:rPr>
              <w:t>/MSS Earth-to-space and IMT.</w:t>
            </w:r>
          </w:p>
        </w:tc>
        <w:tc>
          <w:tcPr>
            <w:tcW w:w="1414" w:type="dxa"/>
          </w:tcPr>
          <w:p w14:paraId="0D7CEB39" w14:textId="31C89934" w:rsidR="004D4ED0" w:rsidRDefault="004D4ED0" w:rsidP="004D4ED0">
            <w:p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Qualcomm</w:t>
            </w:r>
          </w:p>
        </w:tc>
      </w:tr>
      <w:tr w:rsidR="004C5EAB" w:rsidRPr="00C1508F" w14:paraId="5805D299" w14:textId="77777777" w:rsidTr="00635284">
        <w:trPr>
          <w:trHeight w:val="494"/>
        </w:trPr>
        <w:tc>
          <w:tcPr>
            <w:tcW w:w="1754" w:type="dxa"/>
          </w:tcPr>
          <w:p w14:paraId="742CD159" w14:textId="13791CED" w:rsidR="004C5EAB" w:rsidRPr="00C1508F" w:rsidRDefault="004C5EAB" w:rsidP="004C5EAB">
            <w:p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  <w:r w:rsidRPr="00912FDD">
              <w:rPr>
                <w:color w:val="000000"/>
                <w:sz w:val="22"/>
                <w:szCs w:val="22"/>
              </w:rPr>
              <w:t>USWP5D-4</w:t>
            </w:r>
            <w:r w:rsidR="00CD4969">
              <w:rPr>
                <w:color w:val="000000"/>
                <w:sz w:val="22"/>
                <w:szCs w:val="22"/>
              </w:rPr>
              <w:t>9</w:t>
            </w:r>
            <w:r w:rsidRPr="00912FDD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277" w:type="dxa"/>
          </w:tcPr>
          <w:p w14:paraId="766839CA" w14:textId="2B31E860" w:rsidR="004C5EAB" w:rsidRPr="00C1508F" w:rsidRDefault="00922E16" w:rsidP="004C5EAB">
            <w:p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  <w:r w:rsidRPr="00FD3B45">
              <w:rPr>
                <w:lang w:eastAsia="zh-CN"/>
              </w:rPr>
              <w:t>WP 5D Chair’s 49th meeting Report Chapter 4, Annex 4.11, Attachment 6, Study F (</w:t>
            </w:r>
            <w:proofErr w:type="gramStart"/>
            <w:r w:rsidRPr="00FD3B45">
              <w:rPr>
                <w:lang w:eastAsia="zh-CN"/>
              </w:rPr>
              <w:t>USA)</w:t>
            </w:r>
            <w:r>
              <w:t>)</w:t>
            </w:r>
            <w:proofErr w:type="gramEnd"/>
            <w:r>
              <w:t xml:space="preserve"> Update</w:t>
            </w:r>
          </w:p>
        </w:tc>
        <w:tc>
          <w:tcPr>
            <w:tcW w:w="1414" w:type="dxa"/>
          </w:tcPr>
          <w:p w14:paraId="177E0155" w14:textId="6F1E56A6" w:rsidR="004C5EAB" w:rsidRDefault="00922E16" w:rsidP="004C5EAB">
            <w:p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ASRI</w:t>
            </w:r>
          </w:p>
        </w:tc>
      </w:tr>
      <w:tr w:rsidR="004C5EAB" w:rsidRPr="00C1508F" w14:paraId="2A333ADC" w14:textId="77777777" w:rsidTr="00635284">
        <w:trPr>
          <w:trHeight w:val="494"/>
        </w:trPr>
        <w:tc>
          <w:tcPr>
            <w:tcW w:w="1754" w:type="dxa"/>
          </w:tcPr>
          <w:p w14:paraId="038E56B2" w14:textId="3B0F9606" w:rsidR="004C5EAB" w:rsidRPr="00C1508F" w:rsidRDefault="004C5EAB" w:rsidP="004C5EAB">
            <w:p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  <w:r w:rsidRPr="00912FDD">
              <w:rPr>
                <w:color w:val="000000"/>
                <w:sz w:val="22"/>
                <w:szCs w:val="22"/>
              </w:rPr>
              <w:t>USWP5D-4</w:t>
            </w:r>
            <w:r w:rsidR="00CD4969">
              <w:rPr>
                <w:color w:val="000000"/>
                <w:sz w:val="22"/>
                <w:szCs w:val="22"/>
              </w:rPr>
              <w:t>9</w:t>
            </w:r>
            <w:r w:rsidRPr="00912FDD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277" w:type="dxa"/>
          </w:tcPr>
          <w:p w14:paraId="06A09B99" w14:textId="559C7E94" w:rsidR="004C5EAB" w:rsidRPr="00C1508F" w:rsidRDefault="00C34A20" w:rsidP="004C5EAB">
            <w:p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bCs/>
              </w:rPr>
              <w:t>Sharing between fixed systems and IMT systems in the frequency band 14.8-15.35 GHz</w:t>
            </w:r>
          </w:p>
        </w:tc>
        <w:tc>
          <w:tcPr>
            <w:tcW w:w="1414" w:type="dxa"/>
          </w:tcPr>
          <w:p w14:paraId="5A7DE125" w14:textId="38B6F5DF" w:rsidR="004C5EAB" w:rsidRDefault="00C34A20" w:rsidP="004C5EAB">
            <w:p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FAA</w:t>
            </w:r>
          </w:p>
        </w:tc>
      </w:tr>
      <w:tr w:rsidR="004C5EAB" w:rsidRPr="00C1508F" w14:paraId="35BAD0FE" w14:textId="77777777" w:rsidTr="00635284">
        <w:trPr>
          <w:trHeight w:val="494"/>
        </w:trPr>
        <w:tc>
          <w:tcPr>
            <w:tcW w:w="1754" w:type="dxa"/>
          </w:tcPr>
          <w:p w14:paraId="3B69D1B6" w14:textId="441F9C25" w:rsidR="004C5EAB" w:rsidRPr="00912FDD" w:rsidRDefault="004C5EAB" w:rsidP="004C5EAB">
            <w:p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  <w:r w:rsidRPr="00A35CF3">
              <w:rPr>
                <w:color w:val="000000"/>
                <w:sz w:val="22"/>
                <w:szCs w:val="22"/>
              </w:rPr>
              <w:t>USWP5D-4</w:t>
            </w:r>
            <w:r w:rsidR="00CD4969">
              <w:rPr>
                <w:color w:val="000000"/>
                <w:sz w:val="22"/>
                <w:szCs w:val="22"/>
              </w:rPr>
              <w:t>9</w:t>
            </w:r>
            <w:r w:rsidRPr="00A35CF3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277" w:type="dxa"/>
          </w:tcPr>
          <w:p w14:paraId="659EF940" w14:textId="7EB67A13" w:rsidR="004C5EAB" w:rsidRPr="003E04F2" w:rsidRDefault="00F968F7" w:rsidP="004C5EAB">
            <w:p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  <w:r w:rsidRPr="003E04F2">
              <w:rPr>
                <w:bCs/>
              </w:rPr>
              <w:t>Updates to the working document on sharing and compatibility studies regarding WRC-27 AI 1.7</w:t>
            </w:r>
            <w:r w:rsidR="00A45728" w:rsidRPr="003E04F2">
              <w:rPr>
                <w:bCs/>
              </w:rPr>
              <w:t xml:space="preserve">(Document 5D/792 Annex 4.22).  </w:t>
            </w:r>
          </w:p>
        </w:tc>
        <w:tc>
          <w:tcPr>
            <w:tcW w:w="1414" w:type="dxa"/>
          </w:tcPr>
          <w:p w14:paraId="1ECCE6B1" w14:textId="40DD91DC" w:rsidR="004C5EAB" w:rsidRDefault="000B3408" w:rsidP="004C5EAB">
            <w:p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NOAA</w:t>
            </w:r>
          </w:p>
        </w:tc>
      </w:tr>
      <w:tr w:rsidR="004C5EAB" w:rsidRPr="00C1508F" w14:paraId="38F10F46" w14:textId="77777777" w:rsidTr="00635284">
        <w:trPr>
          <w:trHeight w:val="494"/>
        </w:trPr>
        <w:tc>
          <w:tcPr>
            <w:tcW w:w="1754" w:type="dxa"/>
          </w:tcPr>
          <w:p w14:paraId="57D9F38C" w14:textId="61ED1265" w:rsidR="004C5EAB" w:rsidRPr="00912FDD" w:rsidRDefault="004C5EAB" w:rsidP="004C5EAB">
            <w:p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  <w:r w:rsidRPr="00A35CF3">
              <w:rPr>
                <w:color w:val="000000"/>
                <w:sz w:val="22"/>
                <w:szCs w:val="22"/>
              </w:rPr>
              <w:t>USWP5D-4</w:t>
            </w:r>
            <w:r w:rsidR="00CD4969">
              <w:rPr>
                <w:color w:val="000000"/>
                <w:sz w:val="22"/>
                <w:szCs w:val="22"/>
              </w:rPr>
              <w:t>9</w:t>
            </w:r>
            <w:r w:rsidRPr="00A35CF3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277" w:type="dxa"/>
          </w:tcPr>
          <w:p w14:paraId="5F6131BA" w14:textId="397629E8" w:rsidR="004C5EAB" w:rsidRPr="00C1508F" w:rsidRDefault="003868EF" w:rsidP="004C5EAB">
            <w:p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  <w:r>
              <w:t>Sharing between the fixed service and IMT operating in the frequency band 4 4</w:t>
            </w:r>
            <w:r w:rsidR="003E04F2">
              <w:t xml:space="preserve"> </w:t>
            </w:r>
            <w:r>
              <w:t>00-4 800 MHz</w:t>
            </w:r>
          </w:p>
        </w:tc>
        <w:tc>
          <w:tcPr>
            <w:tcW w:w="1414" w:type="dxa"/>
          </w:tcPr>
          <w:p w14:paraId="2EBD8DAE" w14:textId="05A1F14D" w:rsidR="004C5EAB" w:rsidRDefault="003868EF" w:rsidP="004C5EAB">
            <w:p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CTIA</w:t>
            </w:r>
          </w:p>
        </w:tc>
      </w:tr>
      <w:tr w:rsidR="004C5EAB" w:rsidRPr="00C1508F" w14:paraId="662ADD86" w14:textId="77777777" w:rsidTr="00635284">
        <w:trPr>
          <w:trHeight w:val="494"/>
        </w:trPr>
        <w:tc>
          <w:tcPr>
            <w:tcW w:w="1754" w:type="dxa"/>
          </w:tcPr>
          <w:p w14:paraId="4CB501B1" w14:textId="7884A300" w:rsidR="004C5EAB" w:rsidRPr="00A35CF3" w:rsidRDefault="004C5EAB" w:rsidP="004C5EAB">
            <w:p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  <w:r w:rsidRPr="00E74856">
              <w:rPr>
                <w:color w:val="000000"/>
                <w:sz w:val="22"/>
                <w:szCs w:val="22"/>
              </w:rPr>
              <w:t>USWP5D-4</w:t>
            </w:r>
            <w:r w:rsidR="00CD4969">
              <w:rPr>
                <w:color w:val="000000"/>
                <w:sz w:val="22"/>
                <w:szCs w:val="22"/>
              </w:rPr>
              <w:t>9</w:t>
            </w:r>
            <w:r w:rsidR="003461C0">
              <w:rPr>
                <w:color w:val="000000"/>
                <w:sz w:val="22"/>
                <w:szCs w:val="22"/>
              </w:rPr>
              <w:t>/7</w:t>
            </w:r>
          </w:p>
        </w:tc>
        <w:tc>
          <w:tcPr>
            <w:tcW w:w="6277" w:type="dxa"/>
          </w:tcPr>
          <w:p w14:paraId="570EB13A" w14:textId="47CD1157" w:rsidR="004C5EAB" w:rsidRPr="009F15CF" w:rsidRDefault="009F15CF" w:rsidP="009F15CF">
            <w:pPr>
              <w:pStyle w:val="BodyTextIndent"/>
              <w:ind w:left="0"/>
              <w:rPr>
                <w:bCs/>
              </w:rPr>
            </w:pPr>
            <w:r w:rsidRPr="00DC1934">
              <w:rPr>
                <w:bCs/>
              </w:rPr>
              <w:t>Sharing between the aeronautical mobile service and IMT operating in the frequency band 14.8-15.35 GHz</w:t>
            </w:r>
          </w:p>
        </w:tc>
        <w:tc>
          <w:tcPr>
            <w:tcW w:w="1414" w:type="dxa"/>
          </w:tcPr>
          <w:p w14:paraId="69B1D450" w14:textId="538C11C0" w:rsidR="004C5EAB" w:rsidRPr="00A60FEB" w:rsidRDefault="009F15CF" w:rsidP="004C5EAB">
            <w:p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AFSMO</w:t>
            </w:r>
          </w:p>
        </w:tc>
      </w:tr>
      <w:tr w:rsidR="004C5EAB" w:rsidRPr="00C1508F" w14:paraId="2AA60FAA" w14:textId="77777777" w:rsidTr="00635284">
        <w:trPr>
          <w:trHeight w:val="494"/>
        </w:trPr>
        <w:tc>
          <w:tcPr>
            <w:tcW w:w="1754" w:type="dxa"/>
          </w:tcPr>
          <w:p w14:paraId="27C16834" w14:textId="02FB7DAA" w:rsidR="004C5EAB" w:rsidRPr="00A35CF3" w:rsidRDefault="004C5EAB" w:rsidP="004C5EAB">
            <w:p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  <w:r w:rsidRPr="00E74856">
              <w:rPr>
                <w:color w:val="000000"/>
                <w:sz w:val="22"/>
                <w:szCs w:val="22"/>
              </w:rPr>
              <w:t>USWP5D-4</w:t>
            </w:r>
            <w:r w:rsidR="00CD4969">
              <w:rPr>
                <w:color w:val="000000"/>
                <w:sz w:val="22"/>
                <w:szCs w:val="22"/>
              </w:rPr>
              <w:t>9</w:t>
            </w:r>
            <w:r w:rsidR="003461C0">
              <w:rPr>
                <w:color w:val="000000"/>
                <w:sz w:val="22"/>
                <w:szCs w:val="22"/>
              </w:rPr>
              <w:t>/8</w:t>
            </w:r>
          </w:p>
        </w:tc>
        <w:tc>
          <w:tcPr>
            <w:tcW w:w="6277" w:type="dxa"/>
          </w:tcPr>
          <w:p w14:paraId="41C76696" w14:textId="2938A258" w:rsidR="004C5EAB" w:rsidRPr="00C1508F" w:rsidRDefault="00FF4B68" w:rsidP="004C5EAB">
            <w:p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  <w:r>
              <w:t xml:space="preserve">Compatibility of the Space Research Service (space-to-Earth) operating in the frequency band 8 400 – 8 500 MHz and IMT operating in the frequency band 8 215 – 8400 </w:t>
            </w:r>
            <w:proofErr w:type="spellStart"/>
            <w:r>
              <w:t>MHz.</w:t>
            </w:r>
            <w:proofErr w:type="spellEnd"/>
          </w:p>
        </w:tc>
        <w:tc>
          <w:tcPr>
            <w:tcW w:w="1414" w:type="dxa"/>
          </w:tcPr>
          <w:p w14:paraId="19B75E36" w14:textId="1489382C" w:rsidR="004C5EAB" w:rsidRPr="00A60FEB" w:rsidRDefault="003461C0" w:rsidP="004C5EAB">
            <w:p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NASA</w:t>
            </w:r>
          </w:p>
        </w:tc>
      </w:tr>
      <w:tr w:rsidR="004C5EAB" w:rsidRPr="00C1508F" w14:paraId="13EEF501" w14:textId="77777777" w:rsidTr="00635284">
        <w:trPr>
          <w:trHeight w:val="494"/>
        </w:trPr>
        <w:tc>
          <w:tcPr>
            <w:tcW w:w="1754" w:type="dxa"/>
          </w:tcPr>
          <w:p w14:paraId="352609D8" w14:textId="0265AEF6" w:rsidR="004C5EAB" w:rsidRPr="00A35CF3" w:rsidRDefault="004C5EAB" w:rsidP="004C5EAB">
            <w:p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  <w:r w:rsidRPr="00E74856">
              <w:rPr>
                <w:color w:val="000000"/>
                <w:sz w:val="22"/>
                <w:szCs w:val="22"/>
              </w:rPr>
              <w:t>USWP5D-</w:t>
            </w:r>
            <w:r w:rsidR="008454E8">
              <w:rPr>
                <w:color w:val="000000"/>
                <w:sz w:val="22"/>
                <w:szCs w:val="22"/>
              </w:rPr>
              <w:t>50</w:t>
            </w:r>
            <w:r w:rsidR="003461C0">
              <w:rPr>
                <w:color w:val="000000"/>
                <w:sz w:val="22"/>
                <w:szCs w:val="22"/>
              </w:rPr>
              <w:t>/</w:t>
            </w:r>
            <w:r w:rsidR="0038379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277" w:type="dxa"/>
          </w:tcPr>
          <w:p w14:paraId="0F546A0E" w14:textId="1AD4B56D" w:rsidR="004C5EAB" w:rsidRPr="00C1508F" w:rsidRDefault="00383799" w:rsidP="004C5EAB">
            <w:p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  <w:r>
              <w:t xml:space="preserve">Sharing </w:t>
            </w:r>
            <w:r w:rsidRPr="00767ADE">
              <w:t>between the Earth exploration satellite service (space-to-Earth)</w:t>
            </w:r>
            <w:r>
              <w:t xml:space="preserve"> </w:t>
            </w:r>
            <w:r w:rsidRPr="004E6650">
              <w:t xml:space="preserve">in the frequency band 8 025-8 400 MHz and IMT operating in the frequency </w:t>
            </w:r>
            <w:r w:rsidRPr="004E6650">
              <w:rPr>
                <w:lang w:eastAsia="zh-CN"/>
              </w:rPr>
              <w:t>band 7 125-8 400 MHz</w:t>
            </w:r>
          </w:p>
        </w:tc>
        <w:tc>
          <w:tcPr>
            <w:tcW w:w="1414" w:type="dxa"/>
          </w:tcPr>
          <w:p w14:paraId="3475529C" w14:textId="770533E6" w:rsidR="004C5EAB" w:rsidRPr="00A60FEB" w:rsidRDefault="003A46CB" w:rsidP="004C5EAB">
            <w:p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NASA</w:t>
            </w:r>
          </w:p>
        </w:tc>
      </w:tr>
      <w:tr w:rsidR="004C5EAB" w:rsidRPr="00C1508F" w14:paraId="49C32612" w14:textId="77777777" w:rsidTr="00635284">
        <w:trPr>
          <w:trHeight w:val="494"/>
        </w:trPr>
        <w:tc>
          <w:tcPr>
            <w:tcW w:w="1754" w:type="dxa"/>
          </w:tcPr>
          <w:p w14:paraId="4F198D44" w14:textId="738C6020" w:rsidR="004C5EAB" w:rsidRPr="00A35CF3" w:rsidRDefault="004C5EAB" w:rsidP="004C5EAB">
            <w:p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  <w:r w:rsidRPr="00E74856">
              <w:rPr>
                <w:color w:val="000000"/>
                <w:sz w:val="22"/>
                <w:szCs w:val="22"/>
              </w:rPr>
              <w:lastRenderedPageBreak/>
              <w:t>USWP5D-</w:t>
            </w:r>
            <w:r w:rsidR="00751FA1">
              <w:rPr>
                <w:color w:val="000000"/>
                <w:sz w:val="22"/>
                <w:szCs w:val="22"/>
              </w:rPr>
              <w:t>50</w:t>
            </w:r>
            <w:r w:rsidR="00635284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1</w:t>
            </w:r>
            <w:r w:rsidR="003A46C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77" w:type="dxa"/>
          </w:tcPr>
          <w:p w14:paraId="224D3CA7" w14:textId="57026078" w:rsidR="004C5EAB" w:rsidRPr="00C1508F" w:rsidRDefault="003A46CB" w:rsidP="004C5EAB">
            <w:p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  <w:bookmarkStart w:id="0" w:name="_Hlk203650253"/>
            <w:r>
              <w:t xml:space="preserve">Sharing between the space research </w:t>
            </w:r>
            <w:r w:rsidRPr="001F1121">
              <w:t>service (see No. 5.510A) and IMT operating in the frequency band 14.8-15.35 GHz</w:t>
            </w:r>
            <w:bookmarkEnd w:id="0"/>
          </w:p>
        </w:tc>
        <w:tc>
          <w:tcPr>
            <w:tcW w:w="1414" w:type="dxa"/>
          </w:tcPr>
          <w:p w14:paraId="081C8912" w14:textId="55FD8138" w:rsidR="004C5EAB" w:rsidRPr="00A60FEB" w:rsidRDefault="003A46CB" w:rsidP="004C5EAB">
            <w:p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NASA</w:t>
            </w:r>
          </w:p>
        </w:tc>
      </w:tr>
      <w:tr w:rsidR="00DB297B" w:rsidRPr="00C1508F" w14:paraId="1BD67006" w14:textId="77777777" w:rsidTr="00635284">
        <w:trPr>
          <w:trHeight w:val="494"/>
        </w:trPr>
        <w:tc>
          <w:tcPr>
            <w:tcW w:w="1754" w:type="dxa"/>
          </w:tcPr>
          <w:p w14:paraId="34DFC168" w14:textId="1D6E93E5" w:rsidR="00DB297B" w:rsidRPr="00E74856" w:rsidRDefault="00DB297B" w:rsidP="004C5EAB">
            <w:p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USWP5D-</w:t>
            </w:r>
            <w:r w:rsidR="00751FA1">
              <w:rPr>
                <w:color w:val="000000"/>
                <w:sz w:val="22"/>
                <w:szCs w:val="22"/>
              </w:rPr>
              <w:t>50</w:t>
            </w:r>
            <w:r>
              <w:rPr>
                <w:color w:val="000000"/>
                <w:sz w:val="22"/>
                <w:szCs w:val="22"/>
              </w:rPr>
              <w:t>/1</w:t>
            </w:r>
            <w:r w:rsidR="00146C7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277" w:type="dxa"/>
          </w:tcPr>
          <w:p w14:paraId="070B8222" w14:textId="33E9BBF3" w:rsidR="00DB297B" w:rsidRPr="00FF39D1" w:rsidRDefault="00146C7E" w:rsidP="004C5EAB">
            <w:pPr>
              <w:spacing w:before="100" w:beforeAutospacing="1" w:after="100" w:afterAutospacing="1"/>
              <w:textAlignment w:val="baseline"/>
              <w:rPr>
                <w:lang w:eastAsia="zh-CN"/>
              </w:rPr>
            </w:pPr>
            <w:r w:rsidRPr="008A2F9B">
              <w:rPr>
                <w:bCs/>
              </w:rPr>
              <w:t>Sharing between the space research service (Earth-to-space) in the frequency band 7 145-7 235 MHz and IMT</w:t>
            </w:r>
          </w:p>
        </w:tc>
        <w:tc>
          <w:tcPr>
            <w:tcW w:w="1414" w:type="dxa"/>
          </w:tcPr>
          <w:p w14:paraId="5F8C138A" w14:textId="16BDF3A1" w:rsidR="00DB297B" w:rsidRDefault="00732B77" w:rsidP="00635284">
            <w:p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</w:t>
            </w:r>
            <w:r w:rsidR="00146C7E">
              <w:rPr>
                <w:color w:val="000000"/>
                <w:sz w:val="22"/>
                <w:szCs w:val="22"/>
              </w:rPr>
              <w:t>ASA</w:t>
            </w:r>
          </w:p>
        </w:tc>
      </w:tr>
      <w:tr w:rsidR="004C5EAB" w:rsidRPr="00C1508F" w14:paraId="6D2E5BCF" w14:textId="77777777" w:rsidTr="00635284">
        <w:trPr>
          <w:trHeight w:val="494"/>
        </w:trPr>
        <w:tc>
          <w:tcPr>
            <w:tcW w:w="1754" w:type="dxa"/>
          </w:tcPr>
          <w:p w14:paraId="6C01829B" w14:textId="2C9719C7" w:rsidR="004C5EAB" w:rsidRPr="00A35CF3" w:rsidRDefault="004C5EAB" w:rsidP="004C5EAB">
            <w:p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  <w:r w:rsidRPr="00E74856">
              <w:rPr>
                <w:color w:val="000000"/>
                <w:sz w:val="22"/>
                <w:szCs w:val="22"/>
              </w:rPr>
              <w:t>USWP5D-</w:t>
            </w:r>
            <w:r w:rsidR="00751FA1">
              <w:rPr>
                <w:color w:val="000000"/>
                <w:sz w:val="22"/>
                <w:szCs w:val="22"/>
              </w:rPr>
              <w:t>50</w:t>
            </w:r>
            <w:r w:rsidRPr="00E74856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1</w:t>
            </w:r>
            <w:r w:rsidR="00506EF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277" w:type="dxa"/>
          </w:tcPr>
          <w:p w14:paraId="10FC77E3" w14:textId="6F1AF268" w:rsidR="004C5EAB" w:rsidRPr="00C1508F" w:rsidRDefault="00506EF9" w:rsidP="004C5EAB">
            <w:p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  <w:r>
              <w:t xml:space="preserve">Proposed revision of Preliminary Draft New Report ITU-R </w:t>
            </w:r>
            <w:proofErr w:type="gramStart"/>
            <w:r>
              <w:t>M.[</w:t>
            </w:r>
            <w:proofErr w:type="gramEnd"/>
            <w:r>
              <w:t>SRS-IMT]</w:t>
            </w:r>
          </w:p>
        </w:tc>
        <w:tc>
          <w:tcPr>
            <w:tcW w:w="1414" w:type="dxa"/>
          </w:tcPr>
          <w:p w14:paraId="408FF171" w14:textId="194453FA" w:rsidR="004C5EAB" w:rsidRPr="00B97136" w:rsidRDefault="00506EF9" w:rsidP="00635284">
            <w:pPr>
              <w:spacing w:before="100" w:beforeAutospacing="1" w:after="100" w:afterAutospacing="1"/>
              <w:textAlignment w:val="baseline"/>
              <w:rPr>
                <w:caps/>
                <w:color w:val="000000"/>
                <w:sz w:val="22"/>
                <w:szCs w:val="22"/>
              </w:rPr>
            </w:pPr>
            <w:r>
              <w:rPr>
                <w:caps/>
                <w:color w:val="000000"/>
                <w:sz w:val="22"/>
                <w:szCs w:val="22"/>
              </w:rPr>
              <w:t>NASA</w:t>
            </w:r>
          </w:p>
        </w:tc>
      </w:tr>
      <w:tr w:rsidR="00106D8E" w:rsidRPr="00C1508F" w14:paraId="0106ADD1" w14:textId="77777777" w:rsidTr="00635284">
        <w:trPr>
          <w:trHeight w:val="494"/>
        </w:trPr>
        <w:tc>
          <w:tcPr>
            <w:tcW w:w="1754" w:type="dxa"/>
          </w:tcPr>
          <w:p w14:paraId="03ACC196" w14:textId="6CB406F4" w:rsidR="00106D8E" w:rsidRPr="00E74856" w:rsidRDefault="00106D8E" w:rsidP="004C5EAB">
            <w:p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USWP5D-</w:t>
            </w:r>
            <w:r w:rsidR="00751FA1">
              <w:rPr>
                <w:color w:val="000000"/>
                <w:sz w:val="22"/>
                <w:szCs w:val="22"/>
              </w:rPr>
              <w:t>50/</w:t>
            </w:r>
            <w:r w:rsidR="002A030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277" w:type="dxa"/>
          </w:tcPr>
          <w:p w14:paraId="158B4AD2" w14:textId="457418F4" w:rsidR="00106D8E" w:rsidRPr="00751FA1" w:rsidRDefault="00751FA1" w:rsidP="00751FA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line="256" w:lineRule="auto"/>
              <w:rPr>
                <w:rFonts w:eastAsia="MS Mincho"/>
                <w:bCs/>
                <w14:ligatures w14:val="all"/>
                <w14:numForm w14:val="oldStyle"/>
                <w14:numSpacing w14:val="proportional"/>
                <w14:cntxtAlts/>
              </w:rPr>
            </w:pPr>
            <w:r w:rsidRPr="000E6BF0">
              <w:rPr>
                <w:rFonts w:eastAsia="MS Mincho"/>
                <w:bCs/>
                <w14:ligatures w14:val="all"/>
                <w14:numForm w14:val="oldStyle"/>
                <w14:numSpacing w14:val="proportional"/>
                <w14:cntxtAlts/>
              </w:rPr>
              <w:t>Minimum requirements related to technical performance for IMT-2030 radio interface(s)</w:t>
            </w:r>
          </w:p>
        </w:tc>
        <w:tc>
          <w:tcPr>
            <w:tcW w:w="1414" w:type="dxa"/>
          </w:tcPr>
          <w:p w14:paraId="1BC21E07" w14:textId="0F9AA694" w:rsidR="00106D8E" w:rsidRDefault="00751FA1" w:rsidP="00635284">
            <w:p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ATSC</w:t>
            </w:r>
          </w:p>
        </w:tc>
      </w:tr>
      <w:tr w:rsidR="00255C73" w:rsidRPr="00C1508F" w14:paraId="35AF0AC1" w14:textId="77777777" w:rsidTr="00635284">
        <w:trPr>
          <w:trHeight w:val="494"/>
        </w:trPr>
        <w:tc>
          <w:tcPr>
            <w:tcW w:w="1754" w:type="dxa"/>
          </w:tcPr>
          <w:p w14:paraId="28A4FD1D" w14:textId="7830F200" w:rsidR="00255C73" w:rsidRPr="00990DAB" w:rsidRDefault="00255C73" w:rsidP="004C5EAB">
            <w:p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  <w:r w:rsidRPr="00990DAB">
              <w:rPr>
                <w:color w:val="000000"/>
                <w:sz w:val="22"/>
                <w:szCs w:val="22"/>
              </w:rPr>
              <w:t>USWP5D-</w:t>
            </w:r>
            <w:r w:rsidR="00751FA1">
              <w:rPr>
                <w:color w:val="000000"/>
                <w:sz w:val="22"/>
                <w:szCs w:val="22"/>
              </w:rPr>
              <w:t>50</w:t>
            </w:r>
            <w:r w:rsidRPr="00990DAB">
              <w:rPr>
                <w:color w:val="000000"/>
                <w:sz w:val="22"/>
                <w:szCs w:val="22"/>
              </w:rPr>
              <w:t>/1</w:t>
            </w:r>
            <w:r w:rsidR="00751FA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277" w:type="dxa"/>
          </w:tcPr>
          <w:p w14:paraId="5C8F01AC" w14:textId="5614E700" w:rsidR="00255C73" w:rsidRPr="00990DAB" w:rsidRDefault="00417D8C" w:rsidP="004C5EAB">
            <w:pPr>
              <w:spacing w:before="100" w:beforeAutospacing="1" w:after="100" w:afterAutospacing="1"/>
              <w:textAlignment w:val="baseline"/>
              <w:rPr>
                <w:bCs/>
              </w:rPr>
            </w:pPr>
            <w:r w:rsidRPr="009500F8">
              <w:rPr>
                <w:bCs/>
              </w:rPr>
              <w:t>Elements of a working document towards preliminary draft CPM text for WRC-27 agenda item 1.7</w:t>
            </w:r>
          </w:p>
        </w:tc>
        <w:tc>
          <w:tcPr>
            <w:tcW w:w="1414" w:type="dxa"/>
          </w:tcPr>
          <w:p w14:paraId="75400FE7" w14:textId="730F3A76" w:rsidR="00255C73" w:rsidRPr="00990DAB" w:rsidRDefault="00417D8C" w:rsidP="00635284">
            <w:p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CTIA</w:t>
            </w:r>
          </w:p>
        </w:tc>
      </w:tr>
      <w:tr w:rsidR="00255C73" w:rsidRPr="00C1508F" w14:paraId="7FEABA2D" w14:textId="77777777" w:rsidTr="00635284">
        <w:trPr>
          <w:trHeight w:val="494"/>
        </w:trPr>
        <w:tc>
          <w:tcPr>
            <w:tcW w:w="1754" w:type="dxa"/>
          </w:tcPr>
          <w:p w14:paraId="1CB1120F" w14:textId="7DAAED90" w:rsidR="00255C73" w:rsidRDefault="002A6BC5" w:rsidP="004C5EAB">
            <w:p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USWP5D-</w:t>
            </w:r>
            <w:r w:rsidR="00791457">
              <w:rPr>
                <w:color w:val="000000"/>
                <w:sz w:val="22"/>
                <w:szCs w:val="22"/>
              </w:rPr>
              <w:t>50</w:t>
            </w:r>
            <w:r>
              <w:rPr>
                <w:color w:val="000000"/>
                <w:sz w:val="22"/>
                <w:szCs w:val="22"/>
              </w:rPr>
              <w:t>/1</w:t>
            </w:r>
            <w:r w:rsidR="004A6CC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277" w:type="dxa"/>
          </w:tcPr>
          <w:p w14:paraId="500E865E" w14:textId="559667CD" w:rsidR="00255C73" w:rsidRDefault="004A6CC7" w:rsidP="004A6CC7">
            <w:pPr>
              <w:pStyle w:val="BodyTextIndent"/>
              <w:ind w:left="0"/>
              <w:jc w:val="left"/>
              <w:rPr>
                <w:bCs/>
              </w:rPr>
            </w:pPr>
            <w:r>
              <w:rPr>
                <w:lang w:eastAsia="zh-CN"/>
              </w:rPr>
              <w:t xml:space="preserve">Working Document Towards a Preliminary Draft New Report ITU-R </w:t>
            </w:r>
            <w:proofErr w:type="gramStart"/>
            <w:r>
              <w:rPr>
                <w:lang w:eastAsia="zh-CN"/>
              </w:rPr>
              <w:t>M.[</w:t>
            </w:r>
            <w:proofErr w:type="gramEnd"/>
            <w:r>
              <w:rPr>
                <w:lang w:eastAsia="zh-CN"/>
              </w:rPr>
              <w:t>IMT-for-FWBB-ACCESS]</w:t>
            </w:r>
          </w:p>
        </w:tc>
        <w:tc>
          <w:tcPr>
            <w:tcW w:w="1414" w:type="dxa"/>
          </w:tcPr>
          <w:p w14:paraId="58459179" w14:textId="4552BBAD" w:rsidR="00255C73" w:rsidRDefault="004A6CC7" w:rsidP="00635284">
            <w:p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CTIA</w:t>
            </w:r>
          </w:p>
        </w:tc>
      </w:tr>
      <w:tr w:rsidR="008A1077" w:rsidRPr="00C1508F" w14:paraId="457AB435" w14:textId="77777777" w:rsidTr="00635284">
        <w:trPr>
          <w:trHeight w:val="494"/>
        </w:trPr>
        <w:tc>
          <w:tcPr>
            <w:tcW w:w="1754" w:type="dxa"/>
          </w:tcPr>
          <w:p w14:paraId="07B8DE44" w14:textId="190BFC70" w:rsidR="008A1077" w:rsidRDefault="008A1077" w:rsidP="004C5EAB">
            <w:p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USWP5D-</w:t>
            </w:r>
            <w:r w:rsidR="00E225DC">
              <w:rPr>
                <w:color w:val="000000"/>
                <w:sz w:val="22"/>
                <w:szCs w:val="22"/>
              </w:rPr>
              <w:t>50</w:t>
            </w:r>
            <w:r>
              <w:rPr>
                <w:color w:val="000000"/>
                <w:sz w:val="22"/>
                <w:szCs w:val="22"/>
              </w:rPr>
              <w:t>/</w:t>
            </w:r>
            <w:r w:rsidR="00E225DC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277" w:type="dxa"/>
          </w:tcPr>
          <w:p w14:paraId="5A33853B" w14:textId="05327EA1" w:rsidR="008A1077" w:rsidRPr="00715142" w:rsidRDefault="00B4370E" w:rsidP="002A6BC5">
            <w:pPr>
              <w:pStyle w:val="BodyTextIndent"/>
              <w:ind w:left="0"/>
              <w:rPr>
                <w:bCs/>
              </w:rPr>
            </w:pPr>
            <w:r>
              <w:rPr>
                <w:bCs/>
              </w:rPr>
              <w:t>Updates to the working document on sharing and compatibility studies regarding WRC-27 AI 1.7</w:t>
            </w:r>
            <w:r w:rsidR="00B74BF3">
              <w:rPr>
                <w:bCs/>
              </w:rPr>
              <w:t xml:space="preserve"> (5D/792 Annex 4.20)</w:t>
            </w:r>
          </w:p>
        </w:tc>
        <w:tc>
          <w:tcPr>
            <w:tcW w:w="1414" w:type="dxa"/>
          </w:tcPr>
          <w:p w14:paraId="058B20EC" w14:textId="7F0339BC" w:rsidR="008A1077" w:rsidRDefault="003E04F2" w:rsidP="00635284">
            <w:p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NOAA</w:t>
            </w:r>
          </w:p>
        </w:tc>
      </w:tr>
      <w:tr w:rsidR="008A1077" w:rsidRPr="00C1508F" w14:paraId="22D3AAA8" w14:textId="77777777" w:rsidTr="00635284">
        <w:trPr>
          <w:trHeight w:val="494"/>
        </w:trPr>
        <w:tc>
          <w:tcPr>
            <w:tcW w:w="1754" w:type="dxa"/>
          </w:tcPr>
          <w:p w14:paraId="1CCCA2EE" w14:textId="4AAE6195" w:rsidR="008A1077" w:rsidRDefault="00113432" w:rsidP="004C5EAB">
            <w:p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USWP5D-</w:t>
            </w:r>
            <w:r w:rsidR="00E225DC">
              <w:rPr>
                <w:color w:val="000000"/>
                <w:sz w:val="22"/>
                <w:szCs w:val="22"/>
              </w:rPr>
              <w:t>50</w:t>
            </w:r>
            <w:r>
              <w:rPr>
                <w:color w:val="000000"/>
                <w:sz w:val="22"/>
                <w:szCs w:val="22"/>
              </w:rPr>
              <w:t>/1</w:t>
            </w:r>
            <w:r w:rsidR="00E225D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277" w:type="dxa"/>
          </w:tcPr>
          <w:p w14:paraId="71933397" w14:textId="77D4F7BE" w:rsidR="008A1077" w:rsidRPr="001C7D44" w:rsidRDefault="001C7D44" w:rsidP="001C7D44">
            <w:pPr>
              <w:pStyle w:val="RepNo"/>
              <w:spacing w:before="0" w:line="276" w:lineRule="auto"/>
              <w:jc w:val="left"/>
              <w:rPr>
                <w:bCs/>
                <w:caps w:val="0"/>
                <w:sz w:val="24"/>
                <w:szCs w:val="24"/>
                <w:lang w:val="en-US"/>
              </w:rPr>
            </w:pPr>
            <w:r>
              <w:rPr>
                <w:bCs/>
                <w:caps w:val="0"/>
                <w:sz w:val="24"/>
                <w:szCs w:val="24"/>
                <w:lang w:val="en-US"/>
              </w:rPr>
              <w:t xml:space="preserve">Placeholder document for proposed edits to the </w:t>
            </w:r>
            <w:r w:rsidRPr="000E41F3">
              <w:rPr>
                <w:bCs/>
                <w:caps w:val="0"/>
                <w:sz w:val="24"/>
                <w:szCs w:val="24"/>
              </w:rPr>
              <w:t>Working document on studies for the regulatory considerations to protect terrestrial IMT systems under WRC-27 agenda item 1.13</w:t>
            </w:r>
          </w:p>
        </w:tc>
        <w:tc>
          <w:tcPr>
            <w:tcW w:w="1414" w:type="dxa"/>
          </w:tcPr>
          <w:p w14:paraId="372F0B5C" w14:textId="43A9B62B" w:rsidR="008A1077" w:rsidRDefault="001C7D44" w:rsidP="00635284">
            <w:p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T-Mobile</w:t>
            </w:r>
          </w:p>
        </w:tc>
      </w:tr>
      <w:tr w:rsidR="008241CC" w:rsidRPr="00C1508F" w14:paraId="3564BC45" w14:textId="77777777" w:rsidTr="00635284">
        <w:trPr>
          <w:trHeight w:val="494"/>
        </w:trPr>
        <w:tc>
          <w:tcPr>
            <w:tcW w:w="1754" w:type="dxa"/>
          </w:tcPr>
          <w:p w14:paraId="7F458141" w14:textId="0E3F05E9" w:rsidR="008241CC" w:rsidRDefault="008241CC" w:rsidP="004C5EAB">
            <w:p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USWP5D-</w:t>
            </w:r>
            <w:r w:rsidR="00E225DC">
              <w:rPr>
                <w:color w:val="000000"/>
                <w:sz w:val="22"/>
                <w:szCs w:val="22"/>
              </w:rPr>
              <w:t>50/18</w:t>
            </w:r>
          </w:p>
        </w:tc>
        <w:tc>
          <w:tcPr>
            <w:tcW w:w="6277" w:type="dxa"/>
          </w:tcPr>
          <w:p w14:paraId="287C8756" w14:textId="44BFC1EF" w:rsidR="008241CC" w:rsidRPr="00B52DC3" w:rsidRDefault="00B52DC3" w:rsidP="00B52DC3">
            <w:pPr>
              <w:pStyle w:val="RepNo"/>
              <w:spacing w:before="0" w:line="276" w:lineRule="auto"/>
              <w:jc w:val="left"/>
              <w:rPr>
                <w:bCs/>
                <w:caps w:val="0"/>
                <w:sz w:val="24"/>
                <w:szCs w:val="24"/>
                <w:lang w:val="en-US"/>
              </w:rPr>
            </w:pPr>
            <w:r>
              <w:rPr>
                <w:bCs/>
                <w:caps w:val="0"/>
                <w:sz w:val="24"/>
                <w:szCs w:val="24"/>
                <w:lang w:val="en-US"/>
              </w:rPr>
              <w:t xml:space="preserve">Proposed edits to the Working Document towards a Preliminary Draft New Report </w:t>
            </w:r>
            <w:r w:rsidRPr="002C602E">
              <w:rPr>
                <w:bCs/>
                <w:caps w:val="0"/>
                <w:sz w:val="24"/>
                <w:szCs w:val="24"/>
                <w:lang w:val="en-US"/>
              </w:rPr>
              <w:t xml:space="preserve">ITU-R </w:t>
            </w:r>
            <w:proofErr w:type="gramStart"/>
            <w:r w:rsidRPr="002C602E">
              <w:rPr>
                <w:bCs/>
                <w:caps w:val="0"/>
                <w:sz w:val="24"/>
                <w:szCs w:val="24"/>
                <w:lang w:val="en-US"/>
              </w:rPr>
              <w:t>M.[</w:t>
            </w:r>
            <w:proofErr w:type="gramEnd"/>
            <w:r w:rsidRPr="00D7419E">
              <w:rPr>
                <w:bCs/>
                <w:caps w:val="0"/>
                <w:sz w:val="24"/>
                <w:szCs w:val="24"/>
                <w:lang w:val="en-US"/>
              </w:rPr>
              <w:t>IMT-2030.EVAL</w:t>
            </w:r>
            <w:r w:rsidRPr="002C602E">
              <w:rPr>
                <w:bCs/>
                <w:caps w:val="0"/>
                <w:sz w:val="24"/>
                <w:szCs w:val="24"/>
                <w:lang w:val="en-US"/>
              </w:rPr>
              <w:t>]</w:t>
            </w:r>
          </w:p>
        </w:tc>
        <w:tc>
          <w:tcPr>
            <w:tcW w:w="1414" w:type="dxa"/>
          </w:tcPr>
          <w:p w14:paraId="4C60B74C" w14:textId="3FA560A7" w:rsidR="008241CC" w:rsidRDefault="00B52DC3" w:rsidP="00635284">
            <w:p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T-Mobile</w:t>
            </w:r>
          </w:p>
        </w:tc>
      </w:tr>
      <w:tr w:rsidR="005D36ED" w:rsidRPr="00C1508F" w14:paraId="54643022" w14:textId="77777777" w:rsidTr="00635284">
        <w:trPr>
          <w:trHeight w:val="494"/>
        </w:trPr>
        <w:tc>
          <w:tcPr>
            <w:tcW w:w="1754" w:type="dxa"/>
          </w:tcPr>
          <w:p w14:paraId="3BFD6F5B" w14:textId="08D04885" w:rsidR="005D36ED" w:rsidRDefault="005D36ED" w:rsidP="004C5EAB">
            <w:p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USWP5D-50/</w:t>
            </w:r>
            <w:r w:rsidR="00E225DC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6277" w:type="dxa"/>
          </w:tcPr>
          <w:p w14:paraId="04A5B8D3" w14:textId="25E76A6C" w:rsidR="005D36ED" w:rsidRPr="00B6548B" w:rsidRDefault="00B6548B" w:rsidP="00B6548B">
            <w:pPr>
              <w:pStyle w:val="RepNo"/>
              <w:spacing w:before="0" w:line="276" w:lineRule="auto"/>
              <w:jc w:val="left"/>
              <w:rPr>
                <w:bCs/>
                <w:caps w:val="0"/>
                <w:sz w:val="24"/>
                <w:szCs w:val="24"/>
                <w:lang w:val="en-US"/>
              </w:rPr>
            </w:pPr>
            <w:r>
              <w:rPr>
                <w:bCs/>
                <w:caps w:val="0"/>
                <w:sz w:val="24"/>
                <w:szCs w:val="24"/>
                <w:lang w:val="en-US"/>
              </w:rPr>
              <w:t xml:space="preserve">Proposed edits to the Working Document towards a Preliminary Draft New Report </w:t>
            </w:r>
            <w:r w:rsidRPr="002C602E">
              <w:rPr>
                <w:bCs/>
                <w:caps w:val="0"/>
                <w:sz w:val="24"/>
                <w:szCs w:val="24"/>
                <w:lang w:val="en-US"/>
              </w:rPr>
              <w:t xml:space="preserve">ITU-R </w:t>
            </w:r>
            <w:proofErr w:type="gramStart"/>
            <w:r w:rsidRPr="002C602E">
              <w:rPr>
                <w:bCs/>
                <w:caps w:val="0"/>
                <w:sz w:val="24"/>
                <w:szCs w:val="24"/>
                <w:lang w:val="en-US"/>
              </w:rPr>
              <w:t>M.[</w:t>
            </w:r>
            <w:proofErr w:type="gramEnd"/>
            <w:r w:rsidRPr="00083011">
              <w:rPr>
                <w:bCs/>
                <w:caps w:val="0"/>
                <w:sz w:val="24"/>
                <w:szCs w:val="24"/>
                <w:lang w:val="en-US"/>
              </w:rPr>
              <w:t>IMT-2030.TECH PERF REQ</w:t>
            </w:r>
            <w:r w:rsidRPr="002C602E">
              <w:rPr>
                <w:bCs/>
                <w:caps w:val="0"/>
                <w:sz w:val="24"/>
                <w:szCs w:val="24"/>
                <w:lang w:val="en-US"/>
              </w:rPr>
              <w:t>]</w:t>
            </w:r>
          </w:p>
        </w:tc>
        <w:tc>
          <w:tcPr>
            <w:tcW w:w="1414" w:type="dxa"/>
          </w:tcPr>
          <w:p w14:paraId="64B0240F" w14:textId="5086589F" w:rsidR="005D36ED" w:rsidRDefault="00B6548B" w:rsidP="00635284">
            <w:p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T-Mobile</w:t>
            </w:r>
          </w:p>
        </w:tc>
      </w:tr>
      <w:tr w:rsidR="00A40E9D" w:rsidRPr="00C1508F" w14:paraId="448B4760" w14:textId="77777777" w:rsidTr="00635284">
        <w:trPr>
          <w:trHeight w:val="494"/>
        </w:trPr>
        <w:tc>
          <w:tcPr>
            <w:tcW w:w="1754" w:type="dxa"/>
          </w:tcPr>
          <w:p w14:paraId="673CCE25" w14:textId="25CB1768" w:rsidR="00A40E9D" w:rsidRDefault="00A40E9D" w:rsidP="004C5EAB">
            <w:p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USWP5D-50/</w:t>
            </w: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6277" w:type="dxa"/>
          </w:tcPr>
          <w:p w14:paraId="22BD3EBB" w14:textId="18CA0C9D" w:rsidR="00A40E9D" w:rsidRDefault="00DF2ACA" w:rsidP="00B6548B">
            <w:pPr>
              <w:pStyle w:val="RepNo"/>
              <w:spacing w:before="0" w:line="276" w:lineRule="auto"/>
              <w:jc w:val="left"/>
              <w:rPr>
                <w:bCs/>
                <w:caps w:val="0"/>
                <w:sz w:val="24"/>
                <w:szCs w:val="24"/>
                <w:lang w:val="en-US"/>
              </w:rPr>
            </w:pPr>
            <w:r>
              <w:rPr>
                <w:bCs/>
                <w:caps w:val="0"/>
                <w:sz w:val="24"/>
                <w:szCs w:val="24"/>
                <w:lang w:val="en-US"/>
              </w:rPr>
              <w:t xml:space="preserve">Proposed edits to the Working Document towards a Preliminary Draft New Report </w:t>
            </w:r>
            <w:r w:rsidRPr="002C602E">
              <w:rPr>
                <w:bCs/>
                <w:caps w:val="0"/>
                <w:sz w:val="24"/>
                <w:szCs w:val="24"/>
                <w:lang w:val="en-US"/>
              </w:rPr>
              <w:t xml:space="preserve">ITU-R </w:t>
            </w:r>
            <w:proofErr w:type="gramStart"/>
            <w:r w:rsidRPr="002C602E">
              <w:rPr>
                <w:bCs/>
                <w:caps w:val="0"/>
                <w:sz w:val="24"/>
                <w:szCs w:val="24"/>
                <w:lang w:val="en-US"/>
              </w:rPr>
              <w:t>M.[</w:t>
            </w:r>
            <w:proofErr w:type="gramEnd"/>
            <w:r w:rsidRPr="007174B0">
              <w:rPr>
                <w:bCs/>
                <w:caps w:val="0"/>
                <w:sz w:val="24"/>
                <w:szCs w:val="24"/>
                <w:lang w:val="en-US"/>
              </w:rPr>
              <w:t>IMT-2030.SUBMISSION</w:t>
            </w:r>
            <w:r w:rsidRPr="002C602E">
              <w:rPr>
                <w:bCs/>
                <w:caps w:val="0"/>
                <w:sz w:val="24"/>
                <w:szCs w:val="24"/>
                <w:lang w:val="en-US"/>
              </w:rPr>
              <w:t>]</w:t>
            </w:r>
          </w:p>
        </w:tc>
        <w:tc>
          <w:tcPr>
            <w:tcW w:w="1414" w:type="dxa"/>
          </w:tcPr>
          <w:p w14:paraId="511C44E1" w14:textId="1D49600F" w:rsidR="00A40E9D" w:rsidRDefault="00DF2ACA" w:rsidP="00635284">
            <w:p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T-Mobile</w:t>
            </w:r>
          </w:p>
        </w:tc>
      </w:tr>
      <w:tr w:rsidR="00B55EEE" w:rsidRPr="00C1508F" w14:paraId="4C89F1EF" w14:textId="77777777" w:rsidTr="00635284">
        <w:trPr>
          <w:trHeight w:val="494"/>
        </w:trPr>
        <w:tc>
          <w:tcPr>
            <w:tcW w:w="1754" w:type="dxa"/>
          </w:tcPr>
          <w:p w14:paraId="70C24324" w14:textId="5A634EE7" w:rsidR="00B55EEE" w:rsidRDefault="00B55EEE" w:rsidP="004C5EAB">
            <w:p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USWP5D-50/21</w:t>
            </w:r>
          </w:p>
        </w:tc>
        <w:tc>
          <w:tcPr>
            <w:tcW w:w="6277" w:type="dxa"/>
          </w:tcPr>
          <w:p w14:paraId="6796A9EC" w14:textId="4A2729E5" w:rsidR="00B55EEE" w:rsidRDefault="00A22794" w:rsidP="00B6548B">
            <w:pPr>
              <w:pStyle w:val="RepNo"/>
              <w:spacing w:before="0" w:line="276" w:lineRule="auto"/>
              <w:jc w:val="left"/>
              <w:rPr>
                <w:bCs/>
                <w:caps w:val="0"/>
                <w:sz w:val="24"/>
                <w:szCs w:val="24"/>
                <w:lang w:val="en-US"/>
              </w:rPr>
            </w:pPr>
            <w:r w:rsidRPr="00C06E16">
              <w:rPr>
                <w:caps w:val="0"/>
                <w:sz w:val="24"/>
                <w:szCs w:val="24"/>
                <w:lang w:eastAsia="zh-CN"/>
              </w:rPr>
              <w:t xml:space="preserve">Working </w:t>
            </w:r>
            <w:r>
              <w:rPr>
                <w:caps w:val="0"/>
                <w:sz w:val="24"/>
                <w:szCs w:val="24"/>
                <w:lang w:eastAsia="zh-CN"/>
              </w:rPr>
              <w:t>Document on Studies for the Regulatory Considerations to Protect Terrestrial IMT systems Under WRC-27 Agenda Item 1.13</w:t>
            </w:r>
          </w:p>
        </w:tc>
        <w:tc>
          <w:tcPr>
            <w:tcW w:w="1414" w:type="dxa"/>
          </w:tcPr>
          <w:p w14:paraId="1A01A7AA" w14:textId="2793C195" w:rsidR="00B55EEE" w:rsidRDefault="00797D06" w:rsidP="00635284">
            <w:p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SpaceX</w:t>
            </w:r>
          </w:p>
        </w:tc>
      </w:tr>
      <w:tr w:rsidR="00B55EEE" w:rsidRPr="00C1508F" w14:paraId="688CD90B" w14:textId="77777777" w:rsidTr="00635284">
        <w:trPr>
          <w:trHeight w:val="494"/>
        </w:trPr>
        <w:tc>
          <w:tcPr>
            <w:tcW w:w="1754" w:type="dxa"/>
          </w:tcPr>
          <w:p w14:paraId="39DE8B53" w14:textId="1D82214F" w:rsidR="00B55EEE" w:rsidRDefault="00B55EEE" w:rsidP="004C5EAB">
            <w:p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USWP5D-50/22</w:t>
            </w:r>
          </w:p>
        </w:tc>
        <w:tc>
          <w:tcPr>
            <w:tcW w:w="6277" w:type="dxa"/>
          </w:tcPr>
          <w:p w14:paraId="2993B968" w14:textId="5DDB322F" w:rsidR="00B55EEE" w:rsidRDefault="00B614C8" w:rsidP="00B6548B">
            <w:pPr>
              <w:pStyle w:val="RepNo"/>
              <w:spacing w:before="0" w:line="276" w:lineRule="auto"/>
              <w:jc w:val="left"/>
              <w:rPr>
                <w:bCs/>
                <w:caps w:val="0"/>
                <w:sz w:val="24"/>
                <w:szCs w:val="24"/>
                <w:lang w:val="en-US"/>
              </w:rPr>
            </w:pPr>
            <w:r w:rsidRPr="00B614C8">
              <w:rPr>
                <w:bCs/>
                <w:caps w:val="0"/>
                <w:sz w:val="24"/>
                <w:szCs w:val="24"/>
                <w:lang w:val="en-US"/>
              </w:rPr>
              <w:t>Sharing between the fixed service and IMT operating in the frequency band 7 125-8 400 MHz</w:t>
            </w:r>
          </w:p>
        </w:tc>
        <w:tc>
          <w:tcPr>
            <w:tcW w:w="1414" w:type="dxa"/>
          </w:tcPr>
          <w:p w14:paraId="233CA4D9" w14:textId="2F83D9A5" w:rsidR="00B55EEE" w:rsidRDefault="00B614C8" w:rsidP="00635284">
            <w:p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DoD CIO</w:t>
            </w:r>
          </w:p>
        </w:tc>
      </w:tr>
      <w:tr w:rsidR="00B55EEE" w:rsidRPr="00C1508F" w14:paraId="0E12FD30" w14:textId="77777777" w:rsidTr="00635284">
        <w:trPr>
          <w:trHeight w:val="494"/>
        </w:trPr>
        <w:tc>
          <w:tcPr>
            <w:tcW w:w="1754" w:type="dxa"/>
          </w:tcPr>
          <w:p w14:paraId="21ACC8CC" w14:textId="7CE38D4F" w:rsidR="00B55EEE" w:rsidRDefault="00B55EEE" w:rsidP="004C5EAB">
            <w:p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US</w:t>
            </w:r>
            <w:r w:rsidR="00BD669A">
              <w:rPr>
                <w:color w:val="000000"/>
                <w:sz w:val="22"/>
                <w:szCs w:val="22"/>
              </w:rPr>
              <w:t>WP5D-50/23</w:t>
            </w:r>
          </w:p>
        </w:tc>
        <w:tc>
          <w:tcPr>
            <w:tcW w:w="6277" w:type="dxa"/>
          </w:tcPr>
          <w:p w14:paraId="7C9FF620" w14:textId="3B41CB8E" w:rsidR="00B55EEE" w:rsidRDefault="006611C4" w:rsidP="00B6548B">
            <w:pPr>
              <w:pStyle w:val="RepNo"/>
              <w:spacing w:before="0" w:line="276" w:lineRule="auto"/>
              <w:jc w:val="left"/>
              <w:rPr>
                <w:bCs/>
                <w:caps w:val="0"/>
                <w:sz w:val="24"/>
                <w:szCs w:val="24"/>
                <w:lang w:val="en-US"/>
              </w:rPr>
            </w:pPr>
            <w:r w:rsidRPr="006611C4">
              <w:rPr>
                <w:bCs/>
                <w:caps w:val="0"/>
                <w:sz w:val="24"/>
                <w:szCs w:val="24"/>
                <w:lang w:val="en-US"/>
              </w:rPr>
              <w:t>Sharing between the fixed satellite service (space-to-Earth) in the frequency band 7 250-7 750 MHz and IMT operating in the frequency band 7 125-8 400 MHz</w:t>
            </w:r>
          </w:p>
        </w:tc>
        <w:tc>
          <w:tcPr>
            <w:tcW w:w="1414" w:type="dxa"/>
          </w:tcPr>
          <w:p w14:paraId="1FB2166C" w14:textId="59095BD5" w:rsidR="00B55EEE" w:rsidRDefault="006611C4" w:rsidP="00635284">
            <w:p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DoD CIO</w:t>
            </w:r>
          </w:p>
        </w:tc>
      </w:tr>
      <w:tr w:rsidR="00B55EEE" w:rsidRPr="00C1508F" w14:paraId="2F5FDF02" w14:textId="77777777" w:rsidTr="00635284">
        <w:trPr>
          <w:trHeight w:val="494"/>
        </w:trPr>
        <w:tc>
          <w:tcPr>
            <w:tcW w:w="1754" w:type="dxa"/>
          </w:tcPr>
          <w:p w14:paraId="0EA6AD81" w14:textId="2F4C64FC" w:rsidR="00B55EEE" w:rsidRDefault="00BD669A" w:rsidP="004C5EAB">
            <w:p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USWP5D-50/24</w:t>
            </w:r>
          </w:p>
        </w:tc>
        <w:tc>
          <w:tcPr>
            <w:tcW w:w="6277" w:type="dxa"/>
          </w:tcPr>
          <w:p w14:paraId="2B5AF605" w14:textId="7B05B9AD" w:rsidR="00B55EEE" w:rsidRDefault="00313B77" w:rsidP="00B6548B">
            <w:pPr>
              <w:pStyle w:val="RepNo"/>
              <w:spacing w:before="0" w:line="276" w:lineRule="auto"/>
              <w:jc w:val="left"/>
              <w:rPr>
                <w:bCs/>
                <w:caps w:val="0"/>
                <w:sz w:val="24"/>
                <w:szCs w:val="24"/>
                <w:lang w:val="en-US"/>
              </w:rPr>
            </w:pPr>
            <w:r w:rsidRPr="00313B77">
              <w:rPr>
                <w:bCs/>
                <w:caps w:val="0"/>
                <w:sz w:val="24"/>
                <w:szCs w:val="24"/>
                <w:lang w:val="en-US"/>
              </w:rPr>
              <w:t>Sharing between the non-GSO fixed satellite service (Earth-to-space) in the frequency band 7 900-8 400 MHz and IMT operating in the frequency band 7 125-8 400 MHz</w:t>
            </w:r>
          </w:p>
        </w:tc>
        <w:tc>
          <w:tcPr>
            <w:tcW w:w="1414" w:type="dxa"/>
          </w:tcPr>
          <w:p w14:paraId="5B9CF495" w14:textId="74549269" w:rsidR="00B55EEE" w:rsidRDefault="00313B77" w:rsidP="00635284">
            <w:p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DoD CIO</w:t>
            </w:r>
          </w:p>
        </w:tc>
      </w:tr>
      <w:tr w:rsidR="00B55EEE" w:rsidRPr="00C1508F" w14:paraId="073F7773" w14:textId="77777777" w:rsidTr="00635284">
        <w:trPr>
          <w:trHeight w:val="494"/>
        </w:trPr>
        <w:tc>
          <w:tcPr>
            <w:tcW w:w="1754" w:type="dxa"/>
          </w:tcPr>
          <w:p w14:paraId="575BE45F" w14:textId="28DFD070" w:rsidR="00B55EEE" w:rsidRDefault="00BD669A" w:rsidP="004C5EAB">
            <w:p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USWP5D-50/25</w:t>
            </w:r>
          </w:p>
        </w:tc>
        <w:tc>
          <w:tcPr>
            <w:tcW w:w="6277" w:type="dxa"/>
          </w:tcPr>
          <w:p w14:paraId="7B54F151" w14:textId="0B578C76" w:rsidR="00B55EEE" w:rsidRDefault="00876FBE" w:rsidP="00B6548B">
            <w:pPr>
              <w:pStyle w:val="RepNo"/>
              <w:spacing w:before="0" w:line="276" w:lineRule="auto"/>
              <w:jc w:val="left"/>
              <w:rPr>
                <w:bCs/>
                <w:caps w:val="0"/>
                <w:sz w:val="24"/>
                <w:szCs w:val="24"/>
                <w:lang w:val="en-US"/>
              </w:rPr>
            </w:pPr>
            <w:r w:rsidRPr="00876FBE">
              <w:rPr>
                <w:bCs/>
                <w:caps w:val="0"/>
                <w:sz w:val="24"/>
                <w:szCs w:val="24"/>
                <w:lang w:val="en-US"/>
              </w:rPr>
              <w:t>Sharing between MSS (Space-to-Earth) and IMT operating in the frequency band 7 125-8 400 MHz</w:t>
            </w:r>
          </w:p>
        </w:tc>
        <w:tc>
          <w:tcPr>
            <w:tcW w:w="1414" w:type="dxa"/>
          </w:tcPr>
          <w:p w14:paraId="04BAA458" w14:textId="2EC9D6DE" w:rsidR="00B55EEE" w:rsidRDefault="00AA0B37" w:rsidP="00635284">
            <w:p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DoD CIO</w:t>
            </w:r>
          </w:p>
        </w:tc>
      </w:tr>
    </w:tbl>
    <w:p w14:paraId="5F37033B" w14:textId="77777777" w:rsidR="00661696" w:rsidRDefault="00661696" w:rsidP="00661696">
      <w:pPr>
        <w:pStyle w:val="ListParagraph"/>
        <w:spacing w:before="100" w:beforeAutospacing="1" w:after="100" w:afterAutospacing="1"/>
        <w:textAlignment w:val="baseline"/>
        <w:rPr>
          <w:rFonts w:ascii="Times New Roman" w:hAnsi="Times New Roman" w:cs="Times New Roman"/>
          <w:color w:val="000000"/>
          <w:sz w:val="22"/>
          <w:szCs w:val="22"/>
        </w:rPr>
      </w:pPr>
    </w:p>
    <w:p w14:paraId="1E276429" w14:textId="406AE098" w:rsidR="00A813A7" w:rsidRPr="00D502AC" w:rsidRDefault="00A813A7" w:rsidP="00573284">
      <w:pPr>
        <w:pStyle w:val="ListParagraph"/>
        <w:numPr>
          <w:ilvl w:val="0"/>
          <w:numId w:val="4"/>
        </w:numPr>
        <w:spacing w:before="100" w:beforeAutospacing="1" w:after="100" w:afterAutospacing="1"/>
        <w:textAlignment w:val="baseline"/>
        <w:rPr>
          <w:rFonts w:ascii="Times New Roman" w:hAnsi="Times New Roman" w:cs="Times New Roman"/>
          <w:color w:val="000000"/>
          <w:sz w:val="22"/>
          <w:szCs w:val="22"/>
        </w:rPr>
      </w:pPr>
      <w:r w:rsidRPr="00D502AC">
        <w:rPr>
          <w:rFonts w:ascii="Times New Roman" w:hAnsi="Times New Roman" w:cs="Times New Roman"/>
          <w:color w:val="000000"/>
          <w:sz w:val="22"/>
          <w:szCs w:val="22"/>
        </w:rPr>
        <w:lastRenderedPageBreak/>
        <w:t>Administrative topics</w:t>
      </w:r>
      <w:r w:rsidR="00383424" w:rsidRPr="00D502A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68EEB25D" w14:textId="1CF2A6CF" w:rsidR="00D502AC" w:rsidRPr="00D502AC" w:rsidRDefault="008C77D6" w:rsidP="00D502AC">
      <w:pPr>
        <w:pStyle w:val="ListParagraph"/>
        <w:numPr>
          <w:ilvl w:val="1"/>
          <w:numId w:val="4"/>
        </w:numPr>
        <w:spacing w:before="100" w:beforeAutospacing="1" w:after="100" w:afterAutospacing="1"/>
        <w:textAlignment w:val="baseline"/>
        <w:rPr>
          <w:rFonts w:ascii="Times New Roman" w:hAnsi="Times New Roman" w:cs="Times New Roman"/>
          <w:color w:val="000000"/>
          <w:sz w:val="22"/>
          <w:szCs w:val="22"/>
        </w:rPr>
      </w:pPr>
      <w:r w:rsidRPr="00D502AC">
        <w:rPr>
          <w:rFonts w:ascii="Times New Roman" w:hAnsi="Times New Roman" w:cs="Times New Roman"/>
          <w:color w:val="000000"/>
          <w:sz w:val="22"/>
          <w:szCs w:val="22"/>
        </w:rPr>
        <w:t xml:space="preserve">ITU Self Registration </w:t>
      </w:r>
      <w:r w:rsidR="00C31E89" w:rsidRPr="00D502AC">
        <w:rPr>
          <w:rFonts w:ascii="Times New Roman" w:hAnsi="Times New Roman" w:cs="Times New Roman"/>
          <w:color w:val="000000"/>
          <w:sz w:val="22"/>
          <w:szCs w:val="22"/>
        </w:rPr>
        <w:t>process</w:t>
      </w:r>
      <w:r w:rsidR="00A978D9" w:rsidRPr="00D502AC">
        <w:rPr>
          <w:rFonts w:ascii="Times New Roman" w:hAnsi="Times New Roman" w:cs="Times New Roman"/>
          <w:color w:val="000000"/>
          <w:sz w:val="22"/>
          <w:szCs w:val="22"/>
        </w:rPr>
        <w:t xml:space="preserve"> instructions</w:t>
      </w:r>
      <w:r w:rsidR="00B302F8">
        <w:rPr>
          <w:rFonts w:ascii="Times New Roman" w:hAnsi="Times New Roman" w:cs="Times New Roman"/>
          <w:color w:val="000000"/>
          <w:sz w:val="22"/>
          <w:szCs w:val="22"/>
        </w:rPr>
        <w:t>; please read carefully</w:t>
      </w:r>
      <w:r w:rsidR="00A978D9" w:rsidRPr="00D502AC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="004D37CA" w:rsidRPr="00D502A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386992F4" w14:textId="3344E517" w:rsidR="00D502AC" w:rsidRPr="00D502AC" w:rsidRDefault="0041629D" w:rsidP="00D502AC">
      <w:pPr>
        <w:pStyle w:val="ListParagraph"/>
        <w:numPr>
          <w:ilvl w:val="2"/>
          <w:numId w:val="4"/>
        </w:numPr>
        <w:spacing w:before="100" w:beforeAutospacing="1" w:after="100" w:afterAutospacing="1"/>
        <w:textAlignment w:val="baseline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Wait- </w:t>
      </w:r>
      <w:r w:rsidR="00D502AC" w:rsidRPr="0076452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Do not </w:t>
      </w:r>
      <w:proofErr w:type="spellStart"/>
      <w:r w:rsidR="00D502AC" w:rsidRPr="00764524">
        <w:rPr>
          <w:rFonts w:ascii="Times New Roman" w:hAnsi="Times New Roman" w:cs="Times New Roman"/>
          <w:b/>
          <w:bCs/>
          <w:color w:val="000000"/>
          <w:sz w:val="22"/>
          <w:szCs w:val="22"/>
        </w:rPr>
        <w:t>self register</w:t>
      </w:r>
      <w:proofErr w:type="spellEnd"/>
      <w:r w:rsidR="00764524">
        <w:rPr>
          <w:rFonts w:ascii="Times New Roman" w:hAnsi="Times New Roman" w:cs="Times New Roman"/>
          <w:color w:val="000000"/>
          <w:sz w:val="22"/>
          <w:szCs w:val="22"/>
        </w:rPr>
        <w:t>- you will be rejected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if you do</w:t>
      </w:r>
      <w:r w:rsidR="00764524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14:paraId="21FEBD04" w14:textId="77B4424E" w:rsidR="006F6E87" w:rsidRDefault="00127462" w:rsidP="00D502AC">
      <w:pPr>
        <w:pStyle w:val="ListParagraph"/>
        <w:numPr>
          <w:ilvl w:val="2"/>
          <w:numId w:val="4"/>
        </w:numPr>
        <w:spacing w:before="100" w:beforeAutospacing="1" w:after="100" w:afterAutospacing="1"/>
        <w:textAlignment w:val="baseline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</w:t>
      </w:r>
      <w:r w:rsidR="00510F1C">
        <w:rPr>
          <w:rFonts w:ascii="Times New Roman" w:hAnsi="Times New Roman" w:cs="Times New Roman"/>
          <w:color w:val="000000"/>
          <w:sz w:val="22"/>
          <w:szCs w:val="22"/>
        </w:rPr>
        <w:t xml:space="preserve"> will collect </w:t>
      </w:r>
      <w:r w:rsidR="00066730">
        <w:rPr>
          <w:rFonts w:ascii="Times New Roman" w:hAnsi="Times New Roman" w:cs="Times New Roman"/>
          <w:color w:val="000000"/>
          <w:sz w:val="22"/>
          <w:szCs w:val="22"/>
        </w:rPr>
        <w:t xml:space="preserve">the </w:t>
      </w:r>
      <w:r w:rsidR="00510F1C">
        <w:rPr>
          <w:rFonts w:ascii="Times New Roman" w:hAnsi="Times New Roman" w:cs="Times New Roman"/>
          <w:color w:val="000000"/>
          <w:sz w:val="22"/>
          <w:szCs w:val="22"/>
        </w:rPr>
        <w:t>names of those interested in joining the US5D delegation</w:t>
      </w:r>
      <w:r w:rsidR="009C01A4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510F1C" w:rsidRPr="00B302F8">
        <w:rPr>
          <w:rFonts w:ascii="Times New Roman" w:hAnsi="Times New Roman" w:cs="Times New Roman"/>
          <w:color w:val="000000"/>
          <w:sz w:val="22"/>
          <w:szCs w:val="22"/>
        </w:rPr>
        <w:t xml:space="preserve">Please </w:t>
      </w:r>
      <w:r w:rsidR="008253C0" w:rsidRPr="00B302F8">
        <w:rPr>
          <w:rFonts w:ascii="Times New Roman" w:hAnsi="Times New Roman" w:cs="Times New Roman"/>
          <w:color w:val="000000"/>
          <w:sz w:val="22"/>
          <w:szCs w:val="22"/>
        </w:rPr>
        <w:t xml:space="preserve">send an email with the subject line </w:t>
      </w:r>
      <w:r w:rsidR="00C10141" w:rsidRPr="00B302F8">
        <w:rPr>
          <w:rFonts w:ascii="Times New Roman" w:hAnsi="Times New Roman" w:cs="Times New Roman"/>
          <w:color w:val="000000"/>
          <w:sz w:val="22"/>
          <w:szCs w:val="22"/>
        </w:rPr>
        <w:t>“</w:t>
      </w:r>
      <w:r w:rsidR="008253C0" w:rsidRPr="00B302F8">
        <w:rPr>
          <w:rFonts w:ascii="Times New Roman" w:hAnsi="Times New Roman" w:cs="Times New Roman"/>
          <w:color w:val="000000"/>
          <w:sz w:val="22"/>
          <w:szCs w:val="22"/>
        </w:rPr>
        <w:t xml:space="preserve">Request to be added to US5D Del </w:t>
      </w:r>
      <w:r w:rsidR="00210F31" w:rsidRPr="00B302F8">
        <w:rPr>
          <w:rFonts w:ascii="Times New Roman" w:hAnsi="Times New Roman" w:cs="Times New Roman"/>
          <w:color w:val="000000"/>
          <w:sz w:val="22"/>
          <w:szCs w:val="22"/>
        </w:rPr>
        <w:t>Oct</w:t>
      </w:r>
      <w:r w:rsidR="008253C0" w:rsidRPr="00B302F8">
        <w:rPr>
          <w:rFonts w:ascii="Times New Roman" w:hAnsi="Times New Roman" w:cs="Times New Roman"/>
          <w:color w:val="000000"/>
          <w:sz w:val="22"/>
          <w:szCs w:val="22"/>
        </w:rPr>
        <w:t xml:space="preserve"> 2025</w:t>
      </w:r>
      <w:r w:rsidR="00C10141" w:rsidRPr="00B302F8">
        <w:rPr>
          <w:rFonts w:ascii="Times New Roman" w:hAnsi="Times New Roman" w:cs="Times New Roman"/>
          <w:color w:val="000000"/>
          <w:sz w:val="22"/>
          <w:szCs w:val="22"/>
        </w:rPr>
        <w:t>- YOUR FIRST LAST NAME”</w:t>
      </w:r>
      <w:r w:rsidR="008253C0" w:rsidRPr="00B302F8">
        <w:rPr>
          <w:rFonts w:ascii="Times New Roman" w:hAnsi="Times New Roman" w:cs="Times New Roman"/>
          <w:color w:val="000000"/>
          <w:sz w:val="22"/>
          <w:szCs w:val="22"/>
        </w:rPr>
        <w:t xml:space="preserve">.  </w:t>
      </w:r>
      <w:r w:rsidR="00275A53" w:rsidRPr="00B302F8">
        <w:rPr>
          <w:rFonts w:ascii="Times New Roman" w:hAnsi="Times New Roman" w:cs="Times New Roman"/>
          <w:color w:val="000000"/>
          <w:sz w:val="22"/>
          <w:szCs w:val="22"/>
        </w:rPr>
        <w:t xml:space="preserve">In the body of the email please indicate whether </w:t>
      </w:r>
      <w:proofErr w:type="gramStart"/>
      <w:r w:rsidR="00275A53" w:rsidRPr="00B302F8">
        <w:rPr>
          <w:rFonts w:ascii="Times New Roman" w:hAnsi="Times New Roman" w:cs="Times New Roman"/>
          <w:color w:val="000000"/>
          <w:sz w:val="22"/>
          <w:szCs w:val="22"/>
        </w:rPr>
        <w:t>you will</w:t>
      </w:r>
      <w:proofErr w:type="gramEnd"/>
      <w:r w:rsidR="00275A53" w:rsidRPr="00B302F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924D6" w:rsidRPr="00B302F8">
        <w:rPr>
          <w:rFonts w:ascii="Times New Roman" w:hAnsi="Times New Roman" w:cs="Times New Roman"/>
          <w:color w:val="000000"/>
          <w:sz w:val="22"/>
          <w:szCs w:val="22"/>
        </w:rPr>
        <w:t xml:space="preserve">plan to attend in person or remotely. </w:t>
      </w:r>
      <w:r w:rsidR="00256789" w:rsidRPr="00B302F8">
        <w:rPr>
          <w:rFonts w:ascii="Times New Roman" w:hAnsi="Times New Roman" w:cs="Times New Roman"/>
          <w:color w:val="000000"/>
          <w:sz w:val="22"/>
          <w:szCs w:val="22"/>
        </w:rPr>
        <w:t xml:space="preserve"> If you don’t follow th</w:t>
      </w:r>
      <w:r w:rsidR="004C7338" w:rsidRPr="00B302F8">
        <w:rPr>
          <w:rFonts w:ascii="Times New Roman" w:hAnsi="Times New Roman" w:cs="Times New Roman"/>
          <w:color w:val="000000"/>
          <w:sz w:val="22"/>
          <w:szCs w:val="22"/>
        </w:rPr>
        <w:t>ese steps</w:t>
      </w:r>
      <w:r w:rsidR="00256789" w:rsidRPr="00B302F8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256789">
        <w:rPr>
          <w:rFonts w:ascii="Times New Roman" w:hAnsi="Times New Roman" w:cs="Times New Roman"/>
          <w:color w:val="000000"/>
          <w:sz w:val="22"/>
          <w:szCs w:val="22"/>
        </w:rPr>
        <w:t xml:space="preserve"> your request may </w:t>
      </w:r>
      <w:r w:rsidR="004C7338">
        <w:rPr>
          <w:rFonts w:ascii="Times New Roman" w:hAnsi="Times New Roman" w:cs="Times New Roman"/>
          <w:color w:val="000000"/>
          <w:sz w:val="22"/>
          <w:szCs w:val="22"/>
        </w:rPr>
        <w:t>not get processed</w:t>
      </w:r>
      <w:r w:rsidR="00256789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76E90CD7" w14:textId="003356EB" w:rsidR="000C34CC" w:rsidRDefault="000C34CC" w:rsidP="009C01A4">
      <w:pPr>
        <w:pStyle w:val="ListParagraph"/>
        <w:numPr>
          <w:ilvl w:val="2"/>
          <w:numId w:val="4"/>
        </w:numPr>
        <w:spacing w:before="100" w:beforeAutospacing="1" w:after="100" w:afterAutospacing="1"/>
        <w:textAlignment w:val="baseline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Participation at US5D prep meetings is also a pre-requisite</w:t>
      </w:r>
      <w:r w:rsidR="009D78FD">
        <w:rPr>
          <w:rFonts w:ascii="Times New Roman" w:hAnsi="Times New Roman" w:cs="Times New Roman"/>
          <w:color w:val="000000"/>
          <w:sz w:val="22"/>
          <w:szCs w:val="22"/>
        </w:rPr>
        <w:t xml:space="preserve"> to be on the delegation.  Please ensure that you participate in at least </w:t>
      </w:r>
      <w:r w:rsidR="00B302F8">
        <w:rPr>
          <w:rFonts w:ascii="Times New Roman" w:hAnsi="Times New Roman" w:cs="Times New Roman"/>
          <w:color w:val="000000"/>
          <w:sz w:val="22"/>
          <w:szCs w:val="22"/>
        </w:rPr>
        <w:t xml:space="preserve">2 </w:t>
      </w:r>
      <w:r w:rsidR="009D78FD">
        <w:rPr>
          <w:rFonts w:ascii="Times New Roman" w:hAnsi="Times New Roman" w:cs="Times New Roman"/>
          <w:color w:val="000000"/>
          <w:sz w:val="22"/>
          <w:szCs w:val="22"/>
        </w:rPr>
        <w:t xml:space="preserve">prep </w:t>
      </w:r>
      <w:r w:rsidR="00B302F8">
        <w:rPr>
          <w:rFonts w:ascii="Times New Roman" w:hAnsi="Times New Roman" w:cs="Times New Roman"/>
          <w:color w:val="000000"/>
          <w:sz w:val="22"/>
          <w:szCs w:val="22"/>
        </w:rPr>
        <w:t>meetings</w:t>
      </w:r>
      <w:r w:rsidR="009D78FD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B302F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66D27B46" w14:textId="058A68DF" w:rsidR="004A28F5" w:rsidRPr="009C01A4" w:rsidRDefault="00D7439E" w:rsidP="009C01A4">
      <w:pPr>
        <w:pStyle w:val="ListParagraph"/>
        <w:numPr>
          <w:ilvl w:val="2"/>
          <w:numId w:val="4"/>
        </w:numPr>
        <w:spacing w:before="100" w:beforeAutospacing="1" w:after="100" w:afterAutospacing="1"/>
        <w:textAlignment w:val="baseline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Y</w:t>
      </w:r>
      <w:r w:rsidR="00764524">
        <w:rPr>
          <w:rFonts w:ascii="Times New Roman" w:hAnsi="Times New Roman" w:cs="Times New Roman"/>
          <w:color w:val="000000"/>
          <w:sz w:val="22"/>
          <w:szCs w:val="22"/>
        </w:rPr>
        <w:t>our</w:t>
      </w:r>
      <w:r w:rsidR="00881090">
        <w:rPr>
          <w:rFonts w:ascii="Times New Roman" w:hAnsi="Times New Roman" w:cs="Times New Roman"/>
          <w:color w:val="000000"/>
          <w:sz w:val="22"/>
          <w:szCs w:val="22"/>
        </w:rPr>
        <w:t xml:space="preserve"> registration</w:t>
      </w:r>
      <w:r w:rsidR="00764524">
        <w:rPr>
          <w:rFonts w:ascii="Times New Roman" w:hAnsi="Times New Roman" w:cs="Times New Roman"/>
          <w:color w:val="000000"/>
          <w:sz w:val="22"/>
          <w:szCs w:val="22"/>
        </w:rPr>
        <w:t xml:space="preserve"> request will be </w:t>
      </w:r>
      <w:r w:rsidR="005105E4">
        <w:rPr>
          <w:rFonts w:ascii="Times New Roman" w:hAnsi="Times New Roman" w:cs="Times New Roman"/>
          <w:color w:val="000000"/>
          <w:sz w:val="22"/>
          <w:szCs w:val="22"/>
        </w:rPr>
        <w:t xml:space="preserve">reviewed </w:t>
      </w:r>
      <w:r w:rsidR="00275A53">
        <w:rPr>
          <w:rFonts w:ascii="Times New Roman" w:hAnsi="Times New Roman" w:cs="Times New Roman"/>
          <w:color w:val="000000"/>
          <w:sz w:val="22"/>
          <w:szCs w:val="22"/>
        </w:rPr>
        <w:t xml:space="preserve">and </w:t>
      </w:r>
      <w:r w:rsidR="00881090">
        <w:rPr>
          <w:rFonts w:ascii="Times New Roman" w:hAnsi="Times New Roman" w:cs="Times New Roman"/>
          <w:color w:val="000000"/>
          <w:sz w:val="22"/>
          <w:szCs w:val="22"/>
        </w:rPr>
        <w:t>if approved, your name will be added to the delegation list.</w:t>
      </w:r>
    </w:p>
    <w:p w14:paraId="2B96096F" w14:textId="68B122B9" w:rsidR="00D502AC" w:rsidRPr="00764524" w:rsidRDefault="00E66BF6" w:rsidP="00065CE1">
      <w:pPr>
        <w:pStyle w:val="ListParagraph"/>
        <w:numPr>
          <w:ilvl w:val="2"/>
          <w:numId w:val="4"/>
        </w:numPr>
        <w:spacing w:before="100" w:beforeAutospacing="1" w:after="100" w:afterAutospacing="1"/>
        <w:textAlignment w:val="baseline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764524">
        <w:rPr>
          <w:rFonts w:ascii="Times New Roman" w:hAnsi="Times New Roman" w:cs="Times New Roman"/>
          <w:color w:val="000000"/>
          <w:sz w:val="22"/>
          <w:szCs w:val="22"/>
        </w:rPr>
        <w:t>Deadline</w:t>
      </w:r>
      <w:proofErr w:type="gramEnd"/>
      <w:r w:rsidRPr="00764524">
        <w:rPr>
          <w:rFonts w:ascii="Times New Roman" w:hAnsi="Times New Roman" w:cs="Times New Roman"/>
          <w:color w:val="000000"/>
          <w:sz w:val="22"/>
          <w:szCs w:val="22"/>
        </w:rPr>
        <w:t xml:space="preserve"> to send this </w:t>
      </w:r>
      <w:r w:rsidR="00881090">
        <w:rPr>
          <w:rFonts w:ascii="Times New Roman" w:hAnsi="Times New Roman" w:cs="Times New Roman"/>
          <w:color w:val="000000"/>
          <w:sz w:val="22"/>
          <w:szCs w:val="22"/>
        </w:rPr>
        <w:t xml:space="preserve">registration </w:t>
      </w:r>
      <w:r w:rsidRPr="00764524">
        <w:rPr>
          <w:rFonts w:ascii="Times New Roman" w:hAnsi="Times New Roman" w:cs="Times New Roman"/>
          <w:color w:val="000000"/>
          <w:sz w:val="22"/>
          <w:szCs w:val="22"/>
        </w:rPr>
        <w:t xml:space="preserve">request </w:t>
      </w:r>
      <w:r w:rsidR="004A28F5" w:rsidRPr="00764524">
        <w:rPr>
          <w:rFonts w:ascii="Times New Roman" w:hAnsi="Times New Roman" w:cs="Times New Roman"/>
          <w:color w:val="000000"/>
          <w:sz w:val="22"/>
          <w:szCs w:val="22"/>
        </w:rPr>
        <w:t xml:space="preserve">is </w:t>
      </w:r>
      <w:r w:rsidR="004A28F5" w:rsidRPr="00764524">
        <w:rPr>
          <w:rFonts w:ascii="Times New Roman" w:hAnsi="Times New Roman" w:cs="Times New Roman"/>
          <w:b/>
          <w:bCs/>
          <w:color w:val="000000"/>
          <w:sz w:val="22"/>
          <w:szCs w:val="22"/>
        </w:rPr>
        <w:t>8 May 2025</w:t>
      </w:r>
      <w:r w:rsidR="004A28F5" w:rsidRPr="00764524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065CE1" w:rsidRPr="0076452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4A5DE16E" w14:textId="49B02856" w:rsidR="003F5332" w:rsidRDefault="00A7737A" w:rsidP="00B71FBD">
      <w:pPr>
        <w:pStyle w:val="ListParagraph"/>
        <w:numPr>
          <w:ilvl w:val="1"/>
          <w:numId w:val="4"/>
        </w:numPr>
        <w:spacing w:before="100" w:beforeAutospacing="1" w:after="100" w:afterAutospacing="1"/>
        <w:textAlignment w:val="baseline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Prep Schedule</w:t>
      </w:r>
    </w:p>
    <w:p w14:paraId="39752148" w14:textId="77777777" w:rsidR="005326EC" w:rsidRPr="00165DD5" w:rsidRDefault="005326EC" w:rsidP="005326EC">
      <w:pPr>
        <w:pStyle w:val="ListParagraph"/>
        <w:numPr>
          <w:ilvl w:val="2"/>
          <w:numId w:val="4"/>
        </w:numPr>
        <w:spacing w:before="100" w:beforeAutospacing="1" w:after="100" w:afterAutospacing="1"/>
        <w:textAlignment w:val="baseline"/>
        <w:rPr>
          <w:rFonts w:ascii="Times New Roman" w:hAnsi="Times New Roman" w:cs="Times New Roman"/>
          <w:strike/>
          <w:color w:val="000000"/>
          <w:sz w:val="22"/>
          <w:szCs w:val="22"/>
        </w:rPr>
      </w:pPr>
      <w:r w:rsidRPr="00165DD5">
        <w:rPr>
          <w:rFonts w:ascii="Times New Roman" w:hAnsi="Times New Roman" w:cs="Times New Roman"/>
          <w:strike/>
          <w:color w:val="000000"/>
          <w:sz w:val="22"/>
          <w:szCs w:val="22"/>
        </w:rPr>
        <w:t>Meeting #1   18 July 2025 at 09:00 hours EDT (1</w:t>
      </w:r>
      <w:proofErr w:type="gramStart"/>
      <w:r w:rsidRPr="00165DD5">
        <w:rPr>
          <w:rFonts w:ascii="Times New Roman" w:hAnsi="Times New Roman" w:cs="Times New Roman"/>
          <w:strike/>
          <w:color w:val="000000"/>
          <w:sz w:val="22"/>
          <w:szCs w:val="22"/>
        </w:rPr>
        <w:t>st  drafts</w:t>
      </w:r>
      <w:proofErr w:type="gramEnd"/>
      <w:r w:rsidRPr="00165DD5">
        <w:rPr>
          <w:rFonts w:ascii="Times New Roman" w:hAnsi="Times New Roman" w:cs="Times New Roman"/>
          <w:strike/>
          <w:color w:val="000000"/>
          <w:sz w:val="22"/>
          <w:szCs w:val="22"/>
        </w:rPr>
        <w:t xml:space="preserve"> due 17 July*)</w:t>
      </w:r>
    </w:p>
    <w:p w14:paraId="475725AA" w14:textId="025C8579" w:rsidR="005326EC" w:rsidRPr="005326EC" w:rsidRDefault="005326EC" w:rsidP="005326EC">
      <w:pPr>
        <w:pStyle w:val="ListParagraph"/>
        <w:numPr>
          <w:ilvl w:val="2"/>
          <w:numId w:val="4"/>
        </w:numPr>
        <w:spacing w:before="100" w:beforeAutospacing="1" w:after="100" w:afterAutospacing="1"/>
        <w:textAlignment w:val="baseline"/>
        <w:rPr>
          <w:rFonts w:ascii="Times New Roman" w:hAnsi="Times New Roman" w:cs="Times New Roman"/>
          <w:color w:val="000000"/>
          <w:sz w:val="22"/>
          <w:szCs w:val="22"/>
        </w:rPr>
      </w:pPr>
      <w:r w:rsidRPr="005326EC">
        <w:rPr>
          <w:rFonts w:ascii="Times New Roman" w:hAnsi="Times New Roman" w:cs="Times New Roman"/>
          <w:color w:val="000000"/>
          <w:sz w:val="22"/>
          <w:szCs w:val="22"/>
        </w:rPr>
        <w:t>Meeting #2   5 August 2025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at 10:00 hours EDT</w:t>
      </w:r>
      <w:r w:rsidRPr="005326EC">
        <w:rPr>
          <w:rFonts w:ascii="Times New Roman" w:hAnsi="Times New Roman" w:cs="Times New Roman"/>
          <w:color w:val="000000"/>
          <w:sz w:val="22"/>
          <w:szCs w:val="22"/>
        </w:rPr>
        <w:t xml:space="preserve"> (2nd drafts due 1 August*)</w:t>
      </w:r>
    </w:p>
    <w:p w14:paraId="1FF072CC" w14:textId="6EE0DF87" w:rsidR="005326EC" w:rsidRDefault="005326EC" w:rsidP="005326EC">
      <w:pPr>
        <w:pStyle w:val="ListParagraph"/>
        <w:numPr>
          <w:ilvl w:val="2"/>
          <w:numId w:val="4"/>
        </w:numPr>
        <w:spacing w:before="100" w:beforeAutospacing="1" w:after="100" w:afterAutospacing="1"/>
        <w:textAlignment w:val="baseline"/>
        <w:rPr>
          <w:rFonts w:ascii="Times New Roman" w:hAnsi="Times New Roman" w:cs="Times New Roman"/>
          <w:color w:val="000000"/>
          <w:sz w:val="22"/>
          <w:szCs w:val="22"/>
        </w:rPr>
      </w:pPr>
      <w:r w:rsidRPr="005326EC">
        <w:rPr>
          <w:rFonts w:ascii="Times New Roman" w:hAnsi="Times New Roman" w:cs="Times New Roman"/>
          <w:color w:val="000000"/>
          <w:sz w:val="22"/>
          <w:szCs w:val="22"/>
        </w:rPr>
        <w:t xml:space="preserve">Meeting #3   2 Sept 2025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at 10:00 hours EDT </w:t>
      </w:r>
      <w:r w:rsidRPr="005326EC">
        <w:rPr>
          <w:rFonts w:ascii="Times New Roman" w:hAnsi="Times New Roman" w:cs="Times New Roman"/>
          <w:color w:val="000000"/>
          <w:sz w:val="22"/>
          <w:szCs w:val="22"/>
        </w:rPr>
        <w:t>(final drafts due 27 August*)</w:t>
      </w:r>
    </w:p>
    <w:p w14:paraId="22AB8A04" w14:textId="77777777" w:rsidR="00FD503F" w:rsidRDefault="00A7737A" w:rsidP="005326EC">
      <w:pPr>
        <w:pStyle w:val="ListParagraph"/>
        <w:numPr>
          <w:ilvl w:val="2"/>
          <w:numId w:val="4"/>
        </w:numPr>
        <w:spacing w:before="100" w:beforeAutospacing="1" w:after="100" w:afterAutospacing="1"/>
        <w:textAlignment w:val="baseline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NC Review 2</w:t>
      </w:r>
      <w:r w:rsidR="00181866">
        <w:rPr>
          <w:rFonts w:ascii="Times New Roman" w:hAnsi="Times New Roman" w:cs="Times New Roman"/>
          <w:color w:val="000000"/>
          <w:sz w:val="22"/>
          <w:szCs w:val="22"/>
        </w:rPr>
        <w:t>-1</w:t>
      </w:r>
      <w:r w:rsidR="0089699B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181866">
        <w:rPr>
          <w:rFonts w:ascii="Times New Roman" w:hAnsi="Times New Roman" w:cs="Times New Roman"/>
          <w:color w:val="000000"/>
          <w:sz w:val="22"/>
          <w:szCs w:val="22"/>
        </w:rPr>
        <w:t xml:space="preserve"> September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181866">
        <w:rPr>
          <w:rFonts w:ascii="Times New Roman" w:hAnsi="Times New Roman" w:cs="Times New Roman"/>
          <w:color w:val="000000"/>
          <w:sz w:val="22"/>
          <w:szCs w:val="22"/>
        </w:rPr>
        <w:t>2025</w:t>
      </w:r>
    </w:p>
    <w:p w14:paraId="6465046C" w14:textId="4A7502D3" w:rsidR="00A7737A" w:rsidRDefault="00FD503F" w:rsidP="005326EC">
      <w:pPr>
        <w:pStyle w:val="ListParagraph"/>
        <w:numPr>
          <w:ilvl w:val="2"/>
          <w:numId w:val="4"/>
        </w:numPr>
        <w:spacing w:before="100" w:beforeAutospacing="1" w:after="100" w:afterAutospacing="1"/>
        <w:textAlignment w:val="baseline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NTIA/FCC/State reconciliation 15-25 September 2025</w:t>
      </w:r>
      <w:r w:rsidR="00A7737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76F92307" w14:textId="5D801D8F" w:rsidR="00F75754" w:rsidRDefault="00F75754" w:rsidP="005326EC">
      <w:pPr>
        <w:pStyle w:val="ListParagraph"/>
        <w:numPr>
          <w:ilvl w:val="2"/>
          <w:numId w:val="4"/>
        </w:numPr>
        <w:spacing w:before="100" w:beforeAutospacing="1" w:after="100" w:afterAutospacing="1"/>
        <w:textAlignment w:val="baseline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BR submission deadline </w:t>
      </w:r>
      <w:r w:rsidR="00FA7C2E">
        <w:rPr>
          <w:rFonts w:ascii="Times New Roman" w:hAnsi="Times New Roman" w:cs="Times New Roman"/>
          <w:color w:val="000000"/>
          <w:sz w:val="22"/>
          <w:szCs w:val="22"/>
        </w:rPr>
        <w:t>26 September</w:t>
      </w:r>
      <w:r w:rsidR="00181866">
        <w:rPr>
          <w:rFonts w:ascii="Times New Roman" w:hAnsi="Times New Roman" w:cs="Times New Roman"/>
          <w:color w:val="000000"/>
          <w:sz w:val="22"/>
          <w:szCs w:val="22"/>
        </w:rPr>
        <w:t xml:space="preserve"> 2025</w:t>
      </w:r>
    </w:p>
    <w:p w14:paraId="76169506" w14:textId="358F5EB9" w:rsidR="00FA7C2E" w:rsidRPr="005326EC" w:rsidRDefault="00FA7C2E" w:rsidP="005326EC">
      <w:pPr>
        <w:pStyle w:val="ListParagraph"/>
        <w:numPr>
          <w:ilvl w:val="2"/>
          <w:numId w:val="4"/>
        </w:numPr>
        <w:spacing w:before="100" w:beforeAutospacing="1" w:after="100" w:afterAutospacing="1"/>
        <w:textAlignment w:val="baseline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WP 5D meeting 7-1</w:t>
      </w:r>
      <w:r w:rsidR="00181866">
        <w:rPr>
          <w:rFonts w:ascii="Times New Roman" w:hAnsi="Times New Roman" w:cs="Times New Roman"/>
          <w:color w:val="000000"/>
          <w:sz w:val="22"/>
          <w:szCs w:val="22"/>
        </w:rPr>
        <w:t>6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October 2025</w:t>
      </w:r>
    </w:p>
    <w:p w14:paraId="31B550A5" w14:textId="10F822B4" w:rsidR="006F6E87" w:rsidRPr="00CA4E92" w:rsidRDefault="00165DD5" w:rsidP="00951629">
      <w:pPr>
        <w:pStyle w:val="ListParagraph"/>
        <w:spacing w:before="100" w:beforeAutospacing="1" w:after="100" w:afterAutospacing="1"/>
        <w:ind w:left="1440"/>
        <w:textAlignment w:val="baseline"/>
        <w:rPr>
          <w:rFonts w:ascii="Times New Roman" w:hAnsi="Times New Roman" w:cs="Times New Roman"/>
          <w:color w:val="000000"/>
          <w:sz w:val="22"/>
          <w:szCs w:val="22"/>
        </w:rPr>
      </w:pPr>
      <w:r w:rsidRPr="00165DD5">
        <w:rPr>
          <w:rFonts w:ascii="Aptos" w:eastAsia="Times New Roman" w:hAnsi="Aptos" w:cs="Times New Roman"/>
          <w:color w:val="000000"/>
          <w:sz w:val="18"/>
          <w:szCs w:val="18"/>
          <w:shd w:val="clear" w:color="auto" w:fill="FFFFFF"/>
        </w:rPr>
        <w:t>*All drafts should be circulated to the US5D email reflector before 18:00 hours EDT on the due date. Please copy </w:t>
      </w:r>
      <w:hyperlink r:id="rId11" w:tooltip="mailto:dante.ibarra@fcc.gov" w:history="1">
        <w:r w:rsidRPr="00165DD5">
          <w:rPr>
            <w:rFonts w:ascii="Aptos" w:eastAsia="Times New Roman" w:hAnsi="Aptos" w:cs="Times New Roman"/>
            <w:color w:val="467886"/>
            <w:sz w:val="18"/>
            <w:szCs w:val="18"/>
            <w:u w:val="single"/>
            <w:bdr w:val="none" w:sz="0" w:space="0" w:color="auto" w:frame="1"/>
            <w:shd w:val="clear" w:color="auto" w:fill="FFFFFF"/>
          </w:rPr>
          <w:t>dante.ibarra@fcc.gov</w:t>
        </w:r>
      </w:hyperlink>
    </w:p>
    <w:p w14:paraId="7D76485F" w14:textId="1D54BDCC" w:rsidR="00FD574A" w:rsidRPr="00C1508F" w:rsidRDefault="00383424" w:rsidP="00FD574A">
      <w:pPr>
        <w:pStyle w:val="ListParagraph"/>
        <w:numPr>
          <w:ilvl w:val="0"/>
          <w:numId w:val="4"/>
        </w:numPr>
        <w:spacing w:before="100" w:beforeAutospacing="1" w:after="100" w:afterAutospacing="1"/>
        <w:textAlignment w:val="baseline"/>
        <w:rPr>
          <w:rFonts w:ascii="Times New Roman" w:hAnsi="Times New Roman" w:cs="Times New Roman"/>
          <w:color w:val="000000"/>
          <w:sz w:val="22"/>
          <w:szCs w:val="22"/>
        </w:rPr>
      </w:pPr>
      <w:r w:rsidRPr="00C1508F">
        <w:rPr>
          <w:rFonts w:ascii="Times New Roman" w:hAnsi="Times New Roman" w:cs="Times New Roman"/>
          <w:color w:val="000000"/>
          <w:sz w:val="22"/>
          <w:szCs w:val="22"/>
        </w:rPr>
        <w:t>AOB/Adjourn</w:t>
      </w:r>
    </w:p>
    <w:p w14:paraId="12FF10CB" w14:textId="49C6643D" w:rsidR="00530562" w:rsidRDefault="00530562" w:rsidP="00530562">
      <w:pPr>
        <w:pStyle w:val="PlainText"/>
      </w:pPr>
      <w:r>
        <w:t>---</w:t>
      </w:r>
    </w:p>
    <w:p w14:paraId="48438287" w14:textId="22006419" w:rsidR="00530562" w:rsidRPr="00DD7330" w:rsidRDefault="00CD6293" w:rsidP="00530562">
      <w:pPr>
        <w:spacing w:before="100" w:beforeAutospacing="1" w:after="100" w:afterAutospacing="1"/>
        <w:textAlignment w:val="baseline"/>
        <w:rPr>
          <w:b/>
          <w:bCs/>
          <w:color w:val="000000"/>
          <w:sz w:val="22"/>
          <w:szCs w:val="22"/>
        </w:rPr>
      </w:pPr>
      <w:r w:rsidRPr="00DD7330">
        <w:rPr>
          <w:b/>
          <w:bCs/>
          <w:color w:val="000000"/>
          <w:sz w:val="22"/>
          <w:szCs w:val="22"/>
        </w:rPr>
        <w:t xml:space="preserve">Attachment </w:t>
      </w:r>
      <w:r w:rsidR="00E24107">
        <w:rPr>
          <w:b/>
          <w:bCs/>
          <w:color w:val="000000"/>
          <w:sz w:val="22"/>
          <w:szCs w:val="22"/>
        </w:rPr>
        <w:t>for information</w:t>
      </w:r>
    </w:p>
    <w:p w14:paraId="0DC2FA02" w14:textId="59142F0C" w:rsidR="00472FA5" w:rsidRPr="00DD7330" w:rsidRDefault="000F6E35" w:rsidP="00CD6293">
      <w:pPr>
        <w:shd w:val="clear" w:color="auto" w:fill="FFFFFF"/>
        <w:spacing w:beforeAutospacing="1" w:afterAutospacing="1"/>
        <w:textAlignment w:val="baseline"/>
        <w:rPr>
          <w:b/>
          <w:bCs/>
          <w:color w:val="000000"/>
          <w:sz w:val="22"/>
          <w:szCs w:val="22"/>
          <w:bdr w:val="none" w:sz="0" w:space="0" w:color="auto" w:frame="1"/>
        </w:rPr>
      </w:pPr>
      <w:r w:rsidRPr="00DD7330">
        <w:rPr>
          <w:b/>
          <w:bCs/>
          <w:color w:val="000000"/>
          <w:sz w:val="22"/>
          <w:szCs w:val="22"/>
          <w:bdr w:val="none" w:sz="0" w:space="0" w:color="auto" w:frame="1"/>
        </w:rPr>
        <w:t xml:space="preserve">Guidance on </w:t>
      </w:r>
      <w:r w:rsidR="00CD6293" w:rsidRPr="00DD7330">
        <w:rPr>
          <w:b/>
          <w:bCs/>
          <w:color w:val="000000"/>
          <w:sz w:val="22"/>
          <w:szCs w:val="22"/>
          <w:bdr w:val="none" w:sz="0" w:space="0" w:color="auto" w:frame="1"/>
        </w:rPr>
        <w:t>US5D input contribution</w:t>
      </w:r>
      <w:r w:rsidR="00113857" w:rsidRPr="00DD7330">
        <w:rPr>
          <w:b/>
          <w:bCs/>
          <w:color w:val="000000"/>
          <w:sz w:val="22"/>
          <w:szCs w:val="22"/>
          <w:bdr w:val="none" w:sz="0" w:space="0" w:color="auto" w:frame="1"/>
        </w:rPr>
        <w:t xml:space="preserve"> preparations</w:t>
      </w:r>
      <w:r w:rsidRPr="00DD7330">
        <w:rPr>
          <w:b/>
          <w:bCs/>
          <w:color w:val="000000"/>
          <w:sz w:val="22"/>
          <w:szCs w:val="22"/>
          <w:bdr w:val="none" w:sz="0" w:space="0" w:color="auto" w:frame="1"/>
        </w:rPr>
        <w:t>/</w:t>
      </w:r>
      <w:r w:rsidR="00CA1802" w:rsidRPr="00DD7330">
        <w:rPr>
          <w:b/>
          <w:bCs/>
          <w:color w:val="000000"/>
          <w:sz w:val="22"/>
          <w:szCs w:val="22"/>
          <w:bdr w:val="none" w:sz="0" w:space="0" w:color="auto" w:frame="1"/>
        </w:rPr>
        <w:t xml:space="preserve">review </w:t>
      </w:r>
      <w:r w:rsidR="00113857" w:rsidRPr="00DD7330">
        <w:rPr>
          <w:b/>
          <w:bCs/>
          <w:color w:val="000000"/>
          <w:sz w:val="22"/>
          <w:szCs w:val="22"/>
          <w:bdr w:val="none" w:sz="0" w:space="0" w:color="auto" w:frame="1"/>
        </w:rPr>
        <w:t xml:space="preserve">&amp; comment </w:t>
      </w:r>
      <w:r w:rsidR="00CA1802" w:rsidRPr="00DD7330">
        <w:rPr>
          <w:b/>
          <w:bCs/>
          <w:color w:val="000000"/>
          <w:sz w:val="22"/>
          <w:szCs w:val="22"/>
          <w:bdr w:val="none" w:sz="0" w:space="0" w:color="auto" w:frame="1"/>
        </w:rPr>
        <w:t>process</w:t>
      </w:r>
      <w:r w:rsidR="00BD3FA1">
        <w:rPr>
          <w:b/>
          <w:bCs/>
          <w:color w:val="000000"/>
          <w:sz w:val="22"/>
          <w:szCs w:val="22"/>
          <w:bdr w:val="none" w:sz="0" w:space="0" w:color="auto" w:frame="1"/>
        </w:rPr>
        <w:t xml:space="preserve"> for efficient </w:t>
      </w:r>
      <w:r w:rsidR="004776B2">
        <w:rPr>
          <w:b/>
          <w:bCs/>
          <w:color w:val="000000"/>
          <w:sz w:val="22"/>
          <w:szCs w:val="22"/>
          <w:bdr w:val="none" w:sz="0" w:space="0" w:color="auto" w:frame="1"/>
        </w:rPr>
        <w:t xml:space="preserve">prep </w:t>
      </w:r>
      <w:r w:rsidR="00BD3FA1">
        <w:rPr>
          <w:b/>
          <w:bCs/>
          <w:color w:val="000000"/>
          <w:sz w:val="22"/>
          <w:szCs w:val="22"/>
          <w:bdr w:val="none" w:sz="0" w:space="0" w:color="auto" w:frame="1"/>
        </w:rPr>
        <w:t>meeting discussions</w:t>
      </w:r>
    </w:p>
    <w:p w14:paraId="157C4734" w14:textId="1A342700" w:rsidR="00CA1802" w:rsidRPr="00DD7330" w:rsidRDefault="00CA1802" w:rsidP="00C73973">
      <w:pPr>
        <w:pStyle w:val="ListParagraph"/>
        <w:numPr>
          <w:ilvl w:val="0"/>
          <w:numId w:val="16"/>
        </w:numPr>
        <w:shd w:val="clear" w:color="auto" w:fill="FFFFFF"/>
        <w:spacing w:beforeAutospacing="1" w:afterAutospacing="1"/>
        <w:textAlignment w:val="baseline"/>
        <w:rPr>
          <w:rFonts w:ascii="Times New Roman" w:hAnsi="Times New Roman" w:cs="Times New Roman"/>
          <w:color w:val="000000"/>
          <w:sz w:val="22"/>
          <w:szCs w:val="22"/>
        </w:rPr>
      </w:pPr>
      <w:r w:rsidRPr="00DD7330">
        <w:rPr>
          <w:rFonts w:ascii="Times New Roman" w:hAnsi="Times New Roman" w:cs="Times New Roman"/>
          <w:color w:val="000000"/>
          <w:sz w:val="22"/>
          <w:szCs w:val="22"/>
        </w:rPr>
        <w:t>Fact sheets should include the</w:t>
      </w:r>
      <w:r w:rsidR="00DA4768" w:rsidRPr="00DD7330">
        <w:rPr>
          <w:rFonts w:ascii="Times New Roman" w:hAnsi="Times New Roman" w:cs="Times New Roman"/>
          <w:color w:val="000000"/>
          <w:sz w:val="22"/>
          <w:szCs w:val="22"/>
        </w:rPr>
        <w:t xml:space="preserve"> complete</w:t>
      </w:r>
      <w:r w:rsidRPr="00DD7330">
        <w:rPr>
          <w:rFonts w:ascii="Times New Roman" w:hAnsi="Times New Roman" w:cs="Times New Roman"/>
          <w:color w:val="000000"/>
          <w:sz w:val="22"/>
          <w:szCs w:val="22"/>
        </w:rPr>
        <w:t xml:space="preserve"> list of authors</w:t>
      </w:r>
      <w:r w:rsidR="00DA4768" w:rsidRPr="00DD7330">
        <w:rPr>
          <w:rFonts w:ascii="Times New Roman" w:hAnsi="Times New Roman" w:cs="Times New Roman"/>
          <w:color w:val="000000"/>
          <w:sz w:val="22"/>
          <w:szCs w:val="22"/>
        </w:rPr>
        <w:t xml:space="preserve">, current date and revision of the draft document.  </w:t>
      </w:r>
    </w:p>
    <w:p w14:paraId="7FDD6B0A" w14:textId="5CBD1D7B" w:rsidR="00DA4768" w:rsidRPr="00DD7330" w:rsidRDefault="00DA4768" w:rsidP="00C73973">
      <w:pPr>
        <w:pStyle w:val="ListParagraph"/>
        <w:numPr>
          <w:ilvl w:val="0"/>
          <w:numId w:val="16"/>
        </w:numPr>
        <w:shd w:val="clear" w:color="auto" w:fill="FFFFFF"/>
        <w:spacing w:beforeAutospacing="1" w:afterAutospacing="1"/>
        <w:textAlignment w:val="baseline"/>
        <w:rPr>
          <w:rFonts w:ascii="Times New Roman" w:hAnsi="Times New Roman" w:cs="Times New Roman"/>
          <w:color w:val="000000"/>
          <w:sz w:val="22"/>
          <w:szCs w:val="22"/>
        </w:rPr>
      </w:pPr>
      <w:r w:rsidRPr="00DD7330">
        <w:rPr>
          <w:rFonts w:ascii="Times New Roman" w:hAnsi="Times New Roman" w:cs="Times New Roman"/>
          <w:color w:val="000000"/>
          <w:sz w:val="22"/>
          <w:szCs w:val="22"/>
        </w:rPr>
        <w:t xml:space="preserve">Document #s </w:t>
      </w:r>
      <w:proofErr w:type="gramStart"/>
      <w:r w:rsidRPr="00DD7330">
        <w:rPr>
          <w:rFonts w:ascii="Times New Roman" w:hAnsi="Times New Roman" w:cs="Times New Roman"/>
          <w:color w:val="000000"/>
          <w:sz w:val="22"/>
          <w:szCs w:val="22"/>
        </w:rPr>
        <w:t>follow</w:t>
      </w:r>
      <w:proofErr w:type="gramEnd"/>
      <w:r w:rsidRPr="00DD7330">
        <w:rPr>
          <w:rFonts w:ascii="Times New Roman" w:hAnsi="Times New Roman" w:cs="Times New Roman"/>
          <w:color w:val="000000"/>
          <w:sz w:val="22"/>
          <w:szCs w:val="22"/>
        </w:rPr>
        <w:t xml:space="preserve"> the format according to the ITU-R WP5D </w:t>
      </w:r>
      <w:proofErr w:type="gramStart"/>
      <w:r w:rsidRPr="00DD7330">
        <w:rPr>
          <w:rFonts w:ascii="Times New Roman" w:hAnsi="Times New Roman" w:cs="Times New Roman"/>
          <w:color w:val="000000"/>
          <w:sz w:val="22"/>
          <w:szCs w:val="22"/>
        </w:rPr>
        <w:t>meeting # (</w:t>
      </w:r>
      <w:proofErr w:type="gramEnd"/>
      <w:r w:rsidRPr="00DD7330">
        <w:rPr>
          <w:rFonts w:ascii="Times New Roman" w:hAnsi="Times New Roman" w:cs="Times New Roman"/>
          <w:color w:val="000000"/>
          <w:sz w:val="22"/>
          <w:szCs w:val="22"/>
        </w:rPr>
        <w:t>e.g. USWP5D-49-xx)</w:t>
      </w:r>
    </w:p>
    <w:p w14:paraId="05DD371A" w14:textId="77777777" w:rsidR="000B23C5" w:rsidRPr="00DD7330" w:rsidRDefault="00084F1E" w:rsidP="00C73973">
      <w:pPr>
        <w:pStyle w:val="ListParagraph"/>
        <w:numPr>
          <w:ilvl w:val="0"/>
          <w:numId w:val="16"/>
        </w:numPr>
        <w:shd w:val="clear" w:color="auto" w:fill="FFFFFF"/>
        <w:spacing w:beforeAutospacing="1" w:afterAutospacing="1"/>
        <w:textAlignment w:val="baseline"/>
        <w:rPr>
          <w:rFonts w:ascii="Times New Roman" w:hAnsi="Times New Roman" w:cs="Times New Roman"/>
          <w:color w:val="000000"/>
          <w:sz w:val="22"/>
          <w:szCs w:val="22"/>
        </w:rPr>
      </w:pPr>
      <w:r w:rsidRPr="00DD7330">
        <w:rPr>
          <w:rFonts w:ascii="Times New Roman" w:hAnsi="Times New Roman" w:cs="Times New Roman"/>
          <w:color w:val="000000"/>
          <w:sz w:val="22"/>
          <w:szCs w:val="22"/>
        </w:rPr>
        <w:t>Document titles on US fact sheets should be concise and contain a clear description of the scope.</w:t>
      </w:r>
      <w:r w:rsidR="00113857" w:rsidRPr="00DD7330">
        <w:rPr>
          <w:rFonts w:ascii="Times New Roman" w:hAnsi="Times New Roman" w:cs="Times New Roman"/>
          <w:color w:val="000000"/>
          <w:sz w:val="22"/>
          <w:szCs w:val="22"/>
        </w:rPr>
        <w:t xml:space="preserve">  </w:t>
      </w:r>
    </w:p>
    <w:p w14:paraId="7708DD41" w14:textId="7AD620F1" w:rsidR="000B23C5" w:rsidRPr="00DD7330" w:rsidRDefault="000B23C5" w:rsidP="00C73973">
      <w:pPr>
        <w:pStyle w:val="ListParagraph"/>
        <w:numPr>
          <w:ilvl w:val="0"/>
          <w:numId w:val="16"/>
        </w:numPr>
        <w:shd w:val="clear" w:color="auto" w:fill="FFFFFF"/>
        <w:spacing w:beforeAutospacing="1" w:afterAutospacing="1"/>
        <w:textAlignment w:val="baseline"/>
        <w:rPr>
          <w:rFonts w:ascii="Times New Roman" w:hAnsi="Times New Roman" w:cs="Times New Roman"/>
          <w:color w:val="000000"/>
          <w:sz w:val="22"/>
          <w:szCs w:val="22"/>
        </w:rPr>
      </w:pPr>
      <w:r w:rsidRPr="00DD7330">
        <w:rPr>
          <w:rFonts w:ascii="Times New Roman" w:hAnsi="Times New Roman" w:cs="Times New Roman"/>
          <w:color w:val="000000"/>
          <w:sz w:val="22"/>
          <w:szCs w:val="22"/>
        </w:rPr>
        <w:t xml:space="preserve">Draft documents should always be circulated </w:t>
      </w:r>
      <w:r w:rsidR="00DD7330" w:rsidRPr="00DD7330">
        <w:rPr>
          <w:rFonts w:ascii="Times New Roman" w:hAnsi="Times New Roman" w:cs="Times New Roman"/>
          <w:color w:val="000000"/>
          <w:sz w:val="22"/>
          <w:szCs w:val="22"/>
        </w:rPr>
        <w:t xml:space="preserve">to the </w:t>
      </w:r>
      <w:proofErr w:type="spellStart"/>
      <w:r w:rsidR="00DD7330" w:rsidRPr="00DD7330">
        <w:rPr>
          <w:rFonts w:ascii="Times New Roman" w:hAnsi="Times New Roman" w:cs="Times New Roman"/>
          <w:color w:val="000000"/>
          <w:sz w:val="22"/>
          <w:szCs w:val="22"/>
        </w:rPr>
        <w:t>listserve</w:t>
      </w:r>
      <w:proofErr w:type="spellEnd"/>
      <w:r w:rsidR="00DD7330" w:rsidRPr="00DD733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DD7330">
        <w:rPr>
          <w:rFonts w:ascii="Times New Roman" w:hAnsi="Times New Roman" w:cs="Times New Roman"/>
          <w:color w:val="000000"/>
          <w:sz w:val="22"/>
          <w:szCs w:val="22"/>
        </w:rPr>
        <w:t xml:space="preserve">in time for each prep </w:t>
      </w:r>
      <w:proofErr w:type="gramStart"/>
      <w:r w:rsidRPr="00DD7330">
        <w:rPr>
          <w:rFonts w:ascii="Times New Roman" w:hAnsi="Times New Roman" w:cs="Times New Roman"/>
          <w:color w:val="000000"/>
          <w:sz w:val="22"/>
          <w:szCs w:val="22"/>
        </w:rPr>
        <w:t>meeting;</w:t>
      </w:r>
      <w:proofErr w:type="gramEnd"/>
      <w:r w:rsidRPr="00DD7330">
        <w:rPr>
          <w:rFonts w:ascii="Times New Roman" w:hAnsi="Times New Roman" w:cs="Times New Roman"/>
          <w:color w:val="000000"/>
          <w:sz w:val="22"/>
          <w:szCs w:val="22"/>
        </w:rPr>
        <w:t xml:space="preserve"> even if there are no changes from the previous meeting.</w:t>
      </w:r>
    </w:p>
    <w:p w14:paraId="651ED487" w14:textId="039F4A7C" w:rsidR="00084F1E" w:rsidRPr="00DD7330" w:rsidRDefault="00113857" w:rsidP="00C73973">
      <w:pPr>
        <w:pStyle w:val="ListParagraph"/>
        <w:numPr>
          <w:ilvl w:val="0"/>
          <w:numId w:val="16"/>
        </w:numPr>
        <w:shd w:val="clear" w:color="auto" w:fill="FFFFFF"/>
        <w:spacing w:beforeAutospacing="1" w:afterAutospacing="1"/>
        <w:textAlignment w:val="baseline"/>
        <w:rPr>
          <w:rFonts w:ascii="Times New Roman" w:hAnsi="Times New Roman" w:cs="Times New Roman"/>
          <w:color w:val="000000"/>
          <w:sz w:val="22"/>
          <w:szCs w:val="22"/>
        </w:rPr>
      </w:pPr>
      <w:r w:rsidRPr="00DD7330">
        <w:rPr>
          <w:rFonts w:ascii="Times New Roman" w:hAnsi="Times New Roman" w:cs="Times New Roman"/>
          <w:color w:val="000000"/>
          <w:sz w:val="22"/>
          <w:szCs w:val="22"/>
        </w:rPr>
        <w:t>Failure to submit fact sheets/draft documents</w:t>
      </w:r>
      <w:r w:rsidR="000B23C5" w:rsidRPr="00DD7330">
        <w:rPr>
          <w:rFonts w:ascii="Times New Roman" w:hAnsi="Times New Roman" w:cs="Times New Roman"/>
          <w:color w:val="000000"/>
          <w:sz w:val="22"/>
          <w:szCs w:val="22"/>
        </w:rPr>
        <w:t xml:space="preserve"> following the</w:t>
      </w:r>
      <w:r w:rsidRPr="00DD7330">
        <w:rPr>
          <w:rFonts w:ascii="Times New Roman" w:hAnsi="Times New Roman" w:cs="Times New Roman"/>
          <w:color w:val="000000"/>
          <w:sz w:val="22"/>
          <w:szCs w:val="22"/>
        </w:rPr>
        <w:t xml:space="preserve"> (a) through (</w:t>
      </w:r>
      <w:r w:rsidR="00DD7330" w:rsidRPr="00DD7330">
        <w:rPr>
          <w:rFonts w:ascii="Times New Roman" w:hAnsi="Times New Roman" w:cs="Times New Roman"/>
          <w:color w:val="000000"/>
          <w:sz w:val="22"/>
          <w:szCs w:val="22"/>
        </w:rPr>
        <w:t>d</w:t>
      </w:r>
      <w:r w:rsidRPr="00DD7330">
        <w:rPr>
          <w:rFonts w:ascii="Times New Roman" w:hAnsi="Times New Roman" w:cs="Times New Roman"/>
          <w:color w:val="000000"/>
          <w:sz w:val="22"/>
          <w:szCs w:val="22"/>
        </w:rPr>
        <w:t xml:space="preserve">) </w:t>
      </w:r>
      <w:r w:rsidR="000B23C5" w:rsidRPr="00DD7330">
        <w:rPr>
          <w:rFonts w:ascii="Times New Roman" w:hAnsi="Times New Roman" w:cs="Times New Roman"/>
          <w:color w:val="000000"/>
          <w:sz w:val="22"/>
          <w:szCs w:val="22"/>
        </w:rPr>
        <w:t xml:space="preserve">above </w:t>
      </w:r>
      <w:r w:rsidRPr="00DD7330">
        <w:rPr>
          <w:rFonts w:ascii="Times New Roman" w:hAnsi="Times New Roman" w:cs="Times New Roman"/>
          <w:color w:val="000000"/>
          <w:sz w:val="22"/>
          <w:szCs w:val="22"/>
        </w:rPr>
        <w:t>may delay consideration of the document at meetings</w:t>
      </w:r>
    </w:p>
    <w:p w14:paraId="1C9126D5" w14:textId="62234501" w:rsidR="00C73973" w:rsidRPr="00DD7330" w:rsidRDefault="00C73973" w:rsidP="00C73973">
      <w:pPr>
        <w:pStyle w:val="ListParagraph"/>
        <w:numPr>
          <w:ilvl w:val="0"/>
          <w:numId w:val="16"/>
        </w:numPr>
        <w:shd w:val="clear" w:color="auto" w:fill="FFFFFF"/>
        <w:spacing w:beforeAutospacing="1" w:afterAutospacing="1"/>
        <w:textAlignment w:val="baseline"/>
        <w:rPr>
          <w:rFonts w:ascii="Times New Roman" w:hAnsi="Times New Roman" w:cs="Times New Roman"/>
          <w:color w:val="000000"/>
          <w:sz w:val="22"/>
          <w:szCs w:val="22"/>
        </w:rPr>
      </w:pPr>
      <w:r w:rsidRPr="00DD7330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  <w:t>Authors should circulate their second/final draft contributions as early as possible in advance of state</w:t>
      </w:r>
      <w:r w:rsidR="003D49BB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  <w:t>d</w:t>
      </w:r>
      <w:r w:rsidRPr="00DD7330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  <w:t xml:space="preserve"> deadlines. </w:t>
      </w:r>
    </w:p>
    <w:p w14:paraId="44F2A868" w14:textId="24300FFE" w:rsidR="007B0FD6" w:rsidRPr="00DD7330" w:rsidRDefault="007B0FD6" w:rsidP="007B0FD6">
      <w:pPr>
        <w:pStyle w:val="ListParagraph"/>
        <w:numPr>
          <w:ilvl w:val="0"/>
          <w:numId w:val="16"/>
        </w:numPr>
        <w:shd w:val="clear" w:color="auto" w:fill="FFFFFF"/>
        <w:spacing w:beforeAutospacing="1" w:afterAutospacing="1"/>
        <w:textAlignment w:val="baseline"/>
        <w:rPr>
          <w:rFonts w:ascii="Times New Roman" w:hAnsi="Times New Roman" w:cs="Times New Roman"/>
          <w:color w:val="000000"/>
          <w:sz w:val="22"/>
          <w:szCs w:val="22"/>
        </w:rPr>
      </w:pPr>
      <w:r w:rsidRPr="00DD7330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  <w:t xml:space="preserve">Prep calls will not be used for lengthy discussions or for </w:t>
      </w:r>
      <w:proofErr w:type="gramStart"/>
      <w:r w:rsidRPr="00DD7330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  <w:t>drafting group</w:t>
      </w:r>
      <w:proofErr w:type="gramEnd"/>
      <w:r w:rsidRPr="00DD7330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  <w:t xml:space="preserve"> work.  </w:t>
      </w:r>
      <w:r w:rsidR="004776B2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  <w:t xml:space="preserve">Brief </w:t>
      </w:r>
      <w:r w:rsidR="003D49BB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  <w:t xml:space="preserve">comments or </w:t>
      </w:r>
      <w:r w:rsidR="004776B2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  <w:t>questions for clarification are welcomed during the prep meeting but lengthy comments should be addressed via email correspondence with the authors.</w:t>
      </w:r>
      <w:r w:rsidR="003D49BB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  <w:t xml:space="preserve"> </w:t>
      </w:r>
      <w:proofErr w:type="gramStart"/>
      <w:r w:rsidR="003D49BB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  <w:t>Chair</w:t>
      </w:r>
      <w:proofErr w:type="gramEnd"/>
      <w:r w:rsidR="003D49BB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  <w:t xml:space="preserve"> will interrupt lengthy discussions and ask that those be taken offline</w:t>
      </w:r>
      <w:r w:rsidR="00AC3782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  <w:t>.</w:t>
      </w:r>
    </w:p>
    <w:p w14:paraId="4FD5F3B8" w14:textId="56D61B34" w:rsidR="0010328E" w:rsidRPr="00DD7330" w:rsidRDefault="0010328E" w:rsidP="004F1C48">
      <w:pPr>
        <w:pStyle w:val="ListParagraph"/>
        <w:numPr>
          <w:ilvl w:val="0"/>
          <w:numId w:val="16"/>
        </w:numPr>
        <w:shd w:val="clear" w:color="auto" w:fill="FFFFFF"/>
        <w:spacing w:beforeAutospacing="1" w:afterAutospacing="1"/>
        <w:textAlignment w:val="baseline"/>
        <w:rPr>
          <w:rFonts w:ascii="Times New Roman" w:hAnsi="Times New Roman" w:cs="Times New Roman"/>
          <w:color w:val="000000"/>
          <w:sz w:val="22"/>
          <w:szCs w:val="22"/>
        </w:rPr>
      </w:pPr>
      <w:r w:rsidRPr="00DD7330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  <w:t>Written</w:t>
      </w:r>
      <w:r w:rsidR="00E1370A" w:rsidRPr="00DD7330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  <w:t xml:space="preserve"> </w:t>
      </w:r>
      <w:proofErr w:type="gramStart"/>
      <w:r w:rsidR="00E1370A" w:rsidRPr="00DD7330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  <w:t xml:space="preserve">email </w:t>
      </w:r>
      <w:r w:rsidRPr="00DD7330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  <w:t xml:space="preserve"> c</w:t>
      </w:r>
      <w:r w:rsidR="006F62A3" w:rsidRPr="00DD7330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  <w:t>omments</w:t>
      </w:r>
      <w:proofErr w:type="gramEnd"/>
      <w:r w:rsidR="006F62A3" w:rsidRPr="00DD7330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  <w:t xml:space="preserve"> on draft US5D contributions </w:t>
      </w:r>
      <w:r w:rsidRPr="00DD7330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  <w:t>should be provided to authors in advance of prep meetings</w:t>
      </w:r>
      <w:r w:rsidR="00E801C6" w:rsidRPr="00DD7330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  <w:t>, as early as possible</w:t>
      </w:r>
      <w:r w:rsidR="00D109F5" w:rsidRPr="00DD7330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  <w:t>,</w:t>
      </w:r>
      <w:r w:rsidRPr="00DD7330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  <w:t xml:space="preserve"> so that there is sufficient time for the authors to review and </w:t>
      </w:r>
      <w:r w:rsidR="00CD43D1" w:rsidRPr="00DD7330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  <w:t>respond to</w:t>
      </w:r>
      <w:r w:rsidRPr="00DD7330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  <w:t xml:space="preserve"> them.</w:t>
      </w:r>
      <w:r w:rsidR="00E801C6" w:rsidRPr="00DD7330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  <w:t xml:space="preserve">  </w:t>
      </w:r>
    </w:p>
    <w:p w14:paraId="32B98DF3" w14:textId="35D4B2CA" w:rsidR="00E801C6" w:rsidRPr="00DD7330" w:rsidRDefault="0010328E" w:rsidP="00CD43D1">
      <w:pPr>
        <w:pStyle w:val="ListParagraph"/>
        <w:numPr>
          <w:ilvl w:val="1"/>
          <w:numId w:val="16"/>
        </w:numPr>
        <w:shd w:val="clear" w:color="auto" w:fill="FFFFFF"/>
        <w:spacing w:beforeAutospacing="1" w:afterAutospacing="1"/>
        <w:textAlignment w:val="baseline"/>
        <w:rPr>
          <w:rFonts w:ascii="Times New Roman" w:hAnsi="Times New Roman" w:cs="Times New Roman"/>
          <w:color w:val="000000"/>
          <w:sz w:val="22"/>
          <w:szCs w:val="22"/>
        </w:rPr>
      </w:pPr>
      <w:r w:rsidRPr="00DD7330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  <w:t xml:space="preserve">Written </w:t>
      </w:r>
      <w:r w:rsidR="00E1370A" w:rsidRPr="00DD7330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  <w:t xml:space="preserve">email </w:t>
      </w:r>
      <w:r w:rsidRPr="00DD7330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  <w:t>co</w:t>
      </w:r>
      <w:r w:rsidR="00FB4FDA" w:rsidRPr="00DD7330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  <w:t>rrespondence</w:t>
      </w:r>
      <w:r w:rsidRPr="00DD7330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  <w:t xml:space="preserve"> </w:t>
      </w:r>
      <w:r w:rsidR="00E1370A" w:rsidRPr="00DD7330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  <w:t xml:space="preserve">between the </w:t>
      </w:r>
      <w:r w:rsidR="00622C20" w:rsidRPr="00DD7330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  <w:t>authors/</w:t>
      </w:r>
      <w:r w:rsidR="00FB4FDA" w:rsidRPr="00DD7330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  <w:t>concerned parties</w:t>
      </w:r>
      <w:r w:rsidR="00E1370A" w:rsidRPr="00DD7330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  <w:t xml:space="preserve"> </w:t>
      </w:r>
      <w:r w:rsidR="00FB4FDA" w:rsidRPr="00DD7330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  <w:t>should also be copied</w:t>
      </w:r>
      <w:r w:rsidR="00E1370A" w:rsidRPr="00DD7330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  <w:t xml:space="preserve"> to the US5D </w:t>
      </w:r>
      <w:proofErr w:type="spellStart"/>
      <w:r w:rsidR="00E1370A" w:rsidRPr="00DD7330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  <w:t>listserve</w:t>
      </w:r>
      <w:proofErr w:type="spellEnd"/>
      <w:r w:rsidR="00E1370A" w:rsidRPr="00DD7330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  <w:t xml:space="preserve"> so that everyone is aware of the </w:t>
      </w:r>
      <w:r w:rsidR="00FB4FDA" w:rsidRPr="00DD7330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  <w:t>discussions.</w:t>
      </w:r>
    </w:p>
    <w:p w14:paraId="5748E318" w14:textId="714DDC68" w:rsidR="00D109F5" w:rsidRPr="00DD7330" w:rsidRDefault="00D109F5" w:rsidP="004F1C48">
      <w:pPr>
        <w:pStyle w:val="ListParagraph"/>
        <w:numPr>
          <w:ilvl w:val="0"/>
          <w:numId w:val="16"/>
        </w:numPr>
        <w:shd w:val="clear" w:color="auto" w:fill="FFFFFF"/>
        <w:spacing w:beforeAutospacing="1" w:afterAutospacing="1"/>
        <w:textAlignment w:val="baseline"/>
        <w:rPr>
          <w:rFonts w:ascii="Times New Roman" w:hAnsi="Times New Roman" w:cs="Times New Roman"/>
          <w:color w:val="000000"/>
          <w:sz w:val="22"/>
          <w:szCs w:val="22"/>
        </w:rPr>
      </w:pPr>
      <w:r w:rsidRPr="00DD7330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  <w:lastRenderedPageBreak/>
        <w:t xml:space="preserve">Offline meetings are encouraged in between scheduled prep meetings to facilitate consensus on issues.  </w:t>
      </w:r>
      <w:r w:rsidR="009C7671" w:rsidRPr="00DD7330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  <w:t>Concerned parties should email the authors to be included in any offline meetings.</w:t>
      </w:r>
      <w:r w:rsidR="00CD6293" w:rsidRPr="00DD7330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  <w:t xml:space="preserve"> </w:t>
      </w:r>
      <w:r w:rsidR="00557E46" w:rsidRPr="00DD7330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  <w:t xml:space="preserve"> Authors should ensure that the US5D management team is </w:t>
      </w:r>
      <w:r w:rsidR="00C73973" w:rsidRPr="00DD7330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  <w:t>included in any offline meeting invites.</w:t>
      </w:r>
    </w:p>
    <w:p w14:paraId="00DFD343" w14:textId="066F11D5" w:rsidR="00CD6293" w:rsidRPr="00621B09" w:rsidRDefault="00BE656C" w:rsidP="00CA5570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color w:val="000000"/>
          <w:sz w:val="22"/>
          <w:szCs w:val="22"/>
        </w:rPr>
      </w:pPr>
      <w:r w:rsidRPr="00DD7330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  <w:t xml:space="preserve">Once the final US5D prep meeting process ends, all documents go to </w:t>
      </w:r>
      <w:proofErr w:type="gramStart"/>
      <w:r w:rsidRPr="00DD7330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  <w:t>National</w:t>
      </w:r>
      <w:proofErr w:type="gramEnd"/>
      <w:r w:rsidRPr="00DD7330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  <w:t xml:space="preserve"> Committee for review.  NC comments on any US5D documents should be provided in accordance with the NC Memo</w:t>
      </w:r>
      <w:r w:rsidR="00567133" w:rsidRPr="00DD7330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  <w:t xml:space="preserve">; normally sent to the authors + US5D C/VC and State.  </w:t>
      </w:r>
      <w:r w:rsidR="00E26900" w:rsidRPr="00DD7330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  <w:t xml:space="preserve">Do not post NC comments on the US5D </w:t>
      </w:r>
      <w:proofErr w:type="spellStart"/>
      <w:r w:rsidR="00E26900" w:rsidRPr="00DD7330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  <w:t>listserve</w:t>
      </w:r>
      <w:proofErr w:type="spellEnd"/>
      <w:r w:rsidR="00E26900" w:rsidRPr="00DD7330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  <w:t>.</w:t>
      </w:r>
    </w:p>
    <w:p w14:paraId="2EECD369" w14:textId="77777777" w:rsidR="00621B09" w:rsidRDefault="00621B09" w:rsidP="00621B09">
      <w:pPr>
        <w:shd w:val="clear" w:color="auto" w:fill="FFFFFF"/>
        <w:spacing w:before="100" w:beforeAutospacing="1" w:after="100" w:afterAutospacing="1"/>
        <w:textAlignment w:val="baseline"/>
        <w:rPr>
          <w:color w:val="000000"/>
          <w:sz w:val="22"/>
          <w:szCs w:val="22"/>
        </w:rPr>
      </w:pPr>
    </w:p>
    <w:p w14:paraId="19270EB3" w14:textId="77777777" w:rsidR="00B02572" w:rsidRDefault="00B02572" w:rsidP="00621B09">
      <w:pPr>
        <w:shd w:val="clear" w:color="auto" w:fill="FFFFFF"/>
        <w:spacing w:before="100" w:beforeAutospacing="1" w:after="100" w:afterAutospacing="1"/>
        <w:textAlignment w:val="baseline"/>
        <w:rPr>
          <w:color w:val="000000"/>
          <w:sz w:val="22"/>
          <w:szCs w:val="22"/>
        </w:rPr>
      </w:pPr>
    </w:p>
    <w:p w14:paraId="64333D77" w14:textId="77777777" w:rsidR="00796D36" w:rsidRDefault="00796D36" w:rsidP="00621B09">
      <w:pPr>
        <w:shd w:val="clear" w:color="auto" w:fill="FFFFFF"/>
        <w:spacing w:before="100" w:beforeAutospacing="1" w:after="100" w:afterAutospacing="1"/>
        <w:textAlignment w:val="baseline"/>
        <w:rPr>
          <w:color w:val="000000"/>
          <w:sz w:val="22"/>
          <w:szCs w:val="22"/>
        </w:rPr>
      </w:pPr>
    </w:p>
    <w:p w14:paraId="108A0884" w14:textId="587E1858" w:rsidR="00621B09" w:rsidRPr="00621B09" w:rsidRDefault="00621B09" w:rsidP="00BA4CB1"/>
    <w:sectPr w:rsidR="00621B09" w:rsidRPr="00621B09" w:rsidSect="00A36A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8200A" w14:textId="77777777" w:rsidR="00A8528C" w:rsidRDefault="00A8528C" w:rsidP="005A6ADC">
      <w:r>
        <w:separator/>
      </w:r>
    </w:p>
  </w:endnote>
  <w:endnote w:type="continuationSeparator" w:id="0">
    <w:p w14:paraId="3BE90C61" w14:textId="77777777" w:rsidR="00A8528C" w:rsidRDefault="00A8528C" w:rsidP="005A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B9B65" w14:textId="77777777" w:rsidR="00A8528C" w:rsidRDefault="00A8528C" w:rsidP="005A6ADC">
      <w:r>
        <w:separator/>
      </w:r>
    </w:p>
  </w:footnote>
  <w:footnote w:type="continuationSeparator" w:id="0">
    <w:p w14:paraId="1DFEE70C" w14:textId="77777777" w:rsidR="00A8528C" w:rsidRDefault="00A8528C" w:rsidP="005A6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861F7"/>
    <w:multiLevelType w:val="multilevel"/>
    <w:tmpl w:val="20C6C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12481"/>
    <w:multiLevelType w:val="multilevel"/>
    <w:tmpl w:val="60FAD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F59B3"/>
    <w:multiLevelType w:val="hybridMultilevel"/>
    <w:tmpl w:val="6FCA3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633DF"/>
    <w:multiLevelType w:val="hybridMultilevel"/>
    <w:tmpl w:val="C1320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24693"/>
    <w:multiLevelType w:val="hybridMultilevel"/>
    <w:tmpl w:val="D2D010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33190"/>
    <w:multiLevelType w:val="multilevel"/>
    <w:tmpl w:val="5CB27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6802C1"/>
    <w:multiLevelType w:val="multilevel"/>
    <w:tmpl w:val="91C0D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1D508A"/>
    <w:multiLevelType w:val="hybridMultilevel"/>
    <w:tmpl w:val="A6524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62B27"/>
    <w:multiLevelType w:val="hybridMultilevel"/>
    <w:tmpl w:val="70527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B6BD2"/>
    <w:multiLevelType w:val="multilevel"/>
    <w:tmpl w:val="260AB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F0159D"/>
    <w:multiLevelType w:val="hybridMultilevel"/>
    <w:tmpl w:val="D5522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AD755F"/>
    <w:multiLevelType w:val="multilevel"/>
    <w:tmpl w:val="1946E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0E69A5"/>
    <w:multiLevelType w:val="multilevel"/>
    <w:tmpl w:val="1946E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1B4DF1"/>
    <w:multiLevelType w:val="hybridMultilevel"/>
    <w:tmpl w:val="675CB10E"/>
    <w:lvl w:ilvl="0" w:tplc="53240FFA">
      <w:start w:val="2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23016E"/>
    <w:multiLevelType w:val="hybridMultilevel"/>
    <w:tmpl w:val="E90ABA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9A740A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14736767">
    <w:abstractNumId w:val="0"/>
  </w:num>
  <w:num w:numId="2" w16cid:durableId="518204875">
    <w:abstractNumId w:val="15"/>
  </w:num>
  <w:num w:numId="3" w16cid:durableId="1584144682">
    <w:abstractNumId w:val="5"/>
  </w:num>
  <w:num w:numId="4" w16cid:durableId="553203431">
    <w:abstractNumId w:val="11"/>
  </w:num>
  <w:num w:numId="5" w16cid:durableId="494340105">
    <w:abstractNumId w:val="10"/>
  </w:num>
  <w:num w:numId="6" w16cid:durableId="309481345">
    <w:abstractNumId w:val="8"/>
  </w:num>
  <w:num w:numId="7" w16cid:durableId="452333131">
    <w:abstractNumId w:val="7"/>
  </w:num>
  <w:num w:numId="8" w16cid:durableId="1039359546">
    <w:abstractNumId w:val="3"/>
  </w:num>
  <w:num w:numId="9" w16cid:durableId="1752770642">
    <w:abstractNumId w:val="2"/>
  </w:num>
  <w:num w:numId="10" w16cid:durableId="2018533668">
    <w:abstractNumId w:val="14"/>
  </w:num>
  <w:num w:numId="11" w16cid:durableId="1367098656">
    <w:abstractNumId w:val="6"/>
  </w:num>
  <w:num w:numId="12" w16cid:durableId="631447629">
    <w:abstractNumId w:val="13"/>
  </w:num>
  <w:num w:numId="13" w16cid:durableId="1635023503">
    <w:abstractNumId w:val="1"/>
  </w:num>
  <w:num w:numId="14" w16cid:durableId="1343702941">
    <w:abstractNumId w:val="9"/>
  </w:num>
  <w:num w:numId="15" w16cid:durableId="702747963">
    <w:abstractNumId w:val="12"/>
  </w:num>
  <w:num w:numId="16" w16cid:durableId="681203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A7"/>
    <w:rsid w:val="0000589D"/>
    <w:rsid w:val="000060C0"/>
    <w:rsid w:val="00012E90"/>
    <w:rsid w:val="00036189"/>
    <w:rsid w:val="000503F8"/>
    <w:rsid w:val="000562D2"/>
    <w:rsid w:val="000566B3"/>
    <w:rsid w:val="0005793A"/>
    <w:rsid w:val="00065CE1"/>
    <w:rsid w:val="00066730"/>
    <w:rsid w:val="00075954"/>
    <w:rsid w:val="00076645"/>
    <w:rsid w:val="00076D25"/>
    <w:rsid w:val="00084F1E"/>
    <w:rsid w:val="00090384"/>
    <w:rsid w:val="00097A24"/>
    <w:rsid w:val="00097D00"/>
    <w:rsid w:val="000A6E4E"/>
    <w:rsid w:val="000B23C5"/>
    <w:rsid w:val="000B3408"/>
    <w:rsid w:val="000C34CC"/>
    <w:rsid w:val="000D1EF3"/>
    <w:rsid w:val="000D6013"/>
    <w:rsid w:val="000E1825"/>
    <w:rsid w:val="000E473C"/>
    <w:rsid w:val="000F1232"/>
    <w:rsid w:val="000F563E"/>
    <w:rsid w:val="000F6E35"/>
    <w:rsid w:val="00102930"/>
    <w:rsid w:val="0010328E"/>
    <w:rsid w:val="00106D8E"/>
    <w:rsid w:val="00113432"/>
    <w:rsid w:val="00113857"/>
    <w:rsid w:val="00114C95"/>
    <w:rsid w:val="00127462"/>
    <w:rsid w:val="001306DB"/>
    <w:rsid w:val="00130F35"/>
    <w:rsid w:val="001461B5"/>
    <w:rsid w:val="00146C7E"/>
    <w:rsid w:val="00165DD5"/>
    <w:rsid w:val="00166170"/>
    <w:rsid w:val="00166345"/>
    <w:rsid w:val="00167448"/>
    <w:rsid w:val="00167BCB"/>
    <w:rsid w:val="00176C58"/>
    <w:rsid w:val="00181866"/>
    <w:rsid w:val="001910A6"/>
    <w:rsid w:val="00195147"/>
    <w:rsid w:val="001A19C0"/>
    <w:rsid w:val="001A2AC2"/>
    <w:rsid w:val="001B2654"/>
    <w:rsid w:val="001C4BE4"/>
    <w:rsid w:val="001C7157"/>
    <w:rsid w:val="001C7D44"/>
    <w:rsid w:val="001D02E8"/>
    <w:rsid w:val="001E6227"/>
    <w:rsid w:val="001E769C"/>
    <w:rsid w:val="001F0E33"/>
    <w:rsid w:val="001F3ABD"/>
    <w:rsid w:val="00204C87"/>
    <w:rsid w:val="002107C0"/>
    <w:rsid w:val="00210F31"/>
    <w:rsid w:val="00217C95"/>
    <w:rsid w:val="00221542"/>
    <w:rsid w:val="002228C7"/>
    <w:rsid w:val="002353B4"/>
    <w:rsid w:val="00244E0D"/>
    <w:rsid w:val="0024515E"/>
    <w:rsid w:val="00255C73"/>
    <w:rsid w:val="00256789"/>
    <w:rsid w:val="00256BB1"/>
    <w:rsid w:val="002615BB"/>
    <w:rsid w:val="00264470"/>
    <w:rsid w:val="00270BE5"/>
    <w:rsid w:val="0027542C"/>
    <w:rsid w:val="00275A53"/>
    <w:rsid w:val="00287D7E"/>
    <w:rsid w:val="00291C2C"/>
    <w:rsid w:val="002A0308"/>
    <w:rsid w:val="002A5B5B"/>
    <w:rsid w:val="002A604B"/>
    <w:rsid w:val="002A6BC5"/>
    <w:rsid w:val="002B2B71"/>
    <w:rsid w:val="002C7970"/>
    <w:rsid w:val="002E6B65"/>
    <w:rsid w:val="00307624"/>
    <w:rsid w:val="00312801"/>
    <w:rsid w:val="00313B77"/>
    <w:rsid w:val="00322DC6"/>
    <w:rsid w:val="003457A8"/>
    <w:rsid w:val="003461C0"/>
    <w:rsid w:val="00350FF1"/>
    <w:rsid w:val="00353CF0"/>
    <w:rsid w:val="00357132"/>
    <w:rsid w:val="0036241D"/>
    <w:rsid w:val="00366BCC"/>
    <w:rsid w:val="00377516"/>
    <w:rsid w:val="00377E54"/>
    <w:rsid w:val="00383424"/>
    <w:rsid w:val="00383799"/>
    <w:rsid w:val="003868EF"/>
    <w:rsid w:val="00387DCC"/>
    <w:rsid w:val="00394754"/>
    <w:rsid w:val="00396283"/>
    <w:rsid w:val="003A46CB"/>
    <w:rsid w:val="003A52FB"/>
    <w:rsid w:val="003B6655"/>
    <w:rsid w:val="003C1761"/>
    <w:rsid w:val="003C4FB4"/>
    <w:rsid w:val="003C54A1"/>
    <w:rsid w:val="003C7C5B"/>
    <w:rsid w:val="003D3D65"/>
    <w:rsid w:val="003D49BB"/>
    <w:rsid w:val="003D5DC6"/>
    <w:rsid w:val="003E04F2"/>
    <w:rsid w:val="003E6398"/>
    <w:rsid w:val="003F23B0"/>
    <w:rsid w:val="003F5332"/>
    <w:rsid w:val="00407570"/>
    <w:rsid w:val="00413C0F"/>
    <w:rsid w:val="00413DAA"/>
    <w:rsid w:val="004142BA"/>
    <w:rsid w:val="0041629D"/>
    <w:rsid w:val="00416DBF"/>
    <w:rsid w:val="00417D8C"/>
    <w:rsid w:val="004230B1"/>
    <w:rsid w:val="00423B47"/>
    <w:rsid w:val="00431DAF"/>
    <w:rsid w:val="004463E4"/>
    <w:rsid w:val="0045560F"/>
    <w:rsid w:val="004627FB"/>
    <w:rsid w:val="00466AF1"/>
    <w:rsid w:val="00470069"/>
    <w:rsid w:val="004723E7"/>
    <w:rsid w:val="00472BA7"/>
    <w:rsid w:val="00472FA5"/>
    <w:rsid w:val="004776B2"/>
    <w:rsid w:val="004868EB"/>
    <w:rsid w:val="00490B8B"/>
    <w:rsid w:val="004A28F5"/>
    <w:rsid w:val="004A4AD1"/>
    <w:rsid w:val="004A6CC7"/>
    <w:rsid w:val="004C5EAB"/>
    <w:rsid w:val="004C6038"/>
    <w:rsid w:val="004C608B"/>
    <w:rsid w:val="004C7338"/>
    <w:rsid w:val="004D37CA"/>
    <w:rsid w:val="004D4ED0"/>
    <w:rsid w:val="004E707A"/>
    <w:rsid w:val="004F1C48"/>
    <w:rsid w:val="00504023"/>
    <w:rsid w:val="00506EF9"/>
    <w:rsid w:val="005105E4"/>
    <w:rsid w:val="00510F1C"/>
    <w:rsid w:val="00515DCF"/>
    <w:rsid w:val="00526781"/>
    <w:rsid w:val="00530562"/>
    <w:rsid w:val="005326EC"/>
    <w:rsid w:val="00551417"/>
    <w:rsid w:val="00557E46"/>
    <w:rsid w:val="00567133"/>
    <w:rsid w:val="00573284"/>
    <w:rsid w:val="00583E69"/>
    <w:rsid w:val="0058599F"/>
    <w:rsid w:val="00593751"/>
    <w:rsid w:val="005A3D59"/>
    <w:rsid w:val="005A3D5E"/>
    <w:rsid w:val="005A6ADC"/>
    <w:rsid w:val="005A6F38"/>
    <w:rsid w:val="005B5CEF"/>
    <w:rsid w:val="005D3071"/>
    <w:rsid w:val="005D36ED"/>
    <w:rsid w:val="005E72D0"/>
    <w:rsid w:val="005E7DD8"/>
    <w:rsid w:val="005F2774"/>
    <w:rsid w:val="005F2B47"/>
    <w:rsid w:val="00602217"/>
    <w:rsid w:val="00604A36"/>
    <w:rsid w:val="006056B5"/>
    <w:rsid w:val="0061541B"/>
    <w:rsid w:val="00621B09"/>
    <w:rsid w:val="00622C20"/>
    <w:rsid w:val="006231A8"/>
    <w:rsid w:val="00633941"/>
    <w:rsid w:val="00635284"/>
    <w:rsid w:val="00635B44"/>
    <w:rsid w:val="00647E3F"/>
    <w:rsid w:val="0065754C"/>
    <w:rsid w:val="006611C4"/>
    <w:rsid w:val="00661696"/>
    <w:rsid w:val="00662EDC"/>
    <w:rsid w:val="006665FC"/>
    <w:rsid w:val="00672359"/>
    <w:rsid w:val="00683CAF"/>
    <w:rsid w:val="00684A14"/>
    <w:rsid w:val="00685780"/>
    <w:rsid w:val="0069334C"/>
    <w:rsid w:val="00693DBA"/>
    <w:rsid w:val="006A4713"/>
    <w:rsid w:val="006B528E"/>
    <w:rsid w:val="006B5B2C"/>
    <w:rsid w:val="006B7616"/>
    <w:rsid w:val="006C799E"/>
    <w:rsid w:val="006D0C8D"/>
    <w:rsid w:val="006D5052"/>
    <w:rsid w:val="006E3707"/>
    <w:rsid w:val="006F62A3"/>
    <w:rsid w:val="006F6E87"/>
    <w:rsid w:val="00706A5A"/>
    <w:rsid w:val="00715255"/>
    <w:rsid w:val="00721158"/>
    <w:rsid w:val="0072287A"/>
    <w:rsid w:val="00732B77"/>
    <w:rsid w:val="00734827"/>
    <w:rsid w:val="00741492"/>
    <w:rsid w:val="0075069C"/>
    <w:rsid w:val="00750F37"/>
    <w:rsid w:val="00751FA1"/>
    <w:rsid w:val="00752ED4"/>
    <w:rsid w:val="00754486"/>
    <w:rsid w:val="00757E60"/>
    <w:rsid w:val="00764524"/>
    <w:rsid w:val="0076687A"/>
    <w:rsid w:val="00774E68"/>
    <w:rsid w:val="007824E2"/>
    <w:rsid w:val="0078592B"/>
    <w:rsid w:val="007910C0"/>
    <w:rsid w:val="00791457"/>
    <w:rsid w:val="00794BB5"/>
    <w:rsid w:val="00795529"/>
    <w:rsid w:val="00796D36"/>
    <w:rsid w:val="00797D06"/>
    <w:rsid w:val="007A0265"/>
    <w:rsid w:val="007A0FD7"/>
    <w:rsid w:val="007A136E"/>
    <w:rsid w:val="007B0FD6"/>
    <w:rsid w:val="007B6C60"/>
    <w:rsid w:val="007D059F"/>
    <w:rsid w:val="007E3DDA"/>
    <w:rsid w:val="00807A9B"/>
    <w:rsid w:val="00815122"/>
    <w:rsid w:val="00815872"/>
    <w:rsid w:val="00823B77"/>
    <w:rsid w:val="008241CC"/>
    <w:rsid w:val="008253C0"/>
    <w:rsid w:val="00843A1D"/>
    <w:rsid w:val="008454E8"/>
    <w:rsid w:val="00857D68"/>
    <w:rsid w:val="00870DD0"/>
    <w:rsid w:val="00876FBE"/>
    <w:rsid w:val="0088089B"/>
    <w:rsid w:val="00881090"/>
    <w:rsid w:val="00886839"/>
    <w:rsid w:val="00893DBD"/>
    <w:rsid w:val="0089699B"/>
    <w:rsid w:val="008A1077"/>
    <w:rsid w:val="008A1D9B"/>
    <w:rsid w:val="008A44AD"/>
    <w:rsid w:val="008B3AAF"/>
    <w:rsid w:val="008B625C"/>
    <w:rsid w:val="008B6332"/>
    <w:rsid w:val="008C5BCA"/>
    <w:rsid w:val="008C6D54"/>
    <w:rsid w:val="008C77D6"/>
    <w:rsid w:val="008C7D8D"/>
    <w:rsid w:val="008E5373"/>
    <w:rsid w:val="008F33A4"/>
    <w:rsid w:val="00901389"/>
    <w:rsid w:val="009015BD"/>
    <w:rsid w:val="00920A78"/>
    <w:rsid w:val="00920F78"/>
    <w:rsid w:val="00922E16"/>
    <w:rsid w:val="00924F4E"/>
    <w:rsid w:val="00932D4C"/>
    <w:rsid w:val="0094012B"/>
    <w:rsid w:val="00950833"/>
    <w:rsid w:val="00951629"/>
    <w:rsid w:val="009516AB"/>
    <w:rsid w:val="00952636"/>
    <w:rsid w:val="00957686"/>
    <w:rsid w:val="00982411"/>
    <w:rsid w:val="00984B95"/>
    <w:rsid w:val="00990DAB"/>
    <w:rsid w:val="00991B7E"/>
    <w:rsid w:val="009B19AF"/>
    <w:rsid w:val="009B29FC"/>
    <w:rsid w:val="009B3401"/>
    <w:rsid w:val="009C01A4"/>
    <w:rsid w:val="009C082C"/>
    <w:rsid w:val="009C1107"/>
    <w:rsid w:val="009C52E7"/>
    <w:rsid w:val="009C6F28"/>
    <w:rsid w:val="009C7671"/>
    <w:rsid w:val="009D5ED9"/>
    <w:rsid w:val="009D73A4"/>
    <w:rsid w:val="009D78FD"/>
    <w:rsid w:val="009F15CF"/>
    <w:rsid w:val="009F2246"/>
    <w:rsid w:val="009F3AFE"/>
    <w:rsid w:val="009F50D4"/>
    <w:rsid w:val="009F79DF"/>
    <w:rsid w:val="00A01222"/>
    <w:rsid w:val="00A07067"/>
    <w:rsid w:val="00A07934"/>
    <w:rsid w:val="00A07CDC"/>
    <w:rsid w:val="00A142FC"/>
    <w:rsid w:val="00A15B50"/>
    <w:rsid w:val="00A16F01"/>
    <w:rsid w:val="00A20CF4"/>
    <w:rsid w:val="00A22794"/>
    <w:rsid w:val="00A24061"/>
    <w:rsid w:val="00A3173A"/>
    <w:rsid w:val="00A36A4C"/>
    <w:rsid w:val="00A40E9D"/>
    <w:rsid w:val="00A45728"/>
    <w:rsid w:val="00A60689"/>
    <w:rsid w:val="00A613BF"/>
    <w:rsid w:val="00A72A41"/>
    <w:rsid w:val="00A771C1"/>
    <w:rsid w:val="00A7728D"/>
    <w:rsid w:val="00A7737A"/>
    <w:rsid w:val="00A813A7"/>
    <w:rsid w:val="00A81B60"/>
    <w:rsid w:val="00A8528C"/>
    <w:rsid w:val="00A902CA"/>
    <w:rsid w:val="00A90916"/>
    <w:rsid w:val="00A978D9"/>
    <w:rsid w:val="00AA0B37"/>
    <w:rsid w:val="00AA35DC"/>
    <w:rsid w:val="00AC2032"/>
    <w:rsid w:val="00AC3782"/>
    <w:rsid w:val="00AD0A2D"/>
    <w:rsid w:val="00AD1BAE"/>
    <w:rsid w:val="00B02572"/>
    <w:rsid w:val="00B06C8F"/>
    <w:rsid w:val="00B14169"/>
    <w:rsid w:val="00B2027F"/>
    <w:rsid w:val="00B302F8"/>
    <w:rsid w:val="00B3378F"/>
    <w:rsid w:val="00B4295B"/>
    <w:rsid w:val="00B4370E"/>
    <w:rsid w:val="00B52DC3"/>
    <w:rsid w:val="00B55E25"/>
    <w:rsid w:val="00B55EEE"/>
    <w:rsid w:val="00B614C8"/>
    <w:rsid w:val="00B642BD"/>
    <w:rsid w:val="00B6548B"/>
    <w:rsid w:val="00B70749"/>
    <w:rsid w:val="00B71FBD"/>
    <w:rsid w:val="00B734E4"/>
    <w:rsid w:val="00B74BF3"/>
    <w:rsid w:val="00B75115"/>
    <w:rsid w:val="00B97136"/>
    <w:rsid w:val="00BA4CB1"/>
    <w:rsid w:val="00BB168C"/>
    <w:rsid w:val="00BB30AA"/>
    <w:rsid w:val="00BC30BD"/>
    <w:rsid w:val="00BD0C56"/>
    <w:rsid w:val="00BD3FA1"/>
    <w:rsid w:val="00BD544D"/>
    <w:rsid w:val="00BD669A"/>
    <w:rsid w:val="00BE656C"/>
    <w:rsid w:val="00BF121D"/>
    <w:rsid w:val="00BF2F2C"/>
    <w:rsid w:val="00C10141"/>
    <w:rsid w:val="00C1508F"/>
    <w:rsid w:val="00C262AA"/>
    <w:rsid w:val="00C27E06"/>
    <w:rsid w:val="00C31E89"/>
    <w:rsid w:val="00C34A20"/>
    <w:rsid w:val="00C36955"/>
    <w:rsid w:val="00C36FC5"/>
    <w:rsid w:val="00C37227"/>
    <w:rsid w:val="00C37573"/>
    <w:rsid w:val="00C424AB"/>
    <w:rsid w:val="00C55858"/>
    <w:rsid w:val="00C63284"/>
    <w:rsid w:val="00C63761"/>
    <w:rsid w:val="00C63777"/>
    <w:rsid w:val="00C67B22"/>
    <w:rsid w:val="00C72C87"/>
    <w:rsid w:val="00C73973"/>
    <w:rsid w:val="00C73CC4"/>
    <w:rsid w:val="00C75894"/>
    <w:rsid w:val="00C8100C"/>
    <w:rsid w:val="00C86E8E"/>
    <w:rsid w:val="00C922A1"/>
    <w:rsid w:val="00CA1802"/>
    <w:rsid w:val="00CA4E92"/>
    <w:rsid w:val="00CA5508"/>
    <w:rsid w:val="00CC79D8"/>
    <w:rsid w:val="00CD43D1"/>
    <w:rsid w:val="00CD4969"/>
    <w:rsid w:val="00CD6293"/>
    <w:rsid w:val="00CE7D9A"/>
    <w:rsid w:val="00CF1C2A"/>
    <w:rsid w:val="00D0086C"/>
    <w:rsid w:val="00D01744"/>
    <w:rsid w:val="00D109F5"/>
    <w:rsid w:val="00D2220C"/>
    <w:rsid w:val="00D26106"/>
    <w:rsid w:val="00D309B7"/>
    <w:rsid w:val="00D35276"/>
    <w:rsid w:val="00D412DC"/>
    <w:rsid w:val="00D502AC"/>
    <w:rsid w:val="00D50831"/>
    <w:rsid w:val="00D6261C"/>
    <w:rsid w:val="00D6496D"/>
    <w:rsid w:val="00D7439E"/>
    <w:rsid w:val="00D77104"/>
    <w:rsid w:val="00D937D4"/>
    <w:rsid w:val="00DA0F86"/>
    <w:rsid w:val="00DA4768"/>
    <w:rsid w:val="00DA6E02"/>
    <w:rsid w:val="00DA777D"/>
    <w:rsid w:val="00DB0DE0"/>
    <w:rsid w:val="00DB297B"/>
    <w:rsid w:val="00DC04E0"/>
    <w:rsid w:val="00DC764D"/>
    <w:rsid w:val="00DD7330"/>
    <w:rsid w:val="00DE44A4"/>
    <w:rsid w:val="00DE6341"/>
    <w:rsid w:val="00DF2ACA"/>
    <w:rsid w:val="00DF4C81"/>
    <w:rsid w:val="00DF6789"/>
    <w:rsid w:val="00DF7B86"/>
    <w:rsid w:val="00E05455"/>
    <w:rsid w:val="00E12E26"/>
    <w:rsid w:val="00E1370A"/>
    <w:rsid w:val="00E15C9E"/>
    <w:rsid w:val="00E225DC"/>
    <w:rsid w:val="00E23BE6"/>
    <w:rsid w:val="00E23DCA"/>
    <w:rsid w:val="00E24107"/>
    <w:rsid w:val="00E26900"/>
    <w:rsid w:val="00E30CC8"/>
    <w:rsid w:val="00E40FF8"/>
    <w:rsid w:val="00E43C0C"/>
    <w:rsid w:val="00E57F8B"/>
    <w:rsid w:val="00E6560D"/>
    <w:rsid w:val="00E66BF6"/>
    <w:rsid w:val="00E764DD"/>
    <w:rsid w:val="00E778FF"/>
    <w:rsid w:val="00E801C6"/>
    <w:rsid w:val="00E819B1"/>
    <w:rsid w:val="00E85AC9"/>
    <w:rsid w:val="00E924D6"/>
    <w:rsid w:val="00E92DB0"/>
    <w:rsid w:val="00E93EA2"/>
    <w:rsid w:val="00EA087C"/>
    <w:rsid w:val="00ED0E62"/>
    <w:rsid w:val="00EE09A7"/>
    <w:rsid w:val="00EF1CE8"/>
    <w:rsid w:val="00EF365A"/>
    <w:rsid w:val="00F31DBA"/>
    <w:rsid w:val="00F3795B"/>
    <w:rsid w:val="00F437CB"/>
    <w:rsid w:val="00F4491D"/>
    <w:rsid w:val="00F460B0"/>
    <w:rsid w:val="00F55669"/>
    <w:rsid w:val="00F62E19"/>
    <w:rsid w:val="00F638C5"/>
    <w:rsid w:val="00F72181"/>
    <w:rsid w:val="00F75754"/>
    <w:rsid w:val="00F759DE"/>
    <w:rsid w:val="00F77643"/>
    <w:rsid w:val="00F835BE"/>
    <w:rsid w:val="00F863FD"/>
    <w:rsid w:val="00F968F7"/>
    <w:rsid w:val="00FA7C2E"/>
    <w:rsid w:val="00FB0EB6"/>
    <w:rsid w:val="00FB48C2"/>
    <w:rsid w:val="00FB4FDA"/>
    <w:rsid w:val="00FC0134"/>
    <w:rsid w:val="00FD46D1"/>
    <w:rsid w:val="00FD503F"/>
    <w:rsid w:val="00FD574A"/>
    <w:rsid w:val="00FE28F3"/>
    <w:rsid w:val="00FE3653"/>
    <w:rsid w:val="00FF4B68"/>
    <w:rsid w:val="00FF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A6EE6"/>
  <w15:chartTrackingRefBased/>
  <w15:docId w15:val="{513E3FB7-5B21-A548-ADB9-D042F33D0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80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wmv6cyz7o">
    <w:name w:val="markwmv6cyz7o"/>
    <w:basedOn w:val="DefaultParagraphFont"/>
    <w:rsid w:val="00A813A7"/>
  </w:style>
  <w:style w:type="paragraph" w:customStyle="1" w:styleId="xxmsonormal">
    <w:name w:val="x_x_msonormal"/>
    <w:basedOn w:val="Normal"/>
    <w:rsid w:val="00A813A7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A813A7"/>
    <w:rPr>
      <w:color w:val="0000FF"/>
      <w:u w:val="single"/>
    </w:rPr>
  </w:style>
  <w:style w:type="table" w:styleId="TableGrid">
    <w:name w:val="Table Grid"/>
    <w:basedOn w:val="TableNormal"/>
    <w:uiPriority w:val="39"/>
    <w:rsid w:val="00A8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13A7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3A7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2615BB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xxxmsonormal">
    <w:name w:val="x_x_xmsonormal"/>
    <w:basedOn w:val="Normal"/>
    <w:rsid w:val="00DF4C81"/>
    <w:pPr>
      <w:spacing w:before="100" w:beforeAutospacing="1" w:after="100" w:afterAutospacing="1"/>
    </w:pPr>
  </w:style>
  <w:style w:type="character" w:customStyle="1" w:styleId="xmarkfdy4ewzao">
    <w:name w:val="x_markfdy4ewzao"/>
    <w:basedOn w:val="DefaultParagraphFont"/>
    <w:rsid w:val="003D5DC6"/>
  </w:style>
  <w:style w:type="character" w:customStyle="1" w:styleId="xmarkyrepymzl7">
    <w:name w:val="x_markyrepymzl7"/>
    <w:basedOn w:val="DefaultParagraphFont"/>
    <w:rsid w:val="00920F78"/>
  </w:style>
  <w:style w:type="character" w:styleId="UnresolvedMention">
    <w:name w:val="Unresolved Mention"/>
    <w:basedOn w:val="DefaultParagraphFont"/>
    <w:uiPriority w:val="99"/>
    <w:semiHidden/>
    <w:unhideWhenUsed/>
    <w:rsid w:val="00A72A4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A6A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AD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A6A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ADC"/>
    <w:rPr>
      <w:rFonts w:ascii="Times New Roman" w:eastAsia="Times New Roman" w:hAnsi="Times New Roman" w:cs="Times New Roman"/>
    </w:rPr>
  </w:style>
  <w:style w:type="character" w:customStyle="1" w:styleId="markc7t0x41mv">
    <w:name w:val="markc7t0x41mv"/>
    <w:basedOn w:val="DefaultParagraphFont"/>
    <w:rsid w:val="005A6ADC"/>
  </w:style>
  <w:style w:type="paragraph" w:customStyle="1" w:styleId="Annextitle">
    <w:name w:val="Annex_title"/>
    <w:basedOn w:val="Normal"/>
    <w:next w:val="Normal"/>
    <w:uiPriority w:val="99"/>
    <w:rsid w:val="003F23B0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Times New Roman Bold" w:hAnsi="Times New Roman Bold"/>
      <w:b/>
      <w:sz w:val="28"/>
      <w:szCs w:val="20"/>
      <w:lang w:val="en-GB"/>
    </w:rPr>
  </w:style>
  <w:style w:type="paragraph" w:styleId="Revision">
    <w:name w:val="Revision"/>
    <w:hidden/>
    <w:uiPriority w:val="99"/>
    <w:semiHidden/>
    <w:rsid w:val="00F437CB"/>
    <w:rPr>
      <w:rFonts w:ascii="Times New Roman" w:eastAsia="Times New Roman" w:hAnsi="Times New Roman" w:cs="Times New Roman"/>
    </w:rPr>
  </w:style>
  <w:style w:type="paragraph" w:customStyle="1" w:styleId="Tabletext">
    <w:name w:val="Table_text"/>
    <w:basedOn w:val="Normal"/>
    <w:rsid w:val="0069334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 w:val="20"/>
      <w:szCs w:val="20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30562"/>
    <w:rPr>
      <w:rFonts w:ascii="Calibri" w:eastAsiaTheme="minorHAnsi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30562"/>
    <w:rPr>
      <w:rFonts w:ascii="Calibri" w:hAnsi="Calibri"/>
      <w:kern w:val="2"/>
      <w:sz w:val="22"/>
      <w:szCs w:val="21"/>
      <w14:ligatures w14:val="standardContextual"/>
    </w:rPr>
  </w:style>
  <w:style w:type="paragraph" w:customStyle="1" w:styleId="xmsolistparagraph">
    <w:name w:val="x_msolistparagraph"/>
    <w:basedOn w:val="Normal"/>
    <w:rsid w:val="006F6E87"/>
    <w:pPr>
      <w:spacing w:before="100" w:beforeAutospacing="1" w:after="100" w:afterAutospacing="1"/>
    </w:pPr>
    <w:rPr>
      <w:lang w:eastAsia="ko-KR"/>
    </w:rPr>
  </w:style>
  <w:style w:type="paragraph" w:styleId="BodyTextIndent">
    <w:name w:val="Body Text Indent"/>
    <w:basedOn w:val="Normal"/>
    <w:link w:val="BodyTextIndentChar"/>
    <w:rsid w:val="002A6BC5"/>
    <w:pPr>
      <w:tabs>
        <w:tab w:val="left" w:pos="9944"/>
      </w:tabs>
      <w:overflowPunct w:val="0"/>
      <w:autoSpaceDE w:val="0"/>
      <w:autoSpaceDN w:val="0"/>
      <w:adjustRightInd w:val="0"/>
      <w:spacing w:before="120"/>
      <w:ind w:left="2486"/>
      <w:jc w:val="both"/>
      <w:textAlignment w:val="baseline"/>
    </w:pPr>
    <w:rPr>
      <w:rFonts w:eastAsia="Batang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A6BC5"/>
    <w:rPr>
      <w:rFonts w:ascii="Times New Roman" w:eastAsia="Batang" w:hAnsi="Times New Roman" w:cs="Times New Roman"/>
      <w:szCs w:val="20"/>
    </w:rPr>
  </w:style>
  <w:style w:type="paragraph" w:customStyle="1" w:styleId="RepNo">
    <w:name w:val="Rep_No"/>
    <w:basedOn w:val="Normal"/>
    <w:next w:val="Normal"/>
    <w:qFormat/>
    <w:rsid w:val="001C7D44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Theme="minorEastAsia"/>
      <w:caps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94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9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0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02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1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858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2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9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4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2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3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9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JoinTeamsMeeting?omkt=en-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te.ibarra@fcc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tel:+13607263256,,79450699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NGJlYmY4MGQtNjE0NC00ZjY2LWE3ZGEtZDdhOTE0ZGNmMzRk%40thread.v2/0?context=%7b%22Tid%22%3a%2272970aed-3669-4ca8-b960-dd016bc72973%22%2c%22Oid%22%3a%22c3017028-7ab0-486d-b55b-50ff8e6051bb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2D3DE3-EBFA-8443-AA9E-5AC7C304F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FCC</dc:creator>
  <cp:keywords/>
  <dc:description/>
  <cp:lastModifiedBy>US5D</cp:lastModifiedBy>
  <cp:revision>49</cp:revision>
  <dcterms:created xsi:type="dcterms:W3CDTF">2025-07-17T10:56:00Z</dcterms:created>
  <dcterms:modified xsi:type="dcterms:W3CDTF">2025-07-17T22:50:00Z</dcterms:modified>
</cp:coreProperties>
</file>