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</w:t>
            </w:r>
            <w:r w:rsidR="002809D8">
              <w:rPr>
                <w:szCs w:val="24"/>
              </w:rPr>
              <w:t>5B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684E9C6A" w:rsidR="00FE0EEA" w:rsidRPr="006F661E" w:rsidRDefault="00FE0EEA" w:rsidP="005935C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2809D8">
              <w:rPr>
                <w:szCs w:val="24"/>
              </w:rPr>
              <w:t>5B</w:t>
            </w:r>
            <w:r w:rsidR="00E00A5F">
              <w:rPr>
                <w:szCs w:val="24"/>
              </w:rPr>
              <w:t>25</w:t>
            </w:r>
            <w:r w:rsidR="005935CB">
              <w:rPr>
                <w:szCs w:val="24"/>
              </w:rPr>
              <w:t>-</w:t>
            </w:r>
            <w:r w:rsidR="00533ED1">
              <w:rPr>
                <w:szCs w:val="24"/>
              </w:rPr>
              <w:t>FS</w:t>
            </w:r>
            <w:r w:rsidR="00CE2555">
              <w:rPr>
                <w:szCs w:val="24"/>
              </w:rPr>
              <w:t>-</w:t>
            </w:r>
            <w:r w:rsidR="00533ED1">
              <w:rPr>
                <w:szCs w:val="24"/>
              </w:rPr>
              <w:t>XX</w:t>
            </w:r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55CEEA77" w14:textId="77777777" w:rsidR="00FE0EEA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575CA2">
              <w:rPr>
                <w:szCs w:val="24"/>
                <w:lang w:val="pt-BR"/>
              </w:rPr>
              <w:t>Resolution</w:t>
            </w:r>
            <w:r w:rsidR="009C1038">
              <w:rPr>
                <w:szCs w:val="24"/>
                <w:lang w:val="pt-BR"/>
              </w:rPr>
              <w:t>s</w:t>
            </w:r>
            <w:r w:rsidR="00575CA2">
              <w:rPr>
                <w:szCs w:val="24"/>
                <w:lang w:val="pt-BR"/>
              </w:rPr>
              <w:t xml:space="preserve"> 155</w:t>
            </w:r>
            <w:r w:rsidR="009C1038">
              <w:rPr>
                <w:szCs w:val="24"/>
                <w:lang w:val="pt-BR"/>
              </w:rPr>
              <w:t xml:space="preserve"> and 171</w:t>
            </w:r>
          </w:p>
          <w:p w14:paraId="3400DAED" w14:textId="09E77198" w:rsidR="004313D9" w:rsidRPr="0014430B" w:rsidRDefault="004313D9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ab/>
              <w:t xml:space="preserve">Document </w:t>
            </w:r>
            <w:hyperlink r:id="rId7" w:history="1">
              <w:r w:rsidRPr="00AE1D1F">
                <w:rPr>
                  <w:rStyle w:val="Hyperlink"/>
                  <w:bCs/>
                </w:rPr>
                <w:t>5B/164</w:t>
              </w:r>
            </w:hyperlink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3A250789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A356F">
              <w:rPr>
                <w:szCs w:val="24"/>
              </w:rPr>
              <w:t>1</w:t>
            </w:r>
            <w:r w:rsidR="00A81D2D">
              <w:rPr>
                <w:szCs w:val="24"/>
              </w:rPr>
              <w:t>3</w:t>
            </w:r>
            <w:bookmarkStart w:id="0" w:name="_GoBack"/>
            <w:bookmarkEnd w:id="0"/>
            <w:r w:rsidR="00E417ED">
              <w:rPr>
                <w:szCs w:val="24"/>
              </w:rPr>
              <w:t xml:space="preserve"> </w:t>
            </w:r>
            <w:r w:rsidR="00533ED1">
              <w:rPr>
                <w:szCs w:val="24"/>
              </w:rPr>
              <w:t xml:space="preserve">January </w:t>
            </w:r>
            <w:r w:rsidR="00A703EC">
              <w:rPr>
                <w:szCs w:val="24"/>
              </w:rPr>
              <w:t>202</w:t>
            </w:r>
            <w:r w:rsidR="00533ED1">
              <w:rPr>
                <w:szCs w:val="24"/>
              </w:rPr>
              <w:t>1</w:t>
            </w:r>
          </w:p>
        </w:tc>
      </w:tr>
      <w:tr w:rsidR="00FE0EEA" w:rsidRPr="008A5AF1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219238E6" w:rsidR="00FE0EEA" w:rsidRPr="00F636D5" w:rsidRDefault="00FE0EEA" w:rsidP="00533ED1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533ED1" w:rsidRPr="00533ED1">
              <w:rPr>
                <w:rFonts w:ascii="Times New Roman" w:hAnsi="Times New Roman"/>
                <w:bCs/>
                <w:szCs w:val="24"/>
              </w:rPr>
              <w:t>EXAMPLE OF A FRAMEWORK FOR REVISIONS TO RESOLUTION 155 (Rev.WRC-19) IN SUPPORT OF STUDIES UNDER WRC-23 AGENDA ITEM 1.8</w:t>
            </w:r>
          </w:p>
        </w:tc>
      </w:tr>
      <w:tr w:rsidR="00FE0EEA" w:rsidRPr="00445B52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1C21179D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3C93A86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7AFF3AD" w14:textId="77777777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Don Nellis</w:t>
            </w:r>
          </w:p>
          <w:p w14:paraId="0423E42E" w14:textId="77777777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Federal Aviation Administration</w:t>
            </w:r>
          </w:p>
          <w:p w14:paraId="6FF57241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62D14A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 xml:space="preserve">: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bCs/>
                <w:iCs/>
                <w:szCs w:val="24"/>
              </w:rPr>
              <w:t>Michael Neale</w:t>
            </w:r>
          </w:p>
          <w:p w14:paraId="7A7D6FC7" w14:textId="77777777" w:rsidR="00037ABB" w:rsidRDefault="00037ABB" w:rsidP="00DF3E2B">
            <w:pPr>
              <w:spacing w:before="0"/>
              <w:ind w:left="122" w:right="144"/>
              <w:rPr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="00DF3E2B" w:rsidRPr="00445B52">
              <w:rPr>
                <w:szCs w:val="24"/>
              </w:rPr>
              <w:t xml:space="preserve"> </w:t>
            </w:r>
            <w:r w:rsidR="001616A4" w:rsidRPr="00445B52">
              <w:rPr>
                <w:szCs w:val="24"/>
              </w:rPr>
              <w:t xml:space="preserve"> </w:t>
            </w:r>
            <w:r w:rsidR="00DF3E2B" w:rsidRPr="00445B52">
              <w:rPr>
                <w:szCs w:val="24"/>
              </w:rPr>
              <w:t>ACES Corporation for the FAA</w:t>
            </w:r>
          </w:p>
          <w:p w14:paraId="393618D5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</w:p>
          <w:p w14:paraId="6B6380D0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Scott Kotler</w:t>
            </w:r>
          </w:p>
          <w:p w14:paraId="635198CE" w14:textId="77777777" w:rsidR="002809D8" w:rsidRPr="00445B52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Lockheed Martin Corporation</w:t>
            </w:r>
          </w:p>
          <w:p w14:paraId="4C6010BE" w14:textId="77777777" w:rsidR="00FE0EEA" w:rsidRPr="00445B52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C6F372C" w14:textId="77777777" w:rsidR="00FE0EEA" w:rsidRPr="00445B52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71A446E8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46412DC3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445B52">
              <w:rPr>
                <w:szCs w:val="24"/>
              </w:rPr>
              <w:t>(202) 267-9779</w:t>
            </w:r>
          </w:p>
          <w:p w14:paraId="4D8578DE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8" w:history="1">
              <w:r w:rsidR="001616A4" w:rsidRPr="00445B52">
                <w:rPr>
                  <w:rStyle w:val="Hyperlink"/>
                  <w:szCs w:val="24"/>
                </w:rPr>
                <w:t>Donald.Nellis@faa.gov</w:t>
              </w:r>
            </w:hyperlink>
          </w:p>
          <w:p w14:paraId="147AAD20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505B3F" w14:textId="77777777" w:rsidR="00037ABB" w:rsidRPr="00445B52" w:rsidRDefault="00037ABB" w:rsidP="00B748BA">
            <w:pPr>
              <w:spacing w:before="0"/>
              <w:ind w:left="19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445B52">
              <w:rPr>
                <w:szCs w:val="24"/>
              </w:rPr>
              <w:t>(858) 705-8978</w:t>
            </w:r>
          </w:p>
          <w:p w14:paraId="42C969B0" w14:textId="77777777" w:rsidR="00FE0EEA" w:rsidRDefault="00445B52" w:rsidP="00037ABB">
            <w:pPr>
              <w:spacing w:before="0"/>
              <w:ind w:left="144" w:right="144"/>
              <w:rPr>
                <w:rStyle w:val="Hyperlink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037ABB"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9" w:history="1">
              <w:r w:rsidR="002809D8" w:rsidRPr="00E86461">
                <w:rPr>
                  <w:rStyle w:val="Hyperlink"/>
                  <w:szCs w:val="24"/>
                  <w:lang w:val="fr-FR"/>
                </w:rPr>
                <w:t>michael.neale@aces-inc.com</w:t>
              </w:r>
            </w:hyperlink>
          </w:p>
          <w:p w14:paraId="43E84AB2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866CA0" w14:textId="77777777" w:rsidR="002809D8" w:rsidRPr="00445B52" w:rsidRDefault="002809D8" w:rsidP="002809D8">
            <w:pPr>
              <w:spacing w:before="0"/>
              <w:ind w:left="19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703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789-3923</w:t>
            </w:r>
          </w:p>
          <w:p w14:paraId="5D02076C" w14:textId="77777777" w:rsidR="002809D8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445B52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10" w:history="1">
              <w:r w:rsidRPr="00E86461">
                <w:rPr>
                  <w:rStyle w:val="Hyperlink"/>
                  <w:bCs/>
                  <w:szCs w:val="24"/>
                  <w:lang w:val="fr-FR"/>
                </w:rPr>
                <w:t>scott.kotler@LMCO.com</w:t>
              </w:r>
            </w:hyperlink>
          </w:p>
          <w:p w14:paraId="31E39726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49CC50" w14:textId="047E607B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533ED1">
              <w:rPr>
                <w:szCs w:val="24"/>
              </w:rPr>
              <w:t xml:space="preserve">further </w:t>
            </w:r>
            <w:r w:rsidR="002809D8">
              <w:rPr>
                <w:szCs w:val="24"/>
              </w:rPr>
              <w:t xml:space="preserve">develop </w:t>
            </w:r>
            <w:r w:rsidR="00533ED1">
              <w:rPr>
                <w:szCs w:val="24"/>
              </w:rPr>
              <w:t>the</w:t>
            </w:r>
            <w:r w:rsidR="002809D8">
              <w:rPr>
                <w:szCs w:val="24"/>
              </w:rPr>
              <w:t xml:space="preserve"> framework for revision </w:t>
            </w:r>
            <w:r w:rsidR="00E21111">
              <w:rPr>
                <w:szCs w:val="24"/>
              </w:rPr>
              <w:t xml:space="preserve">of </w:t>
            </w:r>
            <w:r w:rsidR="002809D8">
              <w:rPr>
                <w:szCs w:val="24"/>
              </w:rPr>
              <w:t xml:space="preserve">Resolution 155 (Rev.WRC-19) using Resolution 169 (WRC-19) </w:t>
            </w:r>
            <w:r w:rsidR="004313D9">
              <w:rPr>
                <w:szCs w:val="24"/>
              </w:rPr>
              <w:t>introduced at the November 2020 meeting (</w:t>
            </w:r>
            <w:hyperlink r:id="rId11" w:history="1">
              <w:r w:rsidR="004313D9" w:rsidRPr="00AE1D1F">
                <w:rPr>
                  <w:rStyle w:val="Hyperlink"/>
                  <w:bCs/>
                </w:rPr>
                <w:t>5B/164</w:t>
              </w:r>
            </w:hyperlink>
            <w:r w:rsidR="004313D9">
              <w:rPr>
                <w:szCs w:val="24"/>
              </w:rPr>
              <w:t>) b</w:t>
            </w:r>
            <w:r w:rsidR="00533ED1">
              <w:rPr>
                <w:szCs w:val="24"/>
              </w:rPr>
              <w:t xml:space="preserve">eing considered in the </w:t>
            </w:r>
            <w:r w:rsidR="004313D9">
              <w:rPr>
                <w:szCs w:val="24"/>
              </w:rPr>
              <w:t xml:space="preserve">WP5B </w:t>
            </w:r>
            <w:r w:rsidR="00533ED1">
              <w:rPr>
                <w:szCs w:val="24"/>
              </w:rPr>
              <w:t>Correspondence Group</w:t>
            </w:r>
            <w:r w:rsidR="004313D9">
              <w:rPr>
                <w:szCs w:val="24"/>
              </w:rPr>
              <w:t xml:space="preserve"> </w:t>
            </w:r>
            <w:r w:rsidR="004313D9" w:rsidRPr="004313D9">
              <w:rPr>
                <w:szCs w:val="24"/>
              </w:rPr>
              <w:t>WRC-23 agenda item 1.8</w:t>
            </w:r>
            <w:r w:rsidR="002809D8">
              <w:rPr>
                <w:szCs w:val="24"/>
              </w:rPr>
              <w:t xml:space="preserve">.  </w:t>
            </w:r>
          </w:p>
          <w:p w14:paraId="122FD04A" w14:textId="77777777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1B31A47E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86D215" w14:textId="386A9E77" w:rsidR="009C1038" w:rsidRDefault="00FE0EEA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7F33DB">
              <w:rPr>
                <w:bCs/>
                <w:szCs w:val="24"/>
              </w:rPr>
              <w:t xml:space="preserve">Under </w:t>
            </w:r>
            <w:r w:rsidR="00575CA2">
              <w:rPr>
                <w:bCs/>
                <w:szCs w:val="24"/>
              </w:rPr>
              <w:t xml:space="preserve">Resolution 171 (WRC-19) for </w:t>
            </w:r>
            <w:r w:rsidR="007F33DB">
              <w:rPr>
                <w:bCs/>
                <w:szCs w:val="24"/>
              </w:rPr>
              <w:t>WRC-23 Agenda Item 1.8</w:t>
            </w:r>
            <w:r w:rsidR="00E50932">
              <w:rPr>
                <w:bCs/>
                <w:szCs w:val="24"/>
              </w:rPr>
              <w:t>,</w:t>
            </w:r>
            <w:r w:rsidR="007F33DB">
              <w:rPr>
                <w:bCs/>
                <w:szCs w:val="24"/>
              </w:rPr>
              <w:t xml:space="preserve"> WP 5B is required to </w:t>
            </w:r>
            <w:r w:rsidR="009C1038" w:rsidRPr="009C1038">
              <w:rPr>
                <w:bCs/>
                <w:szCs w:val="24"/>
              </w:rPr>
              <w:t>complete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in time for WRC-23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relevant studies of the regulatory aspects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in relation to the implementation of Resolution 155 (Rev.WRC-19)</w:t>
            </w:r>
            <w:r w:rsidR="00E21111">
              <w:rPr>
                <w:bCs/>
                <w:szCs w:val="24"/>
              </w:rPr>
              <w:t>.  It is also required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to review Resolution 155 (Rev.WRC-19) taking into account the results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 xml:space="preserve">of </w:t>
            </w:r>
            <w:r w:rsidR="009C1038">
              <w:rPr>
                <w:bCs/>
                <w:szCs w:val="24"/>
              </w:rPr>
              <w:t>th</w:t>
            </w:r>
            <w:r w:rsidR="00E21111">
              <w:rPr>
                <w:bCs/>
                <w:szCs w:val="24"/>
              </w:rPr>
              <w:t>o</w:t>
            </w:r>
            <w:r w:rsidR="009C1038">
              <w:rPr>
                <w:bCs/>
                <w:szCs w:val="24"/>
              </w:rPr>
              <w:t xml:space="preserve">se </w:t>
            </w:r>
            <w:r w:rsidR="009C1038" w:rsidRPr="009C1038">
              <w:rPr>
                <w:bCs/>
                <w:szCs w:val="24"/>
              </w:rPr>
              <w:t>studies</w:t>
            </w:r>
            <w:r w:rsidR="009C1038">
              <w:rPr>
                <w:bCs/>
                <w:szCs w:val="24"/>
              </w:rPr>
              <w:t xml:space="preserve">.  This contribution considers </w:t>
            </w:r>
            <w:r w:rsidR="004313D9">
              <w:rPr>
                <w:bCs/>
                <w:szCs w:val="24"/>
              </w:rPr>
              <w:t xml:space="preserve">discussions taking place through the Correspondence Group to further develop </w:t>
            </w:r>
            <w:r w:rsidR="009C1038">
              <w:rPr>
                <w:bCs/>
                <w:szCs w:val="24"/>
              </w:rPr>
              <w:t xml:space="preserve">a framework for </w:t>
            </w:r>
            <w:r w:rsidR="00E21111">
              <w:rPr>
                <w:bCs/>
                <w:szCs w:val="24"/>
              </w:rPr>
              <w:t xml:space="preserve">revision of </w:t>
            </w:r>
            <w:r w:rsidR="009C1038">
              <w:rPr>
                <w:bCs/>
                <w:szCs w:val="24"/>
              </w:rPr>
              <w:t>Resolution 155 using the recently adopted Resolution 169 (WRC-19) for ESIMS.</w:t>
            </w:r>
          </w:p>
          <w:p w14:paraId="6C363FA6" w14:textId="77777777" w:rsidR="00E526AF" w:rsidRDefault="00E526AF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  <w:p w14:paraId="7834C334" w14:textId="77777777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5A804053" w14:textId="77777777" w:rsidR="00E34FFC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p w14:paraId="0530A618" w14:textId="77777777" w:rsidR="005915A7" w:rsidRDefault="005915A7" w:rsidP="0073325C">
      <w:pPr>
        <w:rPr>
          <w:szCs w:val="24"/>
        </w:rPr>
      </w:pPr>
    </w:p>
    <w:p w14:paraId="36609673" w14:textId="77777777" w:rsidR="008C10C3" w:rsidRDefault="008C10C3" w:rsidP="008C10C3">
      <w:pPr>
        <w:rPr>
          <w:szCs w:val="24"/>
        </w:rPr>
      </w:pPr>
    </w:p>
    <w:p w14:paraId="3278884E" w14:textId="77777777" w:rsidR="008C10C3" w:rsidRDefault="008C10C3" w:rsidP="008C10C3">
      <w:pPr>
        <w:rPr>
          <w:szCs w:val="24"/>
        </w:rPr>
      </w:pPr>
      <w:r>
        <w:rPr>
          <w:szCs w:val="24"/>
        </w:rPr>
        <w:br w:type="page"/>
      </w:r>
    </w:p>
    <w:sectPr w:rsidR="008C10C3" w:rsidSect="00FE0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D78D" w14:textId="77777777" w:rsidR="00F96A3F" w:rsidRDefault="00F96A3F">
      <w:r>
        <w:separator/>
      </w:r>
    </w:p>
  </w:endnote>
  <w:endnote w:type="continuationSeparator" w:id="0">
    <w:p w14:paraId="10530B25" w14:textId="77777777" w:rsidR="00F96A3F" w:rsidRDefault="00F9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81D6" w14:textId="77777777" w:rsidR="00523578" w:rsidRDefault="0052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2E51" w14:textId="77777777" w:rsidR="00523578" w:rsidRDefault="0052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8344" w14:textId="77777777" w:rsidR="00523578" w:rsidRDefault="0052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FE93" w14:textId="77777777" w:rsidR="00F96A3F" w:rsidRDefault="00F96A3F">
      <w:r>
        <w:t>____________________</w:t>
      </w:r>
    </w:p>
  </w:footnote>
  <w:footnote w:type="continuationSeparator" w:id="0">
    <w:p w14:paraId="1E13ADDA" w14:textId="77777777" w:rsidR="00F96A3F" w:rsidRDefault="00F9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F7FE5" w14:textId="77777777" w:rsidR="00523578" w:rsidRDefault="0052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CDAF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6A07" w14:textId="77777777" w:rsidR="00523578" w:rsidRDefault="0052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6C62"/>
    <w:rsid w:val="000328A7"/>
    <w:rsid w:val="00037ABB"/>
    <w:rsid w:val="000423A9"/>
    <w:rsid w:val="00050894"/>
    <w:rsid w:val="00051C44"/>
    <w:rsid w:val="00051FEC"/>
    <w:rsid w:val="000713AC"/>
    <w:rsid w:val="00071B27"/>
    <w:rsid w:val="00074F49"/>
    <w:rsid w:val="000815DB"/>
    <w:rsid w:val="000A63C6"/>
    <w:rsid w:val="000B1040"/>
    <w:rsid w:val="000B6B0C"/>
    <w:rsid w:val="000C3C3C"/>
    <w:rsid w:val="000D1F1D"/>
    <w:rsid w:val="000D24F6"/>
    <w:rsid w:val="000E0184"/>
    <w:rsid w:val="000F5349"/>
    <w:rsid w:val="00103467"/>
    <w:rsid w:val="00115AB5"/>
    <w:rsid w:val="001302DB"/>
    <w:rsid w:val="00142A9C"/>
    <w:rsid w:val="0014430B"/>
    <w:rsid w:val="00155EAF"/>
    <w:rsid w:val="00161172"/>
    <w:rsid w:val="001611DC"/>
    <w:rsid w:val="001616A4"/>
    <w:rsid w:val="00170C40"/>
    <w:rsid w:val="00173E4F"/>
    <w:rsid w:val="001740C7"/>
    <w:rsid w:val="00176055"/>
    <w:rsid w:val="001762AC"/>
    <w:rsid w:val="00177D0A"/>
    <w:rsid w:val="00181569"/>
    <w:rsid w:val="001A040F"/>
    <w:rsid w:val="001A2611"/>
    <w:rsid w:val="001A2B81"/>
    <w:rsid w:val="001A3DE6"/>
    <w:rsid w:val="001C4069"/>
    <w:rsid w:val="001C6BCC"/>
    <w:rsid w:val="001D3303"/>
    <w:rsid w:val="001D76B5"/>
    <w:rsid w:val="001F287F"/>
    <w:rsid w:val="001F392C"/>
    <w:rsid w:val="002071BD"/>
    <w:rsid w:val="00211DE2"/>
    <w:rsid w:val="00223875"/>
    <w:rsid w:val="00233664"/>
    <w:rsid w:val="00246858"/>
    <w:rsid w:val="0025651B"/>
    <w:rsid w:val="00261BCA"/>
    <w:rsid w:val="00272B66"/>
    <w:rsid w:val="002809D8"/>
    <w:rsid w:val="002827F0"/>
    <w:rsid w:val="00282E87"/>
    <w:rsid w:val="00286F87"/>
    <w:rsid w:val="002926C2"/>
    <w:rsid w:val="002968C7"/>
    <w:rsid w:val="00297CAC"/>
    <w:rsid w:val="002C44F8"/>
    <w:rsid w:val="002C6D77"/>
    <w:rsid w:val="002D3334"/>
    <w:rsid w:val="002F41B5"/>
    <w:rsid w:val="002F5E8A"/>
    <w:rsid w:val="002F63CD"/>
    <w:rsid w:val="00323743"/>
    <w:rsid w:val="00326A16"/>
    <w:rsid w:val="003307DB"/>
    <w:rsid w:val="00376113"/>
    <w:rsid w:val="00377767"/>
    <w:rsid w:val="003808B6"/>
    <w:rsid w:val="003A356F"/>
    <w:rsid w:val="003B6663"/>
    <w:rsid w:val="003C13DB"/>
    <w:rsid w:val="003C2531"/>
    <w:rsid w:val="003C4879"/>
    <w:rsid w:val="003D2487"/>
    <w:rsid w:val="003D7916"/>
    <w:rsid w:val="003E35EB"/>
    <w:rsid w:val="003F7D34"/>
    <w:rsid w:val="0040429B"/>
    <w:rsid w:val="00406EE2"/>
    <w:rsid w:val="00412607"/>
    <w:rsid w:val="004126E3"/>
    <w:rsid w:val="0042030C"/>
    <w:rsid w:val="00424E04"/>
    <w:rsid w:val="004313D9"/>
    <w:rsid w:val="004356FA"/>
    <w:rsid w:val="00435B13"/>
    <w:rsid w:val="004375C5"/>
    <w:rsid w:val="00441294"/>
    <w:rsid w:val="00445B52"/>
    <w:rsid w:val="004556C6"/>
    <w:rsid w:val="00461607"/>
    <w:rsid w:val="0047247F"/>
    <w:rsid w:val="004758EF"/>
    <w:rsid w:val="0048791B"/>
    <w:rsid w:val="00490665"/>
    <w:rsid w:val="00493EE0"/>
    <w:rsid w:val="004B1705"/>
    <w:rsid w:val="004C1A6F"/>
    <w:rsid w:val="004C22EA"/>
    <w:rsid w:val="004C6A62"/>
    <w:rsid w:val="004C6BA5"/>
    <w:rsid w:val="004D1E6B"/>
    <w:rsid w:val="004D45FD"/>
    <w:rsid w:val="004D6137"/>
    <w:rsid w:val="004E1EBE"/>
    <w:rsid w:val="004E1EDF"/>
    <w:rsid w:val="005011AE"/>
    <w:rsid w:val="00502661"/>
    <w:rsid w:val="005056D1"/>
    <w:rsid w:val="00511793"/>
    <w:rsid w:val="00514A3F"/>
    <w:rsid w:val="0052153F"/>
    <w:rsid w:val="00523578"/>
    <w:rsid w:val="00524122"/>
    <w:rsid w:val="00527A25"/>
    <w:rsid w:val="00533ED1"/>
    <w:rsid w:val="00536A35"/>
    <w:rsid w:val="00545C87"/>
    <w:rsid w:val="005464F5"/>
    <w:rsid w:val="005570D8"/>
    <w:rsid w:val="00573D1D"/>
    <w:rsid w:val="00575CA2"/>
    <w:rsid w:val="00582985"/>
    <w:rsid w:val="005915A7"/>
    <w:rsid w:val="005935CB"/>
    <w:rsid w:val="00595208"/>
    <w:rsid w:val="0059695B"/>
    <w:rsid w:val="0059696C"/>
    <w:rsid w:val="005A0308"/>
    <w:rsid w:val="005B008B"/>
    <w:rsid w:val="005B77F5"/>
    <w:rsid w:val="005B7A09"/>
    <w:rsid w:val="005C3350"/>
    <w:rsid w:val="005D2BD7"/>
    <w:rsid w:val="005D3A2C"/>
    <w:rsid w:val="005E5462"/>
    <w:rsid w:val="00606715"/>
    <w:rsid w:val="00637CB1"/>
    <w:rsid w:val="00646B80"/>
    <w:rsid w:val="006504D8"/>
    <w:rsid w:val="00664890"/>
    <w:rsid w:val="0066587E"/>
    <w:rsid w:val="006C6080"/>
    <w:rsid w:val="006D53DE"/>
    <w:rsid w:val="006E064E"/>
    <w:rsid w:val="006E6BFC"/>
    <w:rsid w:val="006F5394"/>
    <w:rsid w:val="006F661E"/>
    <w:rsid w:val="00701806"/>
    <w:rsid w:val="00710B62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2A12"/>
    <w:rsid w:val="007C6132"/>
    <w:rsid w:val="007D3B5A"/>
    <w:rsid w:val="007F0F17"/>
    <w:rsid w:val="007F33DB"/>
    <w:rsid w:val="00806FBC"/>
    <w:rsid w:val="00807158"/>
    <w:rsid w:val="00817BC2"/>
    <w:rsid w:val="00822DE6"/>
    <w:rsid w:val="00835DE3"/>
    <w:rsid w:val="00846FCF"/>
    <w:rsid w:val="008642E5"/>
    <w:rsid w:val="00875BFF"/>
    <w:rsid w:val="00892A9D"/>
    <w:rsid w:val="0089782B"/>
    <w:rsid w:val="008A00EC"/>
    <w:rsid w:val="008A2EA4"/>
    <w:rsid w:val="008B23AE"/>
    <w:rsid w:val="008B42DB"/>
    <w:rsid w:val="008C10C3"/>
    <w:rsid w:val="008C3CDE"/>
    <w:rsid w:val="008D1CCD"/>
    <w:rsid w:val="008D1E9D"/>
    <w:rsid w:val="008D5F44"/>
    <w:rsid w:val="008E4709"/>
    <w:rsid w:val="008E5CCE"/>
    <w:rsid w:val="009076BE"/>
    <w:rsid w:val="00927E5E"/>
    <w:rsid w:val="0093170D"/>
    <w:rsid w:val="009318E1"/>
    <w:rsid w:val="00943AB7"/>
    <w:rsid w:val="009465A2"/>
    <w:rsid w:val="0094679D"/>
    <w:rsid w:val="00946EC6"/>
    <w:rsid w:val="00967DEA"/>
    <w:rsid w:val="00970E30"/>
    <w:rsid w:val="00973D61"/>
    <w:rsid w:val="00980998"/>
    <w:rsid w:val="00986D8C"/>
    <w:rsid w:val="009951B0"/>
    <w:rsid w:val="009A3773"/>
    <w:rsid w:val="009A43B1"/>
    <w:rsid w:val="009B0F49"/>
    <w:rsid w:val="009B652E"/>
    <w:rsid w:val="009B746E"/>
    <w:rsid w:val="009B74A0"/>
    <w:rsid w:val="009C1038"/>
    <w:rsid w:val="009C187E"/>
    <w:rsid w:val="009C6126"/>
    <w:rsid w:val="009C65E1"/>
    <w:rsid w:val="009D18DA"/>
    <w:rsid w:val="009E2C93"/>
    <w:rsid w:val="009E3088"/>
    <w:rsid w:val="009E7823"/>
    <w:rsid w:val="009F4F68"/>
    <w:rsid w:val="00A00BD6"/>
    <w:rsid w:val="00A020BE"/>
    <w:rsid w:val="00A07EB7"/>
    <w:rsid w:val="00A14235"/>
    <w:rsid w:val="00A15A16"/>
    <w:rsid w:val="00A20242"/>
    <w:rsid w:val="00A54C8A"/>
    <w:rsid w:val="00A576F0"/>
    <w:rsid w:val="00A600CB"/>
    <w:rsid w:val="00A64465"/>
    <w:rsid w:val="00A703EC"/>
    <w:rsid w:val="00A71BFB"/>
    <w:rsid w:val="00A71D9B"/>
    <w:rsid w:val="00A72792"/>
    <w:rsid w:val="00A81D2D"/>
    <w:rsid w:val="00A82078"/>
    <w:rsid w:val="00A9004C"/>
    <w:rsid w:val="00A9347D"/>
    <w:rsid w:val="00AA55E5"/>
    <w:rsid w:val="00AA67FC"/>
    <w:rsid w:val="00AA6F44"/>
    <w:rsid w:val="00AB5F43"/>
    <w:rsid w:val="00AB7123"/>
    <w:rsid w:val="00AB7BAF"/>
    <w:rsid w:val="00AC3A8F"/>
    <w:rsid w:val="00AD7219"/>
    <w:rsid w:val="00B21BB3"/>
    <w:rsid w:val="00B252A6"/>
    <w:rsid w:val="00B43317"/>
    <w:rsid w:val="00B50A68"/>
    <w:rsid w:val="00B56EB8"/>
    <w:rsid w:val="00B72F4F"/>
    <w:rsid w:val="00B748BA"/>
    <w:rsid w:val="00B960E6"/>
    <w:rsid w:val="00BA0C6B"/>
    <w:rsid w:val="00BC688C"/>
    <w:rsid w:val="00BD1CB6"/>
    <w:rsid w:val="00BE3192"/>
    <w:rsid w:val="00BE4F28"/>
    <w:rsid w:val="00BF0224"/>
    <w:rsid w:val="00BF4F6D"/>
    <w:rsid w:val="00C23AB8"/>
    <w:rsid w:val="00C23BFB"/>
    <w:rsid w:val="00C24E69"/>
    <w:rsid w:val="00C33A8B"/>
    <w:rsid w:val="00C42293"/>
    <w:rsid w:val="00C66425"/>
    <w:rsid w:val="00C74E3E"/>
    <w:rsid w:val="00CC1498"/>
    <w:rsid w:val="00CD470B"/>
    <w:rsid w:val="00CD617B"/>
    <w:rsid w:val="00CD7BFA"/>
    <w:rsid w:val="00CE2555"/>
    <w:rsid w:val="00CF47CE"/>
    <w:rsid w:val="00CF78CB"/>
    <w:rsid w:val="00D05A1E"/>
    <w:rsid w:val="00D101EE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74528"/>
    <w:rsid w:val="00D77C6E"/>
    <w:rsid w:val="00D80403"/>
    <w:rsid w:val="00D85CE9"/>
    <w:rsid w:val="00DA44BA"/>
    <w:rsid w:val="00DB4701"/>
    <w:rsid w:val="00DB5D22"/>
    <w:rsid w:val="00DC1AD5"/>
    <w:rsid w:val="00DC4289"/>
    <w:rsid w:val="00DC4670"/>
    <w:rsid w:val="00DE0AFE"/>
    <w:rsid w:val="00DE5034"/>
    <w:rsid w:val="00DF3E2B"/>
    <w:rsid w:val="00DF6A76"/>
    <w:rsid w:val="00E00A5F"/>
    <w:rsid w:val="00E00E7F"/>
    <w:rsid w:val="00E10E99"/>
    <w:rsid w:val="00E165EF"/>
    <w:rsid w:val="00E176C6"/>
    <w:rsid w:val="00E21111"/>
    <w:rsid w:val="00E22977"/>
    <w:rsid w:val="00E25712"/>
    <w:rsid w:val="00E31541"/>
    <w:rsid w:val="00E34FFC"/>
    <w:rsid w:val="00E417ED"/>
    <w:rsid w:val="00E43937"/>
    <w:rsid w:val="00E457D0"/>
    <w:rsid w:val="00E5054A"/>
    <w:rsid w:val="00E50932"/>
    <w:rsid w:val="00E526AF"/>
    <w:rsid w:val="00E62779"/>
    <w:rsid w:val="00E70D54"/>
    <w:rsid w:val="00E80CB0"/>
    <w:rsid w:val="00E818F3"/>
    <w:rsid w:val="00E81B8A"/>
    <w:rsid w:val="00EA363F"/>
    <w:rsid w:val="00EB66E9"/>
    <w:rsid w:val="00EB7F8B"/>
    <w:rsid w:val="00ED59F2"/>
    <w:rsid w:val="00ED7D3A"/>
    <w:rsid w:val="00EE37A4"/>
    <w:rsid w:val="00EE4E5A"/>
    <w:rsid w:val="00EE4EDC"/>
    <w:rsid w:val="00EE6BEB"/>
    <w:rsid w:val="00EF5259"/>
    <w:rsid w:val="00F03498"/>
    <w:rsid w:val="00F055F5"/>
    <w:rsid w:val="00F27B38"/>
    <w:rsid w:val="00F27F61"/>
    <w:rsid w:val="00F350A1"/>
    <w:rsid w:val="00F45015"/>
    <w:rsid w:val="00F47B25"/>
    <w:rsid w:val="00F636D5"/>
    <w:rsid w:val="00F65681"/>
    <w:rsid w:val="00F668CB"/>
    <w:rsid w:val="00F675E3"/>
    <w:rsid w:val="00F82CAD"/>
    <w:rsid w:val="00F82FCC"/>
    <w:rsid w:val="00F8415A"/>
    <w:rsid w:val="00F92F07"/>
    <w:rsid w:val="00F96A3F"/>
    <w:rsid w:val="00FA122C"/>
    <w:rsid w:val="00FA26B7"/>
    <w:rsid w:val="00FB086F"/>
    <w:rsid w:val="00FB4229"/>
    <w:rsid w:val="00FB4931"/>
    <w:rsid w:val="00FB60AA"/>
    <w:rsid w:val="00FC1CB1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CA8B63"/>
  <w15:docId w15:val="{53C2E798-2DA9-44C1-8FB0-5BEE07E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Nellis@faa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u.int/md/R19-WP5B-C-0164/e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R19-WP5B-C-0164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ott.kotler@LMC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chael.neale@aces-in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1511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Scott</cp:lastModifiedBy>
  <cp:revision>6</cp:revision>
  <dcterms:created xsi:type="dcterms:W3CDTF">2020-10-13T17:48:00Z</dcterms:created>
  <dcterms:modified xsi:type="dcterms:W3CDTF">2021-01-13T13:44:00Z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