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BA50A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250020DB" w:rsidR="00FE0EEA" w:rsidRPr="006F661E" w:rsidRDefault="00FE0EEA" w:rsidP="00887F3F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</w:t>
            </w:r>
            <w:r w:rsidR="00887F3F">
              <w:rPr>
                <w:szCs w:val="24"/>
              </w:rPr>
              <w:t>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612C8807" w14:textId="379C7FA9" w:rsidR="00FE0EEA" w:rsidRPr="006F661E" w:rsidRDefault="00FE0EEA" w:rsidP="00F7101F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7D1623">
              <w:rPr>
                <w:szCs w:val="24"/>
              </w:rPr>
              <w:t>2</w:t>
            </w:r>
            <w:r w:rsidR="000F75E5">
              <w:rPr>
                <w:szCs w:val="24"/>
              </w:rPr>
              <w:t>6</w:t>
            </w:r>
            <w:r w:rsidR="007D1623">
              <w:rPr>
                <w:szCs w:val="24"/>
              </w:rPr>
              <w:t>-</w:t>
            </w:r>
            <w:r w:rsidR="00C869BC">
              <w:rPr>
                <w:szCs w:val="24"/>
              </w:rPr>
              <w:t>XX</w:t>
            </w:r>
            <w:r w:rsidR="007D1623">
              <w:rPr>
                <w:szCs w:val="24"/>
              </w:rPr>
              <w:t>-FS</w:t>
            </w:r>
          </w:p>
        </w:tc>
      </w:tr>
      <w:tr w:rsidR="00FE0EEA" w:rsidRPr="008A5AF1" w14:paraId="67E7978B" w14:textId="77777777" w:rsidTr="00BA50A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7A8817B9" w:rsidR="00FE0EEA" w:rsidRPr="006F661E" w:rsidRDefault="00FE0EEA" w:rsidP="000F75E5">
            <w:pPr>
              <w:spacing w:before="0"/>
              <w:ind w:left="144" w:right="78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7D1623">
              <w:rPr>
                <w:szCs w:val="24"/>
                <w:lang w:val="pt-BR"/>
              </w:rPr>
              <w:t xml:space="preserve">Annex </w:t>
            </w:r>
            <w:r w:rsidR="000F75E5">
              <w:rPr>
                <w:szCs w:val="24"/>
                <w:lang w:val="pt-BR"/>
              </w:rPr>
              <w:t>33</w:t>
            </w:r>
            <w:r w:rsidR="007D1623">
              <w:rPr>
                <w:szCs w:val="24"/>
                <w:lang w:val="pt-BR"/>
              </w:rPr>
              <w:t xml:space="preserve"> to </w:t>
            </w:r>
            <w:r w:rsidR="00BA50A8">
              <w:rPr>
                <w:szCs w:val="24"/>
                <w:lang w:val="pt-BR"/>
              </w:rPr>
              <w:t xml:space="preserve">Document </w:t>
            </w:r>
            <w:r w:rsidR="007D1623">
              <w:rPr>
                <w:szCs w:val="24"/>
                <w:lang w:val="pt-BR"/>
              </w:rPr>
              <w:t>5B/</w:t>
            </w:r>
            <w:r w:rsidR="000F75E5">
              <w:rPr>
                <w:szCs w:val="24"/>
                <w:lang w:val="pt-BR"/>
              </w:rPr>
              <w:t>225-E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7DAE0AF4" w:rsidR="00FE0EEA" w:rsidRPr="006F661E" w:rsidRDefault="00FE0EEA" w:rsidP="000F75E5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0F75E5">
              <w:rPr>
                <w:szCs w:val="24"/>
              </w:rPr>
              <w:t>29 January</w:t>
            </w:r>
            <w:r w:rsidR="009A0235">
              <w:rPr>
                <w:szCs w:val="24"/>
              </w:rPr>
              <w:t xml:space="preserve"> </w:t>
            </w:r>
            <w:r w:rsidR="000F75E5">
              <w:rPr>
                <w:szCs w:val="24"/>
              </w:rPr>
              <w:t>2021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06717192" w:rsidR="00FE0EEA" w:rsidRPr="00F636D5" w:rsidRDefault="00FE0EEA" w:rsidP="00786589">
            <w:pPr>
              <w:pStyle w:val="BodyTextIndent"/>
              <w:spacing w:before="0"/>
              <w:ind w:left="187"/>
              <w:rPr>
                <w:rFonts w:ascii="Times New Roman" w:hAnsi="Times New Roman"/>
                <w:szCs w:val="24"/>
                <w:lang w:val="en-US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7D1623">
              <w:rPr>
                <w:lang w:eastAsia="zh-CN"/>
              </w:rPr>
              <w:t>WORKING DOCUMENT TOWARDS A PRELIMINARY DRAFT NEW REPORT ITU-R M.[UA-</w:t>
            </w:r>
            <w:r w:rsidR="00786589">
              <w:rPr>
                <w:lang w:eastAsia="zh-CN"/>
              </w:rPr>
              <w:t>GROUND</w:t>
            </w:r>
            <w:r w:rsidR="007D1623">
              <w:rPr>
                <w:lang w:eastAsia="zh-CN"/>
              </w:rPr>
              <w:t>-DAA]</w:t>
            </w:r>
            <w:r w:rsidR="008D023C">
              <w:rPr>
                <w:lang w:eastAsia="zh-CN"/>
              </w:rPr>
              <w:t xml:space="preserve">  -  </w:t>
            </w:r>
            <w:r w:rsidR="008D023C" w:rsidRPr="008D023C">
              <w:rPr>
                <w:lang w:eastAsia="zh-CN"/>
              </w:rPr>
              <w:t>Guidance on suitable frequency bands and services to be used by unmanned aircraft ground based detect-and-avoid non-cooperative systems</w:t>
            </w:r>
          </w:p>
        </w:tc>
      </w:tr>
      <w:tr w:rsidR="00FE0EEA" w:rsidRPr="00490665" w14:paraId="389B2DC2" w14:textId="77777777" w:rsidTr="00BA50A8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F6BBD6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Don Nellis</w:t>
            </w:r>
          </w:p>
          <w:p w14:paraId="6590C30D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D97C06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41BD4B32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5265A86F" w14:textId="77777777" w:rsidR="00F7101F" w:rsidRDefault="00F7101F" w:rsidP="00F7101F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20FB91A7" w14:textId="77777777" w:rsidR="00F7101F" w:rsidRDefault="00F7101F" w:rsidP="00F7101F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6E0F79A6" w14:textId="77777777" w:rsidR="00F7101F" w:rsidRPr="00864098" w:rsidRDefault="00F7101F" w:rsidP="00F7101F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62BAC82B" w14:textId="77777777" w:rsidR="00F7101F" w:rsidRPr="00864098" w:rsidRDefault="00F7101F" w:rsidP="00F7101F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329E04FF" w14:textId="77777777" w:rsidR="00F7101F" w:rsidRDefault="00F7101F" w:rsidP="00F7101F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15FA88EB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7636B59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Michael Neale</w:t>
            </w:r>
          </w:p>
          <w:p w14:paraId="63E0DBC4" w14:textId="4C1A1637" w:rsidR="007D1623" w:rsidRPr="006F661E" w:rsidRDefault="007D1623" w:rsidP="007D1623">
            <w:pPr>
              <w:spacing w:before="0"/>
              <w:ind w:left="144" w:right="144"/>
            </w:pPr>
            <w:r w:rsidRPr="007D1623">
              <w:rPr>
                <w:bCs/>
                <w:iCs/>
                <w:szCs w:val="24"/>
                <w:lang w:val="en-US"/>
              </w:rPr>
              <w:t>ACES Corporation for the FAA</w:t>
            </w:r>
          </w:p>
          <w:p w14:paraId="6D27DDDF" w14:textId="387D12B8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755E6388" w14:textId="09DA53D5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 xml:space="preserve">Phone:  </w:t>
            </w:r>
            <w:r w:rsidR="000F75E5">
              <w:rPr>
                <w:bCs/>
                <w:color w:val="000000"/>
                <w:szCs w:val="24"/>
                <w:lang w:val="fr-FR"/>
              </w:rPr>
              <w:t xml:space="preserve"> </w:t>
            </w:r>
            <w:r w:rsidRPr="007D1623">
              <w:rPr>
                <w:bCs/>
                <w:color w:val="000000"/>
                <w:szCs w:val="24"/>
                <w:lang w:val="fr-FR"/>
              </w:rPr>
              <w:t>(202) 267-9779</w:t>
            </w:r>
          </w:p>
          <w:p w14:paraId="411D45A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e-mail:   Donald.Nellis@faa.gov</w:t>
            </w:r>
          </w:p>
          <w:p w14:paraId="1B05EB3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D1D64C3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69EAECE0" w14:textId="77777777" w:rsidR="00F7101F" w:rsidRDefault="00F7101F" w:rsidP="00F7101F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48E318D" w14:textId="77777777" w:rsidR="00F7101F" w:rsidRPr="00864098" w:rsidRDefault="00F7101F" w:rsidP="00F7101F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 w:rsidRPr="00864098">
              <w:rPr>
                <w:bCs/>
                <w:color w:val="000000"/>
                <w:szCs w:val="24"/>
                <w:lang w:val="en-US"/>
              </w:rPr>
              <w:t>Phone:  (202) 267-</w:t>
            </w:r>
            <w:r>
              <w:rPr>
                <w:bCs/>
                <w:color w:val="000000"/>
                <w:szCs w:val="24"/>
                <w:lang w:val="en-US"/>
              </w:rPr>
              <w:t>6573</w:t>
            </w:r>
          </w:p>
          <w:p w14:paraId="0E0FE8CF" w14:textId="77777777" w:rsidR="00F7101F" w:rsidRPr="00864098" w:rsidRDefault="00F7101F" w:rsidP="00F7101F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e-mail:  Mohammed</w:t>
            </w:r>
            <w:r w:rsidRPr="00864098">
              <w:rPr>
                <w:bCs/>
                <w:color w:val="000000"/>
                <w:szCs w:val="24"/>
                <w:lang w:val="en-US"/>
              </w:rPr>
              <w:t>.</w:t>
            </w:r>
            <w:r>
              <w:rPr>
                <w:bCs/>
                <w:color w:val="000000"/>
                <w:szCs w:val="24"/>
                <w:lang w:val="en-US"/>
              </w:rPr>
              <w:t>Rahman</w:t>
            </w:r>
            <w:r w:rsidRPr="00864098">
              <w:rPr>
                <w:bCs/>
                <w:color w:val="000000"/>
                <w:szCs w:val="24"/>
                <w:lang w:val="en-US"/>
              </w:rPr>
              <w:t>@faa.gov</w:t>
            </w:r>
          </w:p>
          <w:p w14:paraId="136306F9" w14:textId="77777777" w:rsidR="00F7101F" w:rsidRDefault="00F7101F" w:rsidP="00F7101F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590F33A8" w14:textId="77777777" w:rsidR="00F7101F" w:rsidRDefault="00F7101F" w:rsidP="00F7101F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BAF6720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314321C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(858) 705-8978</w:t>
            </w:r>
          </w:p>
          <w:p w14:paraId="2FFF2563" w14:textId="1665A586" w:rsidR="007D1623" w:rsidRDefault="000F75E5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>
              <w:rPr>
                <w:bCs/>
                <w:color w:val="000000"/>
                <w:szCs w:val="24"/>
                <w:lang w:val="fr-FR"/>
              </w:rPr>
              <w:t>e-mail:  Michael.N</w:t>
            </w:r>
            <w:r w:rsidR="007D1623" w:rsidRPr="007D1623">
              <w:rPr>
                <w:bCs/>
                <w:color w:val="000000"/>
                <w:szCs w:val="24"/>
                <w:lang w:val="fr-FR"/>
              </w:rPr>
              <w:t>eale@ACES-INC.COM</w:t>
            </w:r>
          </w:p>
          <w:p w14:paraId="3227B6C3" w14:textId="39489168" w:rsidR="007D1623" w:rsidRPr="006F661E" w:rsidRDefault="007D1623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0CE9F98F" w:rsidR="00FE0EEA" w:rsidRPr="006F661E" w:rsidRDefault="00FE0EEA" w:rsidP="00786589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The purpose of this contribution is to </w:t>
            </w:r>
            <w:r w:rsidR="007D1623">
              <w:rPr>
                <w:bCs/>
                <w:szCs w:val="24"/>
              </w:rPr>
              <w:t xml:space="preserve">continue to update </w:t>
            </w:r>
            <w:r w:rsidR="007D1623" w:rsidRPr="007D1623">
              <w:rPr>
                <w:bCs/>
                <w:szCs w:val="24"/>
              </w:rPr>
              <w:t xml:space="preserve">a new report </w:t>
            </w:r>
            <w:r w:rsidR="007D1623">
              <w:rPr>
                <w:bCs/>
                <w:szCs w:val="24"/>
              </w:rPr>
              <w:t xml:space="preserve">to identify and provide information on appropriate frequency bands for </w:t>
            </w:r>
            <w:r w:rsidR="00786589">
              <w:rPr>
                <w:bCs/>
                <w:szCs w:val="24"/>
              </w:rPr>
              <w:t xml:space="preserve">ground based </w:t>
            </w:r>
            <w:r w:rsidR="007D1623">
              <w:rPr>
                <w:bCs/>
                <w:szCs w:val="24"/>
              </w:rPr>
              <w:t xml:space="preserve">Detect and </w:t>
            </w:r>
            <w:r w:rsidR="007D1623" w:rsidRPr="007D1623">
              <w:rPr>
                <w:bCs/>
                <w:szCs w:val="24"/>
              </w:rPr>
              <w:t>Avoid</w:t>
            </w:r>
            <w:r w:rsidR="00F92D7B">
              <w:rPr>
                <w:bCs/>
                <w:szCs w:val="24"/>
              </w:rPr>
              <w:t xml:space="preserve"> (DAA)</w:t>
            </w:r>
            <w:bookmarkStart w:id="0" w:name="_GoBack"/>
            <w:bookmarkEnd w:id="0"/>
            <w:r w:rsidR="007D1623" w:rsidRPr="007D1623">
              <w:rPr>
                <w:bCs/>
                <w:szCs w:val="24"/>
              </w:rPr>
              <w:t xml:space="preserve"> </w:t>
            </w:r>
            <w:r w:rsidR="007D1623">
              <w:rPr>
                <w:bCs/>
                <w:szCs w:val="24"/>
              </w:rPr>
              <w:t xml:space="preserve">radar </w:t>
            </w:r>
            <w:r w:rsidR="007D1623" w:rsidRPr="007D1623">
              <w:rPr>
                <w:bCs/>
                <w:szCs w:val="24"/>
              </w:rPr>
              <w:t xml:space="preserve">systems </w:t>
            </w:r>
            <w:r w:rsidR="00786589">
              <w:rPr>
                <w:bCs/>
                <w:szCs w:val="24"/>
              </w:rPr>
              <w:t xml:space="preserve">to support </w:t>
            </w:r>
            <w:r w:rsidR="007D1623">
              <w:rPr>
                <w:bCs/>
                <w:szCs w:val="24"/>
              </w:rPr>
              <w:t>unmanned aircraft</w:t>
            </w:r>
            <w:r w:rsidR="00786589">
              <w:rPr>
                <w:bCs/>
                <w:szCs w:val="24"/>
              </w:rPr>
              <w:t xml:space="preserve"> operations</w:t>
            </w:r>
            <w:r w:rsidR="007D1623">
              <w:rPr>
                <w:bCs/>
                <w:szCs w:val="24"/>
              </w:rPr>
              <w:t>.  This report, along with a companion report for radars</w:t>
            </w:r>
            <w:r w:rsidR="00786589">
              <w:rPr>
                <w:bCs/>
                <w:szCs w:val="24"/>
              </w:rPr>
              <w:t xml:space="preserve"> installed on unmanned aircraft</w:t>
            </w:r>
            <w:r w:rsidR="007D1623">
              <w:rPr>
                <w:bCs/>
                <w:szCs w:val="24"/>
              </w:rPr>
              <w:t xml:space="preserve">, </w:t>
            </w:r>
            <w:r w:rsidR="007D1623" w:rsidRPr="007D1623">
              <w:rPr>
                <w:bCs/>
                <w:szCs w:val="24"/>
              </w:rPr>
              <w:t>will ultimately replace ITU-R Report M.2204-0.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1C62525" w14:textId="4BFDE7E2" w:rsidR="00FE0EEA" w:rsidRDefault="00FE0EEA" w:rsidP="00A9347D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This contribution will </w:t>
            </w:r>
            <w:r w:rsidR="007D1623">
              <w:rPr>
                <w:bCs/>
                <w:szCs w:val="24"/>
              </w:rPr>
              <w:t xml:space="preserve">continue </w:t>
            </w:r>
            <w:r w:rsidR="007D1623" w:rsidRPr="007D1623">
              <w:rPr>
                <w:bCs/>
                <w:szCs w:val="24"/>
              </w:rPr>
              <w:t xml:space="preserve">the process of drafting </w:t>
            </w:r>
            <w:r w:rsidR="002C0910">
              <w:rPr>
                <w:bCs/>
                <w:szCs w:val="24"/>
              </w:rPr>
              <w:t>a</w:t>
            </w:r>
            <w:r w:rsidR="007D1623">
              <w:rPr>
                <w:bCs/>
                <w:szCs w:val="24"/>
              </w:rPr>
              <w:t xml:space="preserve"> </w:t>
            </w:r>
            <w:r w:rsidR="002C0910">
              <w:rPr>
                <w:bCs/>
                <w:szCs w:val="24"/>
              </w:rPr>
              <w:t>new</w:t>
            </w:r>
            <w:r w:rsidR="007D1623">
              <w:rPr>
                <w:bCs/>
                <w:szCs w:val="24"/>
              </w:rPr>
              <w:t xml:space="preserve"> r</w:t>
            </w:r>
            <w:r w:rsidR="007D1623" w:rsidRPr="007D1623">
              <w:rPr>
                <w:bCs/>
                <w:szCs w:val="24"/>
              </w:rPr>
              <w:t xml:space="preserve">eport </w:t>
            </w:r>
            <w:r w:rsidR="002C0910" w:rsidRPr="002C0910">
              <w:rPr>
                <w:bCs/>
                <w:szCs w:val="24"/>
              </w:rPr>
              <w:t xml:space="preserve">for </w:t>
            </w:r>
            <w:r w:rsidR="00786589">
              <w:rPr>
                <w:bCs/>
                <w:szCs w:val="24"/>
              </w:rPr>
              <w:t xml:space="preserve">ground based </w:t>
            </w:r>
            <w:r w:rsidR="002C0910" w:rsidRPr="002C0910">
              <w:rPr>
                <w:bCs/>
                <w:szCs w:val="24"/>
              </w:rPr>
              <w:t xml:space="preserve">Detect and Avoid radar systems </w:t>
            </w:r>
            <w:r w:rsidR="00786589">
              <w:rPr>
                <w:bCs/>
                <w:szCs w:val="24"/>
              </w:rPr>
              <w:t xml:space="preserve">to support </w:t>
            </w:r>
            <w:r w:rsidR="002C0910" w:rsidRPr="002C0910">
              <w:rPr>
                <w:bCs/>
                <w:szCs w:val="24"/>
              </w:rPr>
              <w:t xml:space="preserve">unmanned aircraft </w:t>
            </w:r>
            <w:r w:rsidR="00786589">
              <w:rPr>
                <w:bCs/>
                <w:szCs w:val="24"/>
              </w:rPr>
              <w:t xml:space="preserve">operations </w:t>
            </w:r>
            <w:r w:rsidR="007D1623" w:rsidRPr="007D1623">
              <w:rPr>
                <w:bCs/>
                <w:szCs w:val="24"/>
              </w:rPr>
              <w:t xml:space="preserve">based on the </w:t>
            </w:r>
            <w:r w:rsidR="00F7101F">
              <w:rPr>
                <w:bCs/>
                <w:szCs w:val="24"/>
              </w:rPr>
              <w:t xml:space="preserve">update to the draft new report found in Annex </w:t>
            </w:r>
            <w:r w:rsidR="000F75E5">
              <w:rPr>
                <w:bCs/>
                <w:szCs w:val="24"/>
              </w:rPr>
              <w:t>33</w:t>
            </w:r>
            <w:r w:rsidR="00F7101F">
              <w:rPr>
                <w:bCs/>
                <w:szCs w:val="24"/>
              </w:rPr>
              <w:t xml:space="preserve"> of the Chairman’s Report of the </w:t>
            </w:r>
            <w:r w:rsidR="000F75E5">
              <w:rPr>
                <w:bCs/>
                <w:szCs w:val="24"/>
              </w:rPr>
              <w:t>November</w:t>
            </w:r>
            <w:r w:rsidR="00F7101F">
              <w:rPr>
                <w:bCs/>
                <w:szCs w:val="24"/>
              </w:rPr>
              <w:t xml:space="preserve"> 2020 </w:t>
            </w:r>
            <w:r w:rsidR="007D1623" w:rsidRPr="007D1623">
              <w:rPr>
                <w:bCs/>
                <w:szCs w:val="24"/>
              </w:rPr>
              <w:t xml:space="preserve">WP-5B meeting.  This new report will update the list of frequency bands allocated to the Aeronautical Radionavigation and Radionavigation Services, which could be used for </w:t>
            </w:r>
            <w:r w:rsidR="00786589">
              <w:rPr>
                <w:bCs/>
                <w:szCs w:val="24"/>
              </w:rPr>
              <w:t xml:space="preserve">ground based </w:t>
            </w:r>
            <w:r w:rsidR="002C0910">
              <w:rPr>
                <w:bCs/>
                <w:szCs w:val="24"/>
              </w:rPr>
              <w:t xml:space="preserve">Detect </w:t>
            </w:r>
            <w:r w:rsidR="007D1623" w:rsidRPr="007D1623">
              <w:rPr>
                <w:bCs/>
                <w:szCs w:val="24"/>
              </w:rPr>
              <w:t>and</w:t>
            </w:r>
            <w:r w:rsidR="002C0910">
              <w:rPr>
                <w:bCs/>
                <w:szCs w:val="24"/>
              </w:rPr>
              <w:t xml:space="preserve"> </w:t>
            </w:r>
            <w:r w:rsidR="007D1623" w:rsidRPr="007D1623">
              <w:rPr>
                <w:bCs/>
                <w:szCs w:val="24"/>
              </w:rPr>
              <w:t xml:space="preserve">Avoid </w:t>
            </w:r>
            <w:r w:rsidR="002C0910">
              <w:rPr>
                <w:bCs/>
                <w:szCs w:val="24"/>
              </w:rPr>
              <w:t xml:space="preserve">radar </w:t>
            </w:r>
            <w:r w:rsidR="007D1623" w:rsidRPr="007D1623">
              <w:rPr>
                <w:bCs/>
                <w:szCs w:val="24"/>
              </w:rPr>
              <w:t>systems</w:t>
            </w:r>
            <w:r w:rsidR="00786589">
              <w:rPr>
                <w:bCs/>
                <w:szCs w:val="24"/>
              </w:rPr>
              <w:t xml:space="preserve"> to support unmanned aircraft operations</w:t>
            </w:r>
            <w:r w:rsidR="007D1623" w:rsidRPr="007D1623">
              <w:rPr>
                <w:bCs/>
                <w:szCs w:val="24"/>
              </w:rPr>
              <w:t xml:space="preserve">.  The report will also provide information on other systems and services in these bands, coexistence issues, and an evaluation of the suitability of the band for UAS </w:t>
            </w:r>
            <w:r w:rsidR="007D1623">
              <w:rPr>
                <w:bCs/>
                <w:szCs w:val="24"/>
              </w:rPr>
              <w:t xml:space="preserve">Detect </w:t>
            </w:r>
            <w:r w:rsidR="007D1623" w:rsidRPr="007D1623">
              <w:rPr>
                <w:bCs/>
                <w:szCs w:val="24"/>
              </w:rPr>
              <w:t>and</w:t>
            </w:r>
            <w:r w:rsidR="007D1623">
              <w:rPr>
                <w:bCs/>
                <w:szCs w:val="24"/>
              </w:rPr>
              <w:t xml:space="preserve"> </w:t>
            </w:r>
            <w:r w:rsidR="007D1623" w:rsidRPr="007D1623">
              <w:rPr>
                <w:bCs/>
                <w:szCs w:val="24"/>
              </w:rPr>
              <w:t xml:space="preserve">Avoid </w:t>
            </w:r>
            <w:r w:rsidR="007D1623">
              <w:rPr>
                <w:bCs/>
                <w:szCs w:val="24"/>
              </w:rPr>
              <w:t xml:space="preserve">radar </w:t>
            </w:r>
            <w:r w:rsidR="007D1623" w:rsidRPr="007D1623">
              <w:rPr>
                <w:bCs/>
                <w:szCs w:val="24"/>
              </w:rPr>
              <w:t>systems.</w:t>
            </w:r>
          </w:p>
          <w:p w14:paraId="7606E716" w14:textId="44E61429" w:rsidR="00EA363F" w:rsidRPr="006F661E" w:rsidRDefault="00EA363F" w:rsidP="00A9347D">
            <w:pPr>
              <w:ind w:left="180" w:right="144"/>
              <w:rPr>
                <w:bCs/>
                <w:szCs w:val="24"/>
              </w:rPr>
            </w:pPr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7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EE957" w14:textId="77777777" w:rsidR="00C5037C" w:rsidRDefault="00C5037C">
      <w:r>
        <w:separator/>
      </w:r>
    </w:p>
  </w:endnote>
  <w:endnote w:type="continuationSeparator" w:id="0">
    <w:p w14:paraId="1CCD7C9C" w14:textId="77777777" w:rsidR="00C5037C" w:rsidRDefault="00C5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-Light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CE868" w14:textId="77777777" w:rsidR="00C5037C" w:rsidRDefault="00C5037C">
      <w:r>
        <w:t>____________________</w:t>
      </w:r>
    </w:p>
  </w:footnote>
  <w:footnote w:type="continuationSeparator" w:id="0">
    <w:p w14:paraId="4B1D8C42" w14:textId="77777777" w:rsidR="00C5037C" w:rsidRDefault="00C50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0"/>
  <w:activeWritingStyle w:appName="MSWord" w:lang="en-NZ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328A7"/>
    <w:rsid w:val="00037ABB"/>
    <w:rsid w:val="000423A9"/>
    <w:rsid w:val="00051FEC"/>
    <w:rsid w:val="00074F49"/>
    <w:rsid w:val="000B1040"/>
    <w:rsid w:val="000C3C3C"/>
    <w:rsid w:val="000D24F6"/>
    <w:rsid w:val="000F5349"/>
    <w:rsid w:val="000F75E5"/>
    <w:rsid w:val="00103467"/>
    <w:rsid w:val="00115AB5"/>
    <w:rsid w:val="00155EAF"/>
    <w:rsid w:val="00170C40"/>
    <w:rsid w:val="00176055"/>
    <w:rsid w:val="001762AC"/>
    <w:rsid w:val="00181569"/>
    <w:rsid w:val="001A2611"/>
    <w:rsid w:val="001A2B81"/>
    <w:rsid w:val="001A3DE6"/>
    <w:rsid w:val="001C6BCC"/>
    <w:rsid w:val="001D1A1D"/>
    <w:rsid w:val="001D3303"/>
    <w:rsid w:val="001D76B5"/>
    <w:rsid w:val="001E015D"/>
    <w:rsid w:val="001F024D"/>
    <w:rsid w:val="001F287F"/>
    <w:rsid w:val="002071BD"/>
    <w:rsid w:val="00211DE2"/>
    <w:rsid w:val="00233664"/>
    <w:rsid w:val="00246858"/>
    <w:rsid w:val="0025651B"/>
    <w:rsid w:val="00261BCA"/>
    <w:rsid w:val="00272B66"/>
    <w:rsid w:val="00286F87"/>
    <w:rsid w:val="002968C7"/>
    <w:rsid w:val="00297CAC"/>
    <w:rsid w:val="002C0910"/>
    <w:rsid w:val="002C44F8"/>
    <w:rsid w:val="002C6D77"/>
    <w:rsid w:val="002F41B5"/>
    <w:rsid w:val="002F5E8A"/>
    <w:rsid w:val="00323743"/>
    <w:rsid w:val="003808B6"/>
    <w:rsid w:val="0039221C"/>
    <w:rsid w:val="003B6663"/>
    <w:rsid w:val="003C13DB"/>
    <w:rsid w:val="003C2531"/>
    <w:rsid w:val="003D2487"/>
    <w:rsid w:val="003F7D34"/>
    <w:rsid w:val="00406EE2"/>
    <w:rsid w:val="00412607"/>
    <w:rsid w:val="004126E3"/>
    <w:rsid w:val="00424E04"/>
    <w:rsid w:val="004356FA"/>
    <w:rsid w:val="00435B13"/>
    <w:rsid w:val="004556C6"/>
    <w:rsid w:val="00461607"/>
    <w:rsid w:val="0047247F"/>
    <w:rsid w:val="004758EF"/>
    <w:rsid w:val="00490665"/>
    <w:rsid w:val="00493EE0"/>
    <w:rsid w:val="004C1A6F"/>
    <w:rsid w:val="004C6A62"/>
    <w:rsid w:val="004C6BA5"/>
    <w:rsid w:val="004D1E6B"/>
    <w:rsid w:val="004D45FD"/>
    <w:rsid w:val="004D506C"/>
    <w:rsid w:val="004D6137"/>
    <w:rsid w:val="004E1EDF"/>
    <w:rsid w:val="005011AE"/>
    <w:rsid w:val="00511793"/>
    <w:rsid w:val="00514A3F"/>
    <w:rsid w:val="00527A25"/>
    <w:rsid w:val="00545C87"/>
    <w:rsid w:val="005464F5"/>
    <w:rsid w:val="00567EF3"/>
    <w:rsid w:val="00573D1D"/>
    <w:rsid w:val="00582985"/>
    <w:rsid w:val="00595208"/>
    <w:rsid w:val="0059695B"/>
    <w:rsid w:val="005A0308"/>
    <w:rsid w:val="005B77F5"/>
    <w:rsid w:val="005B7A09"/>
    <w:rsid w:val="005C3350"/>
    <w:rsid w:val="005D2BD7"/>
    <w:rsid w:val="00641910"/>
    <w:rsid w:val="00646B80"/>
    <w:rsid w:val="00664890"/>
    <w:rsid w:val="006C6080"/>
    <w:rsid w:val="006D53DE"/>
    <w:rsid w:val="006E6BFC"/>
    <w:rsid w:val="006F661E"/>
    <w:rsid w:val="00701806"/>
    <w:rsid w:val="00721944"/>
    <w:rsid w:val="00723BA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589"/>
    <w:rsid w:val="007869BE"/>
    <w:rsid w:val="007A7E9C"/>
    <w:rsid w:val="007B3FE2"/>
    <w:rsid w:val="007C6132"/>
    <w:rsid w:val="007D1623"/>
    <w:rsid w:val="00807158"/>
    <w:rsid w:val="00822DE6"/>
    <w:rsid w:val="00887F3F"/>
    <w:rsid w:val="00892A9D"/>
    <w:rsid w:val="008B23AE"/>
    <w:rsid w:val="008B42DB"/>
    <w:rsid w:val="008C3CDE"/>
    <w:rsid w:val="008D023C"/>
    <w:rsid w:val="008D1CCD"/>
    <w:rsid w:val="008E4709"/>
    <w:rsid w:val="009076BE"/>
    <w:rsid w:val="009318E1"/>
    <w:rsid w:val="00943AB7"/>
    <w:rsid w:val="009465A2"/>
    <w:rsid w:val="00946EC6"/>
    <w:rsid w:val="00967DEA"/>
    <w:rsid w:val="00973D61"/>
    <w:rsid w:val="00980998"/>
    <w:rsid w:val="00986D8C"/>
    <w:rsid w:val="009A0235"/>
    <w:rsid w:val="009B746E"/>
    <w:rsid w:val="009C187E"/>
    <w:rsid w:val="009D18DA"/>
    <w:rsid w:val="009E2C93"/>
    <w:rsid w:val="009E3088"/>
    <w:rsid w:val="009E7823"/>
    <w:rsid w:val="00A14235"/>
    <w:rsid w:val="00A20242"/>
    <w:rsid w:val="00A40888"/>
    <w:rsid w:val="00A54C8A"/>
    <w:rsid w:val="00A600CB"/>
    <w:rsid w:val="00A703EC"/>
    <w:rsid w:val="00A71BFB"/>
    <w:rsid w:val="00A72792"/>
    <w:rsid w:val="00A82078"/>
    <w:rsid w:val="00A9347D"/>
    <w:rsid w:val="00AB5F43"/>
    <w:rsid w:val="00AC3A8F"/>
    <w:rsid w:val="00AD7219"/>
    <w:rsid w:val="00B21BB3"/>
    <w:rsid w:val="00B56EB8"/>
    <w:rsid w:val="00B72F4F"/>
    <w:rsid w:val="00BA50A8"/>
    <w:rsid w:val="00BC688C"/>
    <w:rsid w:val="00BE4F28"/>
    <w:rsid w:val="00BF0224"/>
    <w:rsid w:val="00BF4F6D"/>
    <w:rsid w:val="00C23AB8"/>
    <w:rsid w:val="00C310BE"/>
    <w:rsid w:val="00C33A8B"/>
    <w:rsid w:val="00C42293"/>
    <w:rsid w:val="00C5037C"/>
    <w:rsid w:val="00C74E3E"/>
    <w:rsid w:val="00C869BC"/>
    <w:rsid w:val="00CD7BFA"/>
    <w:rsid w:val="00CF47CE"/>
    <w:rsid w:val="00CF78CB"/>
    <w:rsid w:val="00D05A1E"/>
    <w:rsid w:val="00D1260D"/>
    <w:rsid w:val="00D2324C"/>
    <w:rsid w:val="00D52A2C"/>
    <w:rsid w:val="00D638F9"/>
    <w:rsid w:val="00D6573F"/>
    <w:rsid w:val="00D67554"/>
    <w:rsid w:val="00D71648"/>
    <w:rsid w:val="00D742F3"/>
    <w:rsid w:val="00D80403"/>
    <w:rsid w:val="00DA44BA"/>
    <w:rsid w:val="00DB4701"/>
    <w:rsid w:val="00DC1AD5"/>
    <w:rsid w:val="00DE0AFE"/>
    <w:rsid w:val="00DE5034"/>
    <w:rsid w:val="00DE792C"/>
    <w:rsid w:val="00DF6A76"/>
    <w:rsid w:val="00E25712"/>
    <w:rsid w:val="00E34FFC"/>
    <w:rsid w:val="00E5054A"/>
    <w:rsid w:val="00E62779"/>
    <w:rsid w:val="00E70D54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7101F"/>
    <w:rsid w:val="00F82CAD"/>
    <w:rsid w:val="00F82FCC"/>
    <w:rsid w:val="00F8415A"/>
    <w:rsid w:val="00F92D7B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1963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2021-01-29T14:57:00Z</dcterms:created>
  <dcterms:modified xsi:type="dcterms:W3CDTF">2021-01-29T15:12:00Z</dcterms:modified>
</cp:coreProperties>
</file>