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2F1F4E" w:rsidRPr="00A02BF0" w:rsidTr="002F1F4E">
        <w:trPr>
          <w:trHeight w:val="459"/>
        </w:trPr>
        <w:tc>
          <w:tcPr>
            <w:tcW w:w="9393" w:type="dxa"/>
            <w:gridSpan w:val="2"/>
            <w:tcBorders>
              <w:top w:val="single" w:sz="12" w:space="0" w:color="auto"/>
              <w:left w:val="double" w:sz="6" w:space="0" w:color="auto"/>
              <w:right w:val="double" w:sz="6" w:space="0" w:color="auto"/>
            </w:tcBorders>
            <w:shd w:val="clear" w:color="auto" w:fill="C0C0C0"/>
          </w:tcPr>
          <w:p w:rsidR="002F1F4E" w:rsidRPr="00A02BF0" w:rsidRDefault="002F1F4E" w:rsidP="0070308A">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rsidR="002F1F4E" w:rsidRPr="00A02BF0" w:rsidRDefault="002F1F4E" w:rsidP="0070308A">
            <w:pPr>
              <w:pStyle w:val="TabletitleBR"/>
              <w:rPr>
                <w:spacing w:val="-3"/>
                <w:szCs w:val="24"/>
              </w:rPr>
            </w:pPr>
            <w:r w:rsidRPr="00A02BF0">
              <w:rPr>
                <w:spacing w:val="-3"/>
                <w:szCs w:val="24"/>
              </w:rPr>
              <w:t>Fact Sheet</w:t>
            </w:r>
          </w:p>
        </w:tc>
      </w:tr>
      <w:tr w:rsidR="002F1F4E" w:rsidRPr="00A02BF0" w:rsidTr="002F1F4E">
        <w:trPr>
          <w:trHeight w:val="951"/>
        </w:trPr>
        <w:tc>
          <w:tcPr>
            <w:tcW w:w="3984" w:type="dxa"/>
            <w:tcBorders>
              <w:left w:val="double" w:sz="6" w:space="0" w:color="auto"/>
            </w:tcBorders>
          </w:tcPr>
          <w:p w:rsidR="002F1F4E" w:rsidRPr="00A02BF0" w:rsidRDefault="002F1F4E" w:rsidP="0070308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rsidR="002F1F4E" w:rsidRPr="00A02BF0" w:rsidRDefault="002F1F4E" w:rsidP="00EB14A8">
            <w:pPr>
              <w:spacing w:after="120"/>
              <w:ind w:left="144" w:right="144"/>
            </w:pPr>
            <w:r w:rsidRPr="00A02BF0">
              <w:rPr>
                <w:b/>
              </w:rPr>
              <w:t>Document No:</w:t>
            </w:r>
            <w:r w:rsidRPr="00A02BF0">
              <w:t xml:space="preserve">  USWP</w:t>
            </w:r>
            <w:r>
              <w:t>5B</w:t>
            </w:r>
            <w:r w:rsidR="00F71313">
              <w:t>24</w:t>
            </w:r>
            <w:r w:rsidR="00A959E9">
              <w:t>-</w:t>
            </w:r>
            <w:r w:rsidR="00B145A6">
              <w:t>14</w:t>
            </w:r>
          </w:p>
        </w:tc>
      </w:tr>
      <w:tr w:rsidR="002F1F4E" w:rsidRPr="00A02BF0" w:rsidTr="002F1F4E">
        <w:trPr>
          <w:trHeight w:val="378"/>
        </w:trPr>
        <w:tc>
          <w:tcPr>
            <w:tcW w:w="3984" w:type="dxa"/>
            <w:tcBorders>
              <w:left w:val="double" w:sz="6" w:space="0" w:color="auto"/>
            </w:tcBorders>
          </w:tcPr>
          <w:p w:rsidR="002F1F4E" w:rsidRPr="00A02BF0" w:rsidRDefault="002F1F4E" w:rsidP="0070308A">
            <w:pPr>
              <w:ind w:left="144" w:right="144"/>
            </w:pPr>
            <w:r w:rsidRPr="00A02BF0">
              <w:rPr>
                <w:b/>
              </w:rPr>
              <w:t>Ref:</w:t>
            </w:r>
            <w:r>
              <w:rPr>
                <w:b/>
              </w:rPr>
              <w:t xml:space="preserve">  </w:t>
            </w:r>
            <w:r>
              <w:rPr>
                <w:b/>
              </w:rPr>
              <w:br/>
            </w:r>
            <w:r w:rsidRPr="00B96F28">
              <w:t xml:space="preserve"> </w:t>
            </w:r>
          </w:p>
        </w:tc>
        <w:tc>
          <w:tcPr>
            <w:tcW w:w="5409" w:type="dxa"/>
            <w:tcBorders>
              <w:right w:val="double" w:sz="6" w:space="0" w:color="auto"/>
            </w:tcBorders>
          </w:tcPr>
          <w:p w:rsidR="002F1F4E" w:rsidRPr="00A02BF0" w:rsidRDefault="002F1F4E" w:rsidP="007D2DA6">
            <w:pPr>
              <w:tabs>
                <w:tab w:val="left" w:pos="162"/>
              </w:tabs>
              <w:ind w:left="612" w:right="144" w:hanging="468"/>
            </w:pPr>
            <w:r w:rsidRPr="00A02BF0">
              <w:rPr>
                <w:b/>
              </w:rPr>
              <w:t>Date:</w:t>
            </w:r>
            <w:r w:rsidRPr="00A02BF0">
              <w:t xml:space="preserve">  </w:t>
            </w:r>
            <w:r w:rsidR="00A73134">
              <w:rPr>
                <w:szCs w:val="24"/>
              </w:rPr>
              <w:t xml:space="preserve"> </w:t>
            </w:r>
            <w:r w:rsidR="007D2DA6">
              <w:rPr>
                <w:szCs w:val="24"/>
              </w:rPr>
              <w:t xml:space="preserve">May </w:t>
            </w:r>
            <w:r w:rsidR="00A73134">
              <w:rPr>
                <w:szCs w:val="24"/>
              </w:rPr>
              <w:t>2020</w:t>
            </w:r>
          </w:p>
        </w:tc>
      </w:tr>
      <w:tr w:rsidR="002F1F4E" w:rsidRPr="00A02BF0" w:rsidTr="002F1F4E">
        <w:trPr>
          <w:trHeight w:val="459"/>
        </w:trPr>
        <w:tc>
          <w:tcPr>
            <w:tcW w:w="9393" w:type="dxa"/>
            <w:gridSpan w:val="2"/>
            <w:tcBorders>
              <w:left w:val="double" w:sz="6" w:space="0" w:color="auto"/>
              <w:right w:val="double" w:sz="6" w:space="0" w:color="auto"/>
            </w:tcBorders>
          </w:tcPr>
          <w:p w:rsidR="002F1F4E" w:rsidRDefault="002F1F4E" w:rsidP="0070308A">
            <w:pPr>
              <w:pStyle w:val="Heading2"/>
              <w:rPr>
                <w:b w:val="0"/>
                <w:lang w:eastAsia="zh-CN"/>
              </w:rPr>
            </w:pPr>
            <w:r>
              <w:rPr>
                <w:bCs/>
                <w:szCs w:val="24"/>
              </w:rPr>
              <w:t xml:space="preserve">Document Title:  </w:t>
            </w:r>
            <w:r w:rsidRPr="00642C8A">
              <w:rPr>
                <w:b w:val="0"/>
                <w:lang w:eastAsia="zh-CN"/>
              </w:rPr>
              <w:t xml:space="preserve"> </w:t>
            </w:r>
            <w:r>
              <w:rPr>
                <w:b w:val="0"/>
                <w:lang w:eastAsia="zh-CN"/>
              </w:rPr>
              <w:t>Working document towards preliminary draft new report ITU-R M.[Aero-Wideband-HF]</w:t>
            </w:r>
          </w:p>
          <w:p w:rsidR="002F1F4E" w:rsidRPr="00790A03" w:rsidRDefault="002F1F4E" w:rsidP="0070308A">
            <w:pPr>
              <w:rPr>
                <w:lang w:eastAsia="zh-CN"/>
              </w:rPr>
            </w:pPr>
          </w:p>
        </w:tc>
      </w:tr>
      <w:tr w:rsidR="004F3A81" w:rsidRPr="00A02BF0" w:rsidTr="002F1F4E">
        <w:trPr>
          <w:trHeight w:val="1960"/>
        </w:trPr>
        <w:tc>
          <w:tcPr>
            <w:tcW w:w="3984" w:type="dxa"/>
            <w:tcBorders>
              <w:left w:val="double" w:sz="6" w:space="0" w:color="auto"/>
            </w:tcBorders>
          </w:tcPr>
          <w:p w:rsidR="004F3A81" w:rsidRPr="000253F7" w:rsidRDefault="004F3A81" w:rsidP="004F3A81">
            <w:pPr>
              <w:tabs>
                <w:tab w:val="clear" w:pos="1134"/>
                <w:tab w:val="clear" w:pos="1871"/>
                <w:tab w:val="clear" w:pos="2268"/>
                <w:tab w:val="left" w:pos="794"/>
                <w:tab w:val="left" w:pos="1191"/>
                <w:tab w:val="left" w:pos="1588"/>
                <w:tab w:val="left" w:pos="1985"/>
              </w:tabs>
              <w:ind w:left="144" w:right="144"/>
              <w:rPr>
                <w:b/>
                <w:szCs w:val="24"/>
              </w:rPr>
            </w:pPr>
            <w:r w:rsidRPr="000253F7">
              <w:rPr>
                <w:b/>
                <w:szCs w:val="24"/>
              </w:rPr>
              <w:t>Author(s)/Contributors(s):</w:t>
            </w:r>
          </w:p>
          <w:p w:rsidR="004F3A81"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Gregory Baker</w:t>
            </w: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Aviation Spectrum Resources, Inc.</w:t>
            </w: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Sai Kalyanaraman</w:t>
            </w: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Collins Aerospace</w:t>
            </w: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4F3A81" w:rsidRPr="00F910A7" w:rsidRDefault="004F3A81" w:rsidP="004F3A8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F910A7">
              <w:rPr>
                <w:bCs/>
                <w:iCs/>
                <w:szCs w:val="24"/>
                <w:lang w:val="en-US"/>
              </w:rPr>
              <w:t>Damon Ladson</w:t>
            </w:r>
          </w:p>
          <w:p w:rsidR="004F3A81" w:rsidRPr="00A02BF0" w:rsidRDefault="004F3A81" w:rsidP="004F3A81">
            <w:pPr>
              <w:tabs>
                <w:tab w:val="clear" w:pos="1134"/>
                <w:tab w:val="clear" w:pos="1871"/>
                <w:tab w:val="clear" w:pos="2268"/>
                <w:tab w:val="left" w:pos="794"/>
                <w:tab w:val="left" w:pos="1191"/>
                <w:tab w:val="left" w:pos="1588"/>
                <w:tab w:val="left" w:pos="1985"/>
              </w:tabs>
              <w:spacing w:before="0"/>
              <w:ind w:left="144" w:right="144"/>
              <w:rPr>
                <w:bCs/>
                <w:iCs/>
              </w:rPr>
            </w:pPr>
            <w:r w:rsidRPr="00F910A7">
              <w:rPr>
                <w:bCs/>
                <w:iCs/>
                <w:szCs w:val="24"/>
                <w:lang w:val="en-US"/>
              </w:rPr>
              <w:t>Harris, Wiltshire &amp; Grannis</w:t>
            </w:r>
            <w:r w:rsidRPr="00F910A7">
              <w:rPr>
                <w:bCs/>
                <w:iCs/>
                <w:szCs w:val="24"/>
                <w:lang w:val="en-US"/>
              </w:rPr>
              <w:br/>
            </w:r>
          </w:p>
        </w:tc>
        <w:tc>
          <w:tcPr>
            <w:tcW w:w="5409" w:type="dxa"/>
            <w:tcBorders>
              <w:right w:val="double" w:sz="6" w:space="0" w:color="auto"/>
            </w:tcBorders>
          </w:tcPr>
          <w:p w:rsidR="004F3A81" w:rsidRDefault="004F3A81" w:rsidP="004F3A81">
            <w:pPr>
              <w:spacing w:before="0"/>
              <w:ind w:left="144" w:right="144"/>
              <w:rPr>
                <w:bCs/>
                <w:color w:val="000000"/>
                <w:szCs w:val="24"/>
                <w:lang w:val="fr-FR"/>
              </w:rPr>
            </w:pPr>
          </w:p>
          <w:p w:rsidR="004F3A81" w:rsidRDefault="004F3A81" w:rsidP="004F3A81">
            <w:pPr>
              <w:spacing w:before="0"/>
              <w:ind w:left="144" w:right="144"/>
              <w:rPr>
                <w:bCs/>
                <w:color w:val="000000"/>
                <w:szCs w:val="24"/>
                <w:lang w:val="fr-FR"/>
              </w:rPr>
            </w:pPr>
          </w:p>
          <w:p w:rsidR="004F3A81" w:rsidRPr="006F661E" w:rsidRDefault="004F3A81" w:rsidP="004F3A81">
            <w:pPr>
              <w:spacing w:before="0"/>
              <w:ind w:left="144" w:right="144"/>
              <w:rPr>
                <w:bCs/>
                <w:color w:val="000000"/>
                <w:szCs w:val="24"/>
                <w:lang w:val="fr-FR"/>
              </w:rPr>
            </w:pPr>
            <w:r w:rsidRPr="006F661E">
              <w:rPr>
                <w:bCs/>
                <w:color w:val="000000"/>
                <w:szCs w:val="24"/>
                <w:lang w:val="fr-FR"/>
              </w:rPr>
              <w:t xml:space="preserve">Phone:    </w:t>
            </w:r>
            <w:r>
              <w:rPr>
                <w:bCs/>
              </w:rPr>
              <w:t xml:space="preserve">(443) 951-0335  </w:t>
            </w:r>
          </w:p>
          <w:p w:rsidR="004F3A81" w:rsidRDefault="004F3A81" w:rsidP="004F3A8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1" w:history="1">
              <w:r w:rsidRPr="00A7483E">
                <w:rPr>
                  <w:rStyle w:val="Hyperlink"/>
                  <w:bCs/>
                  <w:szCs w:val="24"/>
                  <w:lang w:val="fr-FR"/>
                </w:rPr>
                <w:t>gdb@asri.aero</w:t>
              </w:r>
            </w:hyperlink>
          </w:p>
          <w:p w:rsidR="004F3A81" w:rsidRDefault="004F3A81" w:rsidP="004F3A81">
            <w:pPr>
              <w:spacing w:before="0"/>
              <w:ind w:left="144" w:right="144"/>
              <w:rPr>
                <w:bCs/>
                <w:szCs w:val="24"/>
                <w:lang w:val="fr-FR"/>
              </w:rPr>
            </w:pPr>
          </w:p>
          <w:p w:rsidR="004F3A81" w:rsidRPr="006F661E" w:rsidRDefault="004F3A81" w:rsidP="004F3A81">
            <w:pPr>
              <w:spacing w:before="0"/>
              <w:ind w:left="144" w:right="144"/>
              <w:rPr>
                <w:bCs/>
                <w:color w:val="000000"/>
                <w:szCs w:val="24"/>
                <w:lang w:val="fr-FR"/>
              </w:rPr>
            </w:pPr>
            <w:r w:rsidRPr="006F661E">
              <w:rPr>
                <w:bCs/>
                <w:color w:val="000000"/>
                <w:szCs w:val="24"/>
                <w:lang w:val="fr-FR"/>
              </w:rPr>
              <w:t xml:space="preserve">Phone:    </w:t>
            </w:r>
            <w:r>
              <w:rPr>
                <w:bCs/>
              </w:rPr>
              <w:t>(</w:t>
            </w:r>
            <w:r>
              <w:t>319) 263-8152</w:t>
            </w:r>
            <w:r>
              <w:rPr>
                <w:bCs/>
              </w:rPr>
              <w:t xml:space="preserve"> </w:t>
            </w:r>
          </w:p>
          <w:p w:rsidR="004F3A81" w:rsidRDefault="004F3A81" w:rsidP="004F3A8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2" w:history="1">
              <w:r w:rsidRPr="001341F5">
                <w:rPr>
                  <w:rStyle w:val="Hyperlink"/>
                </w:rPr>
                <w:t>sai.kalyanaraman@collins.com</w:t>
              </w:r>
            </w:hyperlink>
          </w:p>
          <w:p w:rsidR="004F3A81" w:rsidRDefault="004F3A81" w:rsidP="004F3A81">
            <w:pPr>
              <w:spacing w:before="0"/>
              <w:ind w:left="144" w:right="144"/>
              <w:rPr>
                <w:bCs/>
                <w:szCs w:val="24"/>
                <w:lang w:val="fr-FR"/>
              </w:rPr>
            </w:pPr>
          </w:p>
          <w:p w:rsidR="004F3A81" w:rsidRPr="006F661E" w:rsidRDefault="004F3A81" w:rsidP="004F3A81">
            <w:pPr>
              <w:spacing w:before="0"/>
              <w:ind w:left="144" w:right="144"/>
              <w:rPr>
                <w:bCs/>
                <w:color w:val="000000"/>
                <w:szCs w:val="24"/>
                <w:lang w:val="fr-FR"/>
              </w:rPr>
            </w:pPr>
            <w:r w:rsidRPr="006F661E">
              <w:rPr>
                <w:bCs/>
                <w:color w:val="000000"/>
                <w:szCs w:val="24"/>
                <w:lang w:val="fr-FR"/>
              </w:rPr>
              <w:t xml:space="preserve">Phone:    </w:t>
            </w:r>
            <w:r>
              <w:rPr>
                <w:bCs/>
              </w:rPr>
              <w:t>(</w:t>
            </w:r>
            <w:r>
              <w:t>202) 730-1315</w:t>
            </w:r>
            <w:r>
              <w:rPr>
                <w:bCs/>
              </w:rPr>
              <w:t xml:space="preserve"> </w:t>
            </w:r>
          </w:p>
          <w:p w:rsidR="004F3A81" w:rsidRPr="00096C11" w:rsidRDefault="004F3A81" w:rsidP="004F3A81">
            <w:pPr>
              <w:spacing w:before="0"/>
              <w:ind w:left="144" w:right="144"/>
              <w:rPr>
                <w:bCs/>
                <w:szCs w:val="24"/>
                <w:lang w:val="fr-FR"/>
              </w:rPr>
            </w:pPr>
            <w:r w:rsidRPr="006F661E">
              <w:rPr>
                <w:bCs/>
                <w:color w:val="000000"/>
                <w:szCs w:val="24"/>
                <w:lang w:val="fr-FR"/>
              </w:rPr>
              <w:t>Email:</w:t>
            </w:r>
            <w:r>
              <w:rPr>
                <w:bCs/>
                <w:color w:val="000000"/>
                <w:szCs w:val="24"/>
                <w:lang w:val="fr-FR"/>
              </w:rPr>
              <w:t xml:space="preserve">    </w:t>
            </w:r>
            <w:hyperlink r:id="rId13" w:history="1">
              <w:r w:rsidRPr="001341F5">
                <w:rPr>
                  <w:rStyle w:val="Hyperlink"/>
                  <w:bCs/>
                </w:rPr>
                <w:t>dladson@hwglaw.com</w:t>
              </w:r>
            </w:hyperlink>
            <w:r w:rsidRPr="006F661E">
              <w:rPr>
                <w:bCs/>
                <w:color w:val="000000"/>
                <w:szCs w:val="24"/>
                <w:lang w:val="fr-FR"/>
              </w:rPr>
              <w:t xml:space="preserve"> </w:t>
            </w:r>
          </w:p>
          <w:p w:rsidR="004F3A81" w:rsidRPr="00F022CE" w:rsidRDefault="004F3A81" w:rsidP="004F3A81">
            <w:pPr>
              <w:ind w:right="144"/>
              <w:rPr>
                <w:bCs/>
              </w:rPr>
            </w:pPr>
          </w:p>
        </w:tc>
      </w:tr>
      <w:tr w:rsidR="002F1F4E" w:rsidRPr="00A02BF0" w:rsidTr="002F1F4E">
        <w:trPr>
          <w:trHeight w:val="810"/>
        </w:trPr>
        <w:tc>
          <w:tcPr>
            <w:tcW w:w="9393" w:type="dxa"/>
            <w:gridSpan w:val="2"/>
            <w:tcBorders>
              <w:left w:val="double" w:sz="6" w:space="0" w:color="auto"/>
              <w:right w:val="double" w:sz="6" w:space="0" w:color="auto"/>
            </w:tcBorders>
          </w:tcPr>
          <w:p w:rsidR="002F1F4E" w:rsidRPr="00A02BF0" w:rsidRDefault="002F1F4E" w:rsidP="0070308A">
            <w:pPr>
              <w:spacing w:after="120"/>
              <w:ind w:right="144"/>
            </w:pPr>
            <w:r w:rsidRPr="00A02BF0">
              <w:rPr>
                <w:b/>
              </w:rPr>
              <w:t>Purpose/Objective:</w:t>
            </w:r>
            <w:r w:rsidRPr="00A02BF0">
              <w:rPr>
                <w:bCs/>
              </w:rPr>
              <w:t xml:space="preserve"> </w:t>
            </w:r>
            <w:r w:rsidR="002365D5">
              <w:rPr>
                <w:bCs/>
              </w:rPr>
              <w:t xml:space="preserve">This proposed document </w:t>
            </w:r>
            <w:r w:rsidR="00D451F4">
              <w:rPr>
                <w:bCs/>
              </w:rPr>
              <w:t xml:space="preserve">creates the </w:t>
            </w:r>
            <w:r w:rsidR="006479A6">
              <w:rPr>
                <w:bCs/>
              </w:rPr>
              <w:t>initial report on technical studies and r</w:t>
            </w:r>
            <w:r>
              <w:rPr>
                <w:bCs/>
              </w:rPr>
              <w:t xml:space="preserve">egulatory considerations for </w:t>
            </w:r>
            <w:r w:rsidR="006479A6">
              <w:rPr>
                <w:bCs/>
              </w:rPr>
              <w:t>the introduction of new</w:t>
            </w:r>
            <w:r>
              <w:rPr>
                <w:bCs/>
              </w:rPr>
              <w:t xml:space="preserve"> Aeronautical Wideband HF </w:t>
            </w:r>
          </w:p>
        </w:tc>
      </w:tr>
      <w:tr w:rsidR="002F1F4E" w:rsidRPr="00A02BF0" w:rsidTr="005042E8">
        <w:trPr>
          <w:trHeight w:val="1380"/>
        </w:trPr>
        <w:tc>
          <w:tcPr>
            <w:tcW w:w="9393" w:type="dxa"/>
            <w:gridSpan w:val="2"/>
            <w:tcBorders>
              <w:left w:val="double" w:sz="6" w:space="0" w:color="auto"/>
              <w:right w:val="double" w:sz="6" w:space="0" w:color="auto"/>
            </w:tcBorders>
          </w:tcPr>
          <w:p w:rsidR="002F1F4E" w:rsidRPr="00A02BF0" w:rsidRDefault="002F1F4E" w:rsidP="0070308A">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report considers the technical and regulatory studies to facilitate the introduction of new Wideband HF communications systems into Appendix 27 of the Radio Regulations in accordance with Resolution </w:t>
            </w:r>
            <w:r w:rsidR="00895226" w:rsidRPr="00895226">
              <w:rPr>
                <w:b/>
              </w:rPr>
              <w:t>429</w:t>
            </w:r>
            <w:r w:rsidR="00895226">
              <w:rPr>
                <w:bCs/>
              </w:rPr>
              <w:t xml:space="preserve"> </w:t>
            </w:r>
            <w:r>
              <w:rPr>
                <w:bCs/>
              </w:rPr>
              <w:t>WRC-23 Agenda Item 1.</w:t>
            </w:r>
            <w:r w:rsidR="00895226">
              <w:rPr>
                <w:bCs/>
              </w:rPr>
              <w:t>9</w:t>
            </w:r>
          </w:p>
        </w:tc>
      </w:tr>
      <w:tr w:rsidR="005042E8" w:rsidRPr="00A02BF0" w:rsidTr="005042E8">
        <w:trPr>
          <w:trHeight w:val="498"/>
        </w:trPr>
        <w:tc>
          <w:tcPr>
            <w:tcW w:w="9393" w:type="dxa"/>
            <w:gridSpan w:val="2"/>
            <w:tcBorders>
              <w:left w:val="double" w:sz="6" w:space="0" w:color="auto"/>
              <w:bottom w:val="single" w:sz="12" w:space="0" w:color="auto"/>
              <w:right w:val="double" w:sz="6" w:space="0" w:color="auto"/>
            </w:tcBorders>
          </w:tcPr>
          <w:p w:rsidR="005042E8" w:rsidRPr="00A02BF0" w:rsidRDefault="00CB2CDF" w:rsidP="0070308A">
            <w:pPr>
              <w:tabs>
                <w:tab w:val="left" w:pos="794"/>
                <w:tab w:val="left" w:pos="1191"/>
                <w:tab w:val="left" w:pos="1588"/>
                <w:tab w:val="left" w:pos="1985"/>
              </w:tabs>
              <w:suppressAutoHyphens/>
              <w:rPr>
                <w:b/>
              </w:rPr>
            </w:pPr>
            <w:r w:rsidRPr="00111E88">
              <w:rPr>
                <w:b/>
              </w:rPr>
              <w:t>Fact Sheet Preparer:</w:t>
            </w:r>
            <w:r w:rsidRPr="00111E88">
              <w:t xml:space="preserve"> </w:t>
            </w:r>
            <w:r>
              <w:t>Greg Baker</w:t>
            </w:r>
            <w:r w:rsidRPr="00111E88">
              <w:tab/>
            </w:r>
          </w:p>
        </w:tc>
      </w:tr>
    </w:tbl>
    <w:p w:rsidR="002F1F4E" w:rsidRDefault="002F1F4E"/>
    <w:p w:rsidR="002F1F4E" w:rsidRDefault="002F1F4E"/>
    <w:p w:rsidR="002F1F4E" w:rsidRDefault="002F1F4E"/>
    <w:p w:rsidR="002F1F4E" w:rsidRDefault="002F1F4E"/>
    <w:p w:rsidR="00D365B2" w:rsidRDefault="00D365B2">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107C7" w:rsidTr="0070308A">
        <w:trPr>
          <w:cantSplit/>
        </w:trPr>
        <w:tc>
          <w:tcPr>
            <w:tcW w:w="6487" w:type="dxa"/>
            <w:vAlign w:val="center"/>
          </w:tcPr>
          <w:p w:rsidR="001107C7" w:rsidRPr="00D8032B" w:rsidRDefault="001107C7" w:rsidP="0070308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1107C7" w:rsidRDefault="001107C7" w:rsidP="0070308A">
            <w:pPr>
              <w:shd w:val="solid" w:color="FFFFFF" w:fill="FFFFFF"/>
              <w:spacing w:before="0" w:line="240" w:lineRule="atLeast"/>
            </w:pPr>
            <w:r w:rsidRPr="008C4CE1">
              <w:rPr>
                <w:b/>
                <w:bCs/>
                <w:noProof/>
                <w:sz w:val="20"/>
                <w:lang w:val="en-US"/>
              </w:rPr>
              <w:drawing>
                <wp:inline distT="0" distB="0" distL="0" distR="0" wp14:anchorId="74F1845F" wp14:editId="7070331C">
                  <wp:extent cx="579396" cy="657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1107C7" w:rsidRPr="0051782D" w:rsidTr="0070308A">
        <w:trPr>
          <w:cantSplit/>
        </w:trPr>
        <w:tc>
          <w:tcPr>
            <w:tcW w:w="6487" w:type="dxa"/>
            <w:tcBorders>
              <w:bottom w:val="single" w:sz="12" w:space="0" w:color="auto"/>
            </w:tcBorders>
          </w:tcPr>
          <w:p w:rsidR="001107C7" w:rsidRPr="00163271" w:rsidRDefault="001107C7" w:rsidP="0070308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1107C7" w:rsidRPr="0051782D" w:rsidRDefault="001107C7" w:rsidP="0070308A">
            <w:pPr>
              <w:shd w:val="solid" w:color="FFFFFF" w:fill="FFFFFF"/>
              <w:spacing w:before="0" w:after="48" w:line="240" w:lineRule="atLeast"/>
              <w:rPr>
                <w:sz w:val="22"/>
                <w:szCs w:val="22"/>
                <w:lang w:val="en-US"/>
              </w:rPr>
            </w:pPr>
          </w:p>
        </w:tc>
      </w:tr>
      <w:tr w:rsidR="001107C7" w:rsidTr="0070308A">
        <w:trPr>
          <w:cantSplit/>
        </w:trPr>
        <w:tc>
          <w:tcPr>
            <w:tcW w:w="6487" w:type="dxa"/>
            <w:tcBorders>
              <w:top w:val="single" w:sz="12" w:space="0" w:color="auto"/>
            </w:tcBorders>
          </w:tcPr>
          <w:p w:rsidR="001107C7" w:rsidRPr="0051782D" w:rsidRDefault="001107C7" w:rsidP="0070308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1107C7" w:rsidRPr="00710D66" w:rsidRDefault="001107C7" w:rsidP="0070308A">
            <w:pPr>
              <w:shd w:val="solid" w:color="FFFFFF" w:fill="FFFFFF"/>
              <w:spacing w:before="0" w:after="48" w:line="240" w:lineRule="atLeast"/>
              <w:rPr>
                <w:lang w:val="en-US"/>
              </w:rPr>
            </w:pPr>
          </w:p>
        </w:tc>
      </w:tr>
      <w:tr w:rsidR="001107C7" w:rsidTr="0070308A">
        <w:trPr>
          <w:cantSplit/>
        </w:trPr>
        <w:tc>
          <w:tcPr>
            <w:tcW w:w="6487" w:type="dxa"/>
            <w:vMerge w:val="restart"/>
          </w:tcPr>
          <w:p w:rsidR="001107C7" w:rsidRPr="00982084" w:rsidRDefault="001107C7" w:rsidP="0070308A">
            <w:pPr>
              <w:shd w:val="solid" w:color="FFFFFF" w:fill="FFFFFF"/>
              <w:tabs>
                <w:tab w:val="clear" w:pos="1134"/>
                <w:tab w:val="clear" w:pos="1871"/>
                <w:tab w:val="clear" w:pos="2268"/>
              </w:tabs>
              <w:spacing w:before="0" w:after="240"/>
              <w:ind w:left="1134" w:hanging="1134"/>
              <w:rPr>
                <w:rFonts w:ascii="Verdana" w:hAnsi="Verdana"/>
                <w:sz w:val="20"/>
              </w:rPr>
            </w:pPr>
            <w:bookmarkStart w:id="0" w:name="dnum" w:colFirst="1" w:colLast="1"/>
            <w:r>
              <w:rPr>
                <w:rFonts w:ascii="Verdana" w:hAnsi="Verdana"/>
                <w:sz w:val="20"/>
                <w:lang w:val="fr-CH"/>
              </w:rPr>
              <w:t>Received</w:t>
            </w:r>
            <w:r w:rsidRPr="000E2C37">
              <w:rPr>
                <w:rFonts w:ascii="Verdana" w:hAnsi="Verdana"/>
                <w:sz w:val="20"/>
                <w:lang w:val="fr-CH"/>
              </w:rPr>
              <w:t>:</w:t>
            </w:r>
            <w:r w:rsidRPr="000E2C37">
              <w:rPr>
                <w:rFonts w:ascii="Verdana" w:hAnsi="Verdana"/>
                <w:sz w:val="20"/>
                <w:lang w:val="fr-CH"/>
              </w:rPr>
              <w:tab/>
            </w:r>
          </w:p>
        </w:tc>
        <w:tc>
          <w:tcPr>
            <w:tcW w:w="3402" w:type="dxa"/>
          </w:tcPr>
          <w:p w:rsidR="001107C7" w:rsidRPr="00D74EC5" w:rsidRDefault="001107C7" w:rsidP="0070308A">
            <w:pPr>
              <w:shd w:val="solid" w:color="FFFFFF" w:fill="FFFFFF"/>
              <w:spacing w:before="0" w:line="240" w:lineRule="atLeast"/>
              <w:rPr>
                <w:rFonts w:ascii="Verdana" w:hAnsi="Verdana"/>
                <w:sz w:val="20"/>
                <w:lang w:eastAsia="zh-CN"/>
              </w:rPr>
            </w:pPr>
            <w:r>
              <w:rPr>
                <w:rFonts w:ascii="Verdana" w:hAnsi="Verdana"/>
                <w:b/>
                <w:sz w:val="20"/>
                <w:lang w:eastAsia="zh-CN"/>
              </w:rPr>
              <w:t>Document 5B/-E</w:t>
            </w:r>
          </w:p>
        </w:tc>
      </w:tr>
      <w:tr w:rsidR="001107C7" w:rsidTr="0070308A">
        <w:trPr>
          <w:cantSplit/>
        </w:trPr>
        <w:tc>
          <w:tcPr>
            <w:tcW w:w="6487" w:type="dxa"/>
            <w:vMerge/>
          </w:tcPr>
          <w:p w:rsidR="001107C7" w:rsidRDefault="001107C7" w:rsidP="0070308A">
            <w:pPr>
              <w:spacing w:before="60"/>
              <w:jc w:val="center"/>
              <w:rPr>
                <w:b/>
                <w:smallCaps/>
                <w:sz w:val="32"/>
                <w:lang w:eastAsia="zh-CN"/>
              </w:rPr>
            </w:pPr>
            <w:bookmarkStart w:id="1" w:name="ddate" w:colFirst="1" w:colLast="1"/>
            <w:bookmarkEnd w:id="0"/>
          </w:p>
        </w:tc>
        <w:tc>
          <w:tcPr>
            <w:tcW w:w="3402" w:type="dxa"/>
          </w:tcPr>
          <w:p w:rsidR="001107C7" w:rsidRPr="00D74EC5" w:rsidRDefault="00B145A6" w:rsidP="00B145A6">
            <w:pPr>
              <w:shd w:val="solid" w:color="FFFFFF" w:fill="FFFFFF"/>
              <w:spacing w:before="0" w:line="240" w:lineRule="atLeast"/>
              <w:rPr>
                <w:rFonts w:ascii="Verdana" w:hAnsi="Verdana"/>
                <w:sz w:val="20"/>
                <w:lang w:eastAsia="zh-CN"/>
              </w:rPr>
            </w:pPr>
            <w:r>
              <w:rPr>
                <w:rFonts w:ascii="Verdana" w:hAnsi="Verdana"/>
                <w:b/>
                <w:sz w:val="20"/>
                <w:lang w:eastAsia="zh-CN"/>
              </w:rPr>
              <w:t>M</w:t>
            </w:r>
            <w:r w:rsidR="001107C7">
              <w:rPr>
                <w:rFonts w:ascii="Verdana" w:hAnsi="Verdana"/>
                <w:b/>
                <w:sz w:val="20"/>
                <w:lang w:eastAsia="zh-CN"/>
              </w:rPr>
              <w:t>ay 2020</w:t>
            </w:r>
          </w:p>
        </w:tc>
      </w:tr>
      <w:tr w:rsidR="001107C7" w:rsidTr="0070308A">
        <w:trPr>
          <w:cantSplit/>
        </w:trPr>
        <w:tc>
          <w:tcPr>
            <w:tcW w:w="6487" w:type="dxa"/>
            <w:vMerge/>
          </w:tcPr>
          <w:p w:rsidR="001107C7" w:rsidRDefault="001107C7" w:rsidP="0070308A">
            <w:pPr>
              <w:spacing w:before="60"/>
              <w:jc w:val="center"/>
              <w:rPr>
                <w:b/>
                <w:smallCaps/>
                <w:sz w:val="32"/>
                <w:lang w:eastAsia="zh-CN"/>
              </w:rPr>
            </w:pPr>
            <w:bookmarkStart w:id="2" w:name="dorlang" w:colFirst="1" w:colLast="1"/>
            <w:bookmarkEnd w:id="1"/>
          </w:p>
        </w:tc>
        <w:tc>
          <w:tcPr>
            <w:tcW w:w="3402" w:type="dxa"/>
          </w:tcPr>
          <w:p w:rsidR="001107C7" w:rsidRPr="00D74EC5" w:rsidRDefault="001107C7" w:rsidP="0070308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1107C7" w:rsidTr="0070308A">
        <w:trPr>
          <w:cantSplit/>
        </w:trPr>
        <w:tc>
          <w:tcPr>
            <w:tcW w:w="9889" w:type="dxa"/>
            <w:gridSpan w:val="2"/>
          </w:tcPr>
          <w:p w:rsidR="001107C7" w:rsidRDefault="001107C7" w:rsidP="0070308A">
            <w:pPr>
              <w:pStyle w:val="Source"/>
              <w:rPr>
                <w:lang w:eastAsia="zh-CN"/>
              </w:rPr>
            </w:pPr>
            <w:bookmarkStart w:id="3" w:name="dsource" w:colFirst="0" w:colLast="0"/>
            <w:bookmarkEnd w:id="2"/>
            <w:r>
              <w:rPr>
                <w:lang w:eastAsia="zh-CN"/>
              </w:rPr>
              <w:t>United States of America</w:t>
            </w:r>
          </w:p>
        </w:tc>
      </w:tr>
      <w:tr w:rsidR="001107C7" w:rsidTr="0070308A">
        <w:trPr>
          <w:cantSplit/>
        </w:trPr>
        <w:tc>
          <w:tcPr>
            <w:tcW w:w="9889" w:type="dxa"/>
            <w:gridSpan w:val="2"/>
          </w:tcPr>
          <w:p w:rsidR="001107C7" w:rsidRDefault="00FD2EFF" w:rsidP="00FD2EFF">
            <w:pPr>
              <w:pStyle w:val="RepNo"/>
              <w:spacing w:before="360"/>
              <w:rPr>
                <w:lang w:eastAsia="zh-CN"/>
              </w:rPr>
            </w:pPr>
            <w:bookmarkStart w:id="4" w:name="drec" w:colFirst="0" w:colLast="0"/>
            <w:bookmarkEnd w:id="3"/>
            <w:r>
              <w:t xml:space="preserve">Working Document towards </w:t>
            </w:r>
            <w:r w:rsidRPr="00C11450">
              <w:t>preliminary draft new</w:t>
            </w:r>
            <w:r w:rsidRPr="00C11450">
              <w:br/>
              <w:t>report ITU-R M.[</w:t>
            </w:r>
            <w:r>
              <w:t>Aero-Wideband-hf]</w:t>
            </w:r>
          </w:p>
        </w:tc>
      </w:tr>
      <w:tr w:rsidR="001107C7" w:rsidTr="0070308A">
        <w:trPr>
          <w:cantSplit/>
        </w:trPr>
        <w:tc>
          <w:tcPr>
            <w:tcW w:w="9889" w:type="dxa"/>
            <w:gridSpan w:val="2"/>
          </w:tcPr>
          <w:p w:rsidR="001107C7" w:rsidRDefault="001107C7" w:rsidP="0070308A">
            <w:pPr>
              <w:pStyle w:val="Title1"/>
              <w:jc w:val="left"/>
              <w:rPr>
                <w:lang w:eastAsia="zh-CN"/>
              </w:rPr>
            </w:pPr>
            <w:bookmarkStart w:id="5" w:name="dtitle1" w:colFirst="0" w:colLast="0"/>
            <w:bookmarkEnd w:id="4"/>
          </w:p>
        </w:tc>
      </w:tr>
    </w:tbl>
    <w:bookmarkEnd w:id="5"/>
    <w:p w:rsidR="0086022F" w:rsidRPr="004D43A8" w:rsidRDefault="00FD2EFF" w:rsidP="0086022F">
      <w:pPr>
        <w:overflowPunct/>
        <w:autoSpaceDE/>
        <w:autoSpaceDN/>
        <w:adjustRightInd/>
        <w:spacing w:before="0"/>
        <w:textAlignment w:val="auto"/>
        <w:rPr>
          <w:szCs w:val="24"/>
        </w:rPr>
      </w:pPr>
      <w:r>
        <w:rPr>
          <w:b/>
          <w:lang w:val="en-US"/>
        </w:rPr>
        <w:t>Introduction</w:t>
      </w:r>
    </w:p>
    <w:p w:rsidR="006E63F8" w:rsidRDefault="0086022F" w:rsidP="0086022F">
      <w:pPr>
        <w:rPr>
          <w:szCs w:val="24"/>
          <w:lang w:val="en-US"/>
        </w:rPr>
      </w:pPr>
      <w:r>
        <w:rPr>
          <w:szCs w:val="24"/>
          <w:lang w:val="en-US"/>
        </w:rPr>
        <w:t>The United States of America would like to propose</w:t>
      </w:r>
      <w:r w:rsidR="007E7D01">
        <w:rPr>
          <w:szCs w:val="24"/>
          <w:lang w:val="en-US"/>
        </w:rPr>
        <w:t xml:space="preserve"> </w:t>
      </w:r>
      <w:r w:rsidR="00E04B32">
        <w:rPr>
          <w:szCs w:val="24"/>
          <w:lang w:val="en-US"/>
        </w:rPr>
        <w:t>a</w:t>
      </w:r>
      <w:r w:rsidR="004B15E1">
        <w:rPr>
          <w:szCs w:val="24"/>
          <w:lang w:val="en-US"/>
        </w:rPr>
        <w:t xml:space="preserve"> </w:t>
      </w:r>
      <w:r w:rsidR="007E7D01">
        <w:rPr>
          <w:szCs w:val="24"/>
          <w:lang w:val="en-US"/>
        </w:rPr>
        <w:t xml:space="preserve">preliminary </w:t>
      </w:r>
      <w:r w:rsidR="000F3A19">
        <w:rPr>
          <w:szCs w:val="24"/>
          <w:lang w:val="en-US"/>
        </w:rPr>
        <w:t xml:space="preserve">report </w:t>
      </w:r>
      <w:r w:rsidR="007E7D01">
        <w:rPr>
          <w:szCs w:val="24"/>
          <w:lang w:val="en-US"/>
        </w:rPr>
        <w:t>framework</w:t>
      </w:r>
      <w:r w:rsidR="004B15E1">
        <w:rPr>
          <w:szCs w:val="24"/>
          <w:lang w:val="en-US"/>
        </w:rPr>
        <w:t xml:space="preserve"> and background text</w:t>
      </w:r>
      <w:r w:rsidR="005C03FA">
        <w:rPr>
          <w:szCs w:val="24"/>
          <w:lang w:val="en-US"/>
        </w:rPr>
        <w:t xml:space="preserve"> for the initial </w:t>
      </w:r>
      <w:r w:rsidR="004573D8">
        <w:rPr>
          <w:szCs w:val="24"/>
          <w:lang w:val="en-US"/>
        </w:rPr>
        <w:t>Wideband HF</w:t>
      </w:r>
      <w:r w:rsidR="00F22343">
        <w:rPr>
          <w:szCs w:val="24"/>
          <w:lang w:val="en-US"/>
        </w:rPr>
        <w:t xml:space="preserve"> </w:t>
      </w:r>
      <w:r w:rsidR="00C70B9F">
        <w:rPr>
          <w:szCs w:val="24"/>
          <w:lang w:val="en-US"/>
        </w:rPr>
        <w:t>report</w:t>
      </w:r>
      <w:r w:rsidR="00F22343">
        <w:rPr>
          <w:szCs w:val="24"/>
          <w:lang w:val="en-US"/>
        </w:rPr>
        <w:t xml:space="preserve"> to help facilitate the technical and regulatory studies for WRC-23 Agenda Item 1.9</w:t>
      </w:r>
    </w:p>
    <w:p w:rsidR="00FD2EFF" w:rsidRDefault="00FD2EFF" w:rsidP="0086022F">
      <w:pPr>
        <w:rPr>
          <w:szCs w:val="24"/>
          <w:lang w:val="en-US"/>
        </w:rPr>
      </w:pPr>
    </w:p>
    <w:p w:rsidR="00FD2EFF" w:rsidRDefault="00FD2EFF" w:rsidP="0086022F">
      <w:pPr>
        <w:rPr>
          <w:szCs w:val="24"/>
          <w:lang w:val="en-US"/>
        </w:rPr>
      </w:pPr>
    </w:p>
    <w:p w:rsidR="00FD2EFF" w:rsidRDefault="00FD2EFF" w:rsidP="0086022F">
      <w:pPr>
        <w:rPr>
          <w:szCs w:val="24"/>
          <w:lang w:val="en-US"/>
        </w:rPr>
      </w:pPr>
    </w:p>
    <w:p w:rsidR="0086022F" w:rsidRPr="00A92F62" w:rsidRDefault="0086022F" w:rsidP="0086022F">
      <w:pPr>
        <w:pStyle w:val="Appendixtitle"/>
        <w:jc w:val="left"/>
        <w:rPr>
          <w:rFonts w:ascii="Times New Roman" w:hAnsi="Times New Roman"/>
          <w:b w:val="0"/>
          <w:sz w:val="24"/>
          <w:szCs w:val="24"/>
        </w:rPr>
      </w:pPr>
      <w:r w:rsidRPr="00FD2EFF">
        <w:rPr>
          <w:rFonts w:ascii="Times New Roman" w:hAnsi="Times New Roman"/>
          <w:b w:val="0"/>
          <w:sz w:val="24"/>
          <w:szCs w:val="24"/>
          <w:lang w:val="en-US"/>
        </w:rPr>
        <w:t>Attachment</w:t>
      </w:r>
      <w:r w:rsidR="00FD2EFF">
        <w:rPr>
          <w:rFonts w:ascii="Times New Roman" w:hAnsi="Times New Roman"/>
          <w:b w:val="0"/>
          <w:sz w:val="24"/>
          <w:szCs w:val="24"/>
          <w:lang w:val="en-US"/>
        </w:rPr>
        <w:t>:</w:t>
      </w:r>
      <w:r w:rsidR="00FD2EFF">
        <w:rPr>
          <w:rFonts w:ascii="Times New Roman" w:hAnsi="Times New Roman"/>
          <w:b w:val="0"/>
          <w:sz w:val="24"/>
          <w:szCs w:val="24"/>
          <w:lang w:val="en-US"/>
        </w:rPr>
        <w:tab/>
        <w:t xml:space="preserve"> 1</w:t>
      </w:r>
      <w:r w:rsidRPr="00A92F62">
        <w:rPr>
          <w:rFonts w:ascii="Times New Roman" w:hAnsi="Times New Roman"/>
          <w:b w:val="0"/>
          <w:sz w:val="24"/>
          <w:szCs w:val="24"/>
        </w:rPr>
        <w:t xml:space="preserve"> </w:t>
      </w:r>
    </w:p>
    <w:p w:rsidR="000069D4" w:rsidRDefault="000069D4" w:rsidP="00D02592"/>
    <w:p w:rsidR="0086022F" w:rsidRDefault="0086022F">
      <w:pPr>
        <w:tabs>
          <w:tab w:val="clear" w:pos="1134"/>
          <w:tab w:val="clear" w:pos="1871"/>
          <w:tab w:val="clear" w:pos="2268"/>
        </w:tabs>
        <w:overflowPunct/>
        <w:autoSpaceDE/>
        <w:autoSpaceDN/>
        <w:adjustRightInd/>
        <w:spacing w:before="0"/>
        <w:textAlignment w:val="auto"/>
      </w:pPr>
      <w:r>
        <w:br w:type="page"/>
      </w:r>
    </w:p>
    <w:p w:rsidR="00FD2EFF" w:rsidRDefault="00FD2EFF" w:rsidP="009D73E6">
      <w:pPr>
        <w:pStyle w:val="RepNo"/>
        <w:spacing w:before="360"/>
      </w:pPr>
      <w:r>
        <w:t>ATTACHMENT:</w:t>
      </w:r>
    </w:p>
    <w:p w:rsidR="009D73E6" w:rsidRPr="002F1F4E" w:rsidRDefault="009D73E6" w:rsidP="009D73E6">
      <w:pPr>
        <w:pStyle w:val="RepNo"/>
        <w:spacing w:before="360"/>
        <w:rPr>
          <w:lang w:eastAsia="zh-CN"/>
        </w:rPr>
      </w:pPr>
      <w:r>
        <w:t xml:space="preserve">Working Document towards </w:t>
      </w:r>
      <w:r w:rsidRPr="00C11450">
        <w:t>preliminary draft new</w:t>
      </w:r>
      <w:r w:rsidRPr="00C11450">
        <w:br/>
        <w:t>report ITU-R M.[</w:t>
      </w:r>
      <w:r>
        <w:t>Aero-Wideband-hf]</w:t>
      </w:r>
    </w:p>
    <w:p w:rsidR="009D73E6" w:rsidRPr="00C11450" w:rsidRDefault="009D73E6" w:rsidP="009D73E6">
      <w:pPr>
        <w:pStyle w:val="Reptitle"/>
        <w:rPr>
          <w:lang w:eastAsia="zh-CN"/>
        </w:rPr>
      </w:pPr>
      <w:r>
        <w:t>Aeronautical Wideband HF</w:t>
      </w:r>
    </w:p>
    <w:p w:rsidR="00BF35EF" w:rsidRPr="002F1F4E" w:rsidRDefault="00BF35EF" w:rsidP="00BF35EF">
      <w:pPr>
        <w:pStyle w:val="Headingb"/>
        <w:rPr>
          <w:lang w:val="en-GB" w:eastAsia="zh-CN"/>
        </w:rPr>
      </w:pPr>
      <w:r w:rsidRPr="002F1F4E">
        <w:rPr>
          <w:lang w:val="en-GB" w:eastAsia="zh-CN"/>
        </w:rPr>
        <w:t>Keywords</w:t>
      </w:r>
    </w:p>
    <w:p w:rsidR="00BF35EF" w:rsidRPr="002F1F4E" w:rsidRDefault="00BF35EF" w:rsidP="00BF35EF">
      <w:pPr>
        <w:rPr>
          <w:lang w:eastAsia="zh-CN"/>
        </w:rPr>
      </w:pPr>
      <w:r>
        <w:rPr>
          <w:lang w:eastAsia="zh-CN"/>
        </w:rPr>
        <w:t>Wideband HF</w:t>
      </w:r>
      <w:r w:rsidRPr="002F1F4E">
        <w:rPr>
          <w:lang w:eastAsia="zh-CN"/>
        </w:rPr>
        <w:t xml:space="preserve">; </w:t>
      </w:r>
      <w:r>
        <w:rPr>
          <w:lang w:eastAsia="zh-CN"/>
        </w:rPr>
        <w:t>Aeronautical Communications; Appendix 27</w:t>
      </w:r>
    </w:p>
    <w:p w:rsidR="00BF35EF" w:rsidRDefault="00BF35EF" w:rsidP="00BF35EF">
      <w:pPr>
        <w:pStyle w:val="Headingb"/>
        <w:rPr>
          <w:lang w:val="en-US"/>
        </w:rPr>
      </w:pPr>
      <w:r w:rsidRPr="002F1F4E">
        <w:rPr>
          <w:lang w:val="en-US"/>
        </w:rPr>
        <w:t>Glossary/Abbreviations</w:t>
      </w:r>
    </w:p>
    <w:p w:rsidR="00C2798E" w:rsidRDefault="00C2798E" w:rsidP="00C2798E">
      <w:pPr>
        <w:rPr>
          <w:lang w:val="en-US"/>
        </w:rPr>
      </w:pPr>
      <w:r>
        <w:rPr>
          <w:lang w:val="en-US"/>
        </w:rPr>
        <w:t>ADS-C:</w:t>
      </w:r>
      <w:r>
        <w:rPr>
          <w:lang w:val="en-US"/>
        </w:rPr>
        <w:tab/>
        <w:t>Automatic Dependence Surveillance Contract</w:t>
      </w:r>
    </w:p>
    <w:p w:rsidR="00F51091" w:rsidRPr="00C2798E" w:rsidRDefault="00F51091" w:rsidP="00F51091">
      <w:pPr>
        <w:rPr>
          <w:lang w:val="en-US"/>
        </w:rPr>
      </w:pPr>
      <w:r>
        <w:rPr>
          <w:lang w:val="en-US"/>
        </w:rPr>
        <w:t>ATU:</w:t>
      </w:r>
      <w:r>
        <w:rPr>
          <w:lang w:val="en-US"/>
        </w:rPr>
        <w:tab/>
        <w:t>Antenna Tuning Unit</w:t>
      </w:r>
    </w:p>
    <w:p w:rsidR="00C2798E" w:rsidRPr="00C2798E" w:rsidRDefault="00C2798E" w:rsidP="001A005D">
      <w:pPr>
        <w:rPr>
          <w:lang w:val="en-US"/>
        </w:rPr>
      </w:pPr>
      <w:r>
        <w:rPr>
          <w:lang w:val="en-US"/>
        </w:rPr>
        <w:t>CPDLC:</w:t>
      </w:r>
      <w:r>
        <w:rPr>
          <w:lang w:val="en-US"/>
        </w:rPr>
        <w:tab/>
        <w:t>Controller-Pilot Data Link Communications</w:t>
      </w:r>
    </w:p>
    <w:p w:rsidR="00BF35EF" w:rsidRDefault="00BF35EF" w:rsidP="00BF35EF">
      <w:pPr>
        <w:spacing w:before="60"/>
      </w:pPr>
      <w:r>
        <w:t>HF</w:t>
      </w:r>
      <w:r w:rsidRPr="002F1F4E">
        <w:t>:</w:t>
      </w:r>
      <w:r w:rsidRPr="002F1F4E">
        <w:tab/>
      </w:r>
      <w:r>
        <w:t>High Frequency</w:t>
      </w:r>
    </w:p>
    <w:p w:rsidR="00C2124D" w:rsidRDefault="00C2124D" w:rsidP="00BF35EF">
      <w:pPr>
        <w:spacing w:before="60"/>
      </w:pPr>
      <w:r>
        <w:t>HFDL:</w:t>
      </w:r>
      <w:r>
        <w:tab/>
      </w:r>
      <w:r w:rsidR="0006002F">
        <w:t>High Frequency Data Link</w:t>
      </w:r>
    </w:p>
    <w:p w:rsidR="000F5BD0" w:rsidRDefault="000F5BD0" w:rsidP="00BF35EF">
      <w:pPr>
        <w:spacing w:before="60"/>
      </w:pPr>
      <w:r>
        <w:t>LDOC:</w:t>
      </w:r>
      <w:r>
        <w:tab/>
        <w:t>Long Distance Operational Control</w:t>
      </w:r>
    </w:p>
    <w:p w:rsidR="00077163" w:rsidRDefault="00077163" w:rsidP="00BF35EF">
      <w:pPr>
        <w:spacing w:before="60"/>
      </w:pPr>
      <w:r>
        <w:t>MWARAs:</w:t>
      </w:r>
      <w:r>
        <w:tab/>
        <w:t>Major World Air Route Areas</w:t>
      </w:r>
    </w:p>
    <w:p w:rsidR="00B523A2" w:rsidRDefault="00B523A2" w:rsidP="00BF35EF">
      <w:pPr>
        <w:spacing w:before="60"/>
      </w:pPr>
      <w:r>
        <w:t>RCP-240:</w:t>
      </w:r>
      <w:r>
        <w:tab/>
        <w:t>Required Communication Performance</w:t>
      </w:r>
      <w:r w:rsidR="00C70B9F">
        <w:t xml:space="preserve"> 240 Seconds</w:t>
      </w:r>
    </w:p>
    <w:p w:rsidR="00487CA6" w:rsidRDefault="00487CA6" w:rsidP="00BF35EF">
      <w:pPr>
        <w:spacing w:before="60"/>
      </w:pPr>
      <w:r>
        <w:t>RDARAs:</w:t>
      </w:r>
      <w:r>
        <w:tab/>
        <w:t>Regional and Domestic Air Route Areas</w:t>
      </w:r>
    </w:p>
    <w:p w:rsidR="00995A9C" w:rsidRPr="002F1F4E" w:rsidRDefault="00995A9C" w:rsidP="00BF35EF">
      <w:pPr>
        <w:spacing w:before="60"/>
      </w:pPr>
      <w:r>
        <w:t>VHF:</w:t>
      </w:r>
      <w:r>
        <w:tab/>
        <w:t>Very High Frequency</w:t>
      </w:r>
    </w:p>
    <w:p w:rsidR="00BF35EF" w:rsidRDefault="00637473" w:rsidP="00BF35EF">
      <w:pPr>
        <w:pStyle w:val="Headingb"/>
        <w:rPr>
          <w:lang w:val="en-US"/>
        </w:rPr>
      </w:pPr>
      <w:r w:rsidRPr="002F1F4E">
        <w:rPr>
          <w:lang w:val="en-US"/>
        </w:rPr>
        <w:t>Releva</w:t>
      </w:r>
      <w:r>
        <w:rPr>
          <w:lang w:val="en-US"/>
        </w:rPr>
        <w:t>nt</w:t>
      </w:r>
      <w:r w:rsidR="00BF35EF" w:rsidRPr="002F1F4E">
        <w:rPr>
          <w:lang w:val="en-US"/>
        </w:rPr>
        <w:t xml:space="preserve"> ITU-R Recommendations </w:t>
      </w:r>
    </w:p>
    <w:p w:rsidR="00637473" w:rsidRPr="00637473" w:rsidRDefault="00FC3335" w:rsidP="00994CD9">
      <w:pPr>
        <w:ind w:left="1138" w:hanging="1138"/>
        <w:rPr>
          <w:lang w:val="en-US"/>
        </w:rPr>
      </w:pPr>
      <w:r>
        <w:rPr>
          <w:lang w:val="en-US"/>
        </w:rPr>
        <w:t>Recommendation ITU-R M</w:t>
      </w:r>
      <w:r w:rsidR="0022707C">
        <w:rPr>
          <w:lang w:val="en-US"/>
        </w:rPr>
        <w:t xml:space="preserve">.1458 - </w:t>
      </w:r>
      <w:r w:rsidR="00921A5C">
        <w:t>Use of the frequency bands between 2.8-22 MHz by the aeronautical mobile (R) service for data transmission using class of emission J2D</w:t>
      </w:r>
    </w:p>
    <w:p w:rsidR="00BF35EF" w:rsidRPr="002F1F4E" w:rsidRDefault="00BF35EF" w:rsidP="00BF35EF">
      <w:pPr>
        <w:pStyle w:val="Heading1"/>
        <w:numPr>
          <w:ilvl w:val="0"/>
          <w:numId w:val="34"/>
        </w:numPr>
      </w:pPr>
      <w:r w:rsidRPr="002F1F4E">
        <w:t>Introduction</w:t>
      </w:r>
    </w:p>
    <w:p w:rsidR="00952E64" w:rsidRDefault="00ED0F06" w:rsidP="00BF35EF">
      <w:pPr>
        <w:rPr>
          <w:szCs w:val="24"/>
          <w:lang w:val="en-US"/>
        </w:rPr>
      </w:pPr>
      <w:bookmarkStart w:id="6" w:name="_Hlk498461024"/>
      <w:r>
        <w:t>This report cons</w:t>
      </w:r>
      <w:r w:rsidR="00EE71F2">
        <w:t xml:space="preserve">iders both the technical and regulatory studies </w:t>
      </w:r>
      <w:r w:rsidR="001B2147">
        <w:t>for the introduction of new</w:t>
      </w:r>
      <w:r w:rsidR="00912821">
        <w:t xml:space="preserve"> aeronautical wideband HF systems i</w:t>
      </w:r>
      <w:r w:rsidR="00020235">
        <w:t>nto Appendix 27 of the Radio Regulation in accordance with</w:t>
      </w:r>
      <w:r w:rsidR="00CB0573">
        <w:t xml:space="preserve"> Resolution </w:t>
      </w:r>
      <w:r w:rsidR="00CB0573" w:rsidRPr="009D7971">
        <w:rPr>
          <w:b/>
          <w:bCs/>
          <w:szCs w:val="24"/>
          <w:lang w:val="en-US"/>
        </w:rPr>
        <w:t>429</w:t>
      </w:r>
      <w:r w:rsidR="00CB0573">
        <w:rPr>
          <w:szCs w:val="24"/>
          <w:lang w:val="en-US"/>
        </w:rPr>
        <w:t xml:space="preserve"> </w:t>
      </w:r>
      <w:r w:rsidR="00CB0573" w:rsidRPr="009D7971">
        <w:rPr>
          <w:b/>
          <w:bCs/>
          <w:szCs w:val="24"/>
          <w:lang w:val="en-US"/>
        </w:rPr>
        <w:t>(WRC-19)</w:t>
      </w:r>
      <w:r w:rsidR="00CB0573">
        <w:rPr>
          <w:szCs w:val="24"/>
          <w:lang w:val="en-US"/>
        </w:rPr>
        <w:t xml:space="preserve">.  </w:t>
      </w:r>
    </w:p>
    <w:p w:rsidR="001A005D" w:rsidRPr="001A005D" w:rsidRDefault="000013E1" w:rsidP="00BF35EF">
      <w:pPr>
        <w:rPr>
          <w:szCs w:val="24"/>
          <w:lang w:val="en-US"/>
        </w:rPr>
      </w:pPr>
      <w:r w:rsidRPr="005A0ECF">
        <w:rPr>
          <w:szCs w:val="24"/>
          <w:lang w:val="en-US"/>
        </w:rPr>
        <w:t xml:space="preserve">HF </w:t>
      </w:r>
      <w:r w:rsidR="00F51091" w:rsidRPr="005A0ECF">
        <w:rPr>
          <w:szCs w:val="24"/>
          <w:lang w:val="en-US"/>
        </w:rPr>
        <w:t>communication</w:t>
      </w:r>
      <w:r w:rsidR="00980CA1" w:rsidRPr="005A0ECF">
        <w:rPr>
          <w:szCs w:val="24"/>
          <w:lang w:val="en-US"/>
        </w:rPr>
        <w:t xml:space="preserve"> e</w:t>
      </w:r>
      <w:r w:rsidR="00E04B32" w:rsidRPr="005A0ECF">
        <w:rPr>
          <w:szCs w:val="24"/>
          <w:lang w:val="en-US"/>
        </w:rPr>
        <w:t>quipage</w:t>
      </w:r>
      <w:r w:rsidR="00F51091" w:rsidRPr="005A0ECF">
        <w:rPr>
          <w:szCs w:val="24"/>
          <w:lang w:val="en-US"/>
        </w:rPr>
        <w:t xml:space="preserve"> </w:t>
      </w:r>
      <w:r w:rsidRPr="005A0ECF">
        <w:rPr>
          <w:szCs w:val="24"/>
          <w:lang w:val="en-US"/>
        </w:rPr>
        <w:t xml:space="preserve">is required by </w:t>
      </w:r>
      <w:r w:rsidR="001B4C04" w:rsidRPr="005A0ECF">
        <w:rPr>
          <w:szCs w:val="24"/>
          <w:lang w:val="en-US"/>
        </w:rPr>
        <w:t xml:space="preserve">all commercial aircraft </w:t>
      </w:r>
      <w:r w:rsidR="00C81860" w:rsidRPr="005A0ECF">
        <w:rPr>
          <w:szCs w:val="24"/>
          <w:lang w:val="en-US"/>
        </w:rPr>
        <w:t xml:space="preserve">requesting oceanic clearance. </w:t>
      </w:r>
      <w:r w:rsidR="00F51091" w:rsidRPr="005A0ECF">
        <w:rPr>
          <w:szCs w:val="24"/>
          <w:lang w:val="en-US"/>
        </w:rPr>
        <w:t>Introduction of n</w:t>
      </w:r>
      <w:r w:rsidR="00387396" w:rsidRPr="005A0ECF">
        <w:rPr>
          <w:szCs w:val="24"/>
          <w:lang w:val="en-US"/>
        </w:rPr>
        <w:t>ew wideband HF systems</w:t>
      </w:r>
      <w:r w:rsidR="005A0ECF">
        <w:rPr>
          <w:szCs w:val="24"/>
          <w:lang w:val="en-US"/>
        </w:rPr>
        <w:t xml:space="preserve"> will</w:t>
      </w:r>
      <w:r w:rsidR="00EA4D49" w:rsidRPr="005A0ECF">
        <w:rPr>
          <w:szCs w:val="24"/>
          <w:lang w:val="en-US"/>
        </w:rPr>
        <w:t xml:space="preserve"> provide benefits to</w:t>
      </w:r>
      <w:r w:rsidR="00E9281C" w:rsidRPr="005A0ECF">
        <w:rPr>
          <w:szCs w:val="24"/>
          <w:lang w:val="en-US"/>
        </w:rPr>
        <w:t xml:space="preserve"> aircraft operators</w:t>
      </w:r>
      <w:r w:rsidR="00C81860" w:rsidRPr="005A0ECF">
        <w:rPr>
          <w:szCs w:val="24"/>
          <w:lang w:val="en-US"/>
        </w:rPr>
        <w:t xml:space="preserve"> </w:t>
      </w:r>
      <w:r w:rsidR="00E9281C" w:rsidRPr="005A0ECF">
        <w:rPr>
          <w:szCs w:val="24"/>
          <w:lang w:val="en-US"/>
        </w:rPr>
        <w:t>including:</w:t>
      </w:r>
    </w:p>
    <w:p w:rsidR="00BF35EF" w:rsidRPr="00D12681" w:rsidRDefault="0013164C" w:rsidP="00BF35EF">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Improved v</w:t>
      </w:r>
      <w:r w:rsidR="00BF35EF">
        <w:rPr>
          <w:color w:val="000000"/>
        </w:rPr>
        <w:t xml:space="preserve">oice quality </w:t>
      </w:r>
    </w:p>
    <w:p w:rsidR="00BF35EF" w:rsidRPr="00D12681" w:rsidRDefault="000844D4" w:rsidP="00BF35EF">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Ability to</w:t>
      </w:r>
      <w:r w:rsidR="00BF35EF" w:rsidRPr="00D12681">
        <w:rPr>
          <w:color w:val="000000"/>
        </w:rPr>
        <w:t xml:space="preserve"> meet RCP</w:t>
      </w:r>
      <w:r w:rsidR="00BF35EF">
        <w:rPr>
          <w:color w:val="000000"/>
        </w:rPr>
        <w:t xml:space="preserve"> </w:t>
      </w:r>
      <w:r w:rsidR="00BF35EF" w:rsidRPr="00D12681">
        <w:rPr>
          <w:color w:val="000000"/>
        </w:rPr>
        <w:t>240</w:t>
      </w:r>
      <w:r w:rsidR="00BF35EF">
        <w:rPr>
          <w:color w:val="000000"/>
        </w:rPr>
        <w:t xml:space="preserve"> requirements</w:t>
      </w:r>
    </w:p>
    <w:p w:rsidR="00BF35EF" w:rsidRPr="00D12681" w:rsidRDefault="00BF35EF" w:rsidP="00BF35EF">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Avionics size, w</w:t>
      </w:r>
      <w:r w:rsidRPr="00D12681">
        <w:rPr>
          <w:color w:val="000000"/>
        </w:rPr>
        <w:t>eight</w:t>
      </w:r>
      <w:r>
        <w:rPr>
          <w:color w:val="000000"/>
        </w:rPr>
        <w:t xml:space="preserve">, and power </w:t>
      </w:r>
      <w:r w:rsidR="000844D4">
        <w:rPr>
          <w:color w:val="000000"/>
        </w:rPr>
        <w:t>reduction</w:t>
      </w:r>
    </w:p>
    <w:p w:rsidR="00BF35EF" w:rsidRPr="00D12681" w:rsidRDefault="000844D4" w:rsidP="00BF35EF">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Ease of use</w:t>
      </w:r>
    </w:p>
    <w:p w:rsidR="00BF35EF" w:rsidRPr="00D12681" w:rsidRDefault="007C364D" w:rsidP="00BF35EF">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Capacity and network improvements</w:t>
      </w:r>
    </w:p>
    <w:p w:rsidR="00501636" w:rsidRPr="008F6C7F" w:rsidRDefault="00501636" w:rsidP="001A005D">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contextualSpacing/>
        <w:textAlignment w:val="auto"/>
      </w:pPr>
      <w:r>
        <w:rPr>
          <w:color w:val="000000"/>
        </w:rPr>
        <w:t>U</w:t>
      </w:r>
      <w:r w:rsidR="00BF35EF" w:rsidRPr="00D12681">
        <w:rPr>
          <w:color w:val="000000"/>
        </w:rPr>
        <w:t>ser authentication</w:t>
      </w:r>
    </w:p>
    <w:p w:rsidR="002C345F" w:rsidRDefault="008A31C4" w:rsidP="00BF35EF">
      <w:r>
        <w:t>New</w:t>
      </w:r>
      <w:r w:rsidRPr="00966466">
        <w:t xml:space="preserve"> wideband HF system</w:t>
      </w:r>
      <w:r w:rsidR="005A0ECF">
        <w:t>s</w:t>
      </w:r>
      <w:r w:rsidRPr="00966466">
        <w:t xml:space="preserve"> </w:t>
      </w:r>
      <w:r w:rsidR="005A0ECF">
        <w:t>will</w:t>
      </w:r>
      <w:r w:rsidRPr="00966466">
        <w:t xml:space="preserve"> bring </w:t>
      </w:r>
      <w:r>
        <w:t xml:space="preserve">the listed benefits to the aviation industry in numerous </w:t>
      </w:r>
      <w:r w:rsidR="00732E28">
        <w:t>areas</w:t>
      </w:r>
      <w:r>
        <w:t xml:space="preserve"> but first and foremost would be Major Air Routes, Polar routes and remote land masses with poor VHF infrastructure.  Th</w:t>
      </w:r>
      <w:r w:rsidR="00980CA1">
        <w:t>e</w:t>
      </w:r>
      <w:r>
        <w:t xml:space="preserve"> network would be constructed to increase capacity and optimize use for high aircraft density, which </w:t>
      </w:r>
      <w:r w:rsidR="007C6DFA">
        <w:t xml:space="preserve">may </w:t>
      </w:r>
      <w:r>
        <w:t xml:space="preserve">be accomplished with network densification and directionality of transmission and reception antennas. </w:t>
      </w:r>
    </w:p>
    <w:p w:rsidR="00BF35EF" w:rsidRDefault="00BF35EF" w:rsidP="00BF35EF">
      <w:r>
        <w:t xml:space="preserve">The new aircraft radio system will </w:t>
      </w:r>
      <w:r w:rsidR="006E2CD4">
        <w:t>allow</w:t>
      </w:r>
      <w:r>
        <w:t xml:space="preserve"> significant savings in size, weight, and required power to operate. Smaller, lighter, and more </w:t>
      </w:r>
      <w:r w:rsidR="0070308A" w:rsidRPr="0070308A">
        <w:t xml:space="preserve">powerful processors and digital signal processing </w:t>
      </w:r>
      <w:r>
        <w:t>components will be used to replace the solid</w:t>
      </w:r>
      <w:r w:rsidR="00E657F8">
        <w:t>-</w:t>
      </w:r>
      <w:r>
        <w:t>state components used in legacy avionics.</w:t>
      </w:r>
      <w:r w:rsidR="001263C5">
        <w:t xml:space="preserve"> The </w:t>
      </w:r>
      <w:r w:rsidR="00792573">
        <w:t xml:space="preserve">aircraft </w:t>
      </w:r>
      <w:r w:rsidR="001263C5">
        <w:t>radio and</w:t>
      </w:r>
      <w:r w:rsidR="00DD6FCE">
        <w:t xml:space="preserve"> antenna tuning </w:t>
      </w:r>
      <w:r w:rsidR="00EC4338">
        <w:t xml:space="preserve">unit </w:t>
      </w:r>
      <w:r w:rsidR="00995A9C">
        <w:t xml:space="preserve">(ATU) </w:t>
      </w:r>
      <w:r w:rsidR="00EC4338">
        <w:t xml:space="preserve">will be </w:t>
      </w:r>
      <w:r w:rsidR="00792573">
        <w:t xml:space="preserve">consolidated into one unit and moved closer to the antenna in </w:t>
      </w:r>
      <w:r w:rsidR="0060290B">
        <w:t>most</w:t>
      </w:r>
      <w:r w:rsidR="00792573">
        <w:t xml:space="preserve"> aircraft to minimize feeder loses</w:t>
      </w:r>
      <w:r w:rsidR="001A0694">
        <w:t xml:space="preserve"> and</w:t>
      </w:r>
      <w:r w:rsidR="007E0F9F">
        <w:t xml:space="preserve"> </w:t>
      </w:r>
      <w:r w:rsidR="006A4542">
        <w:t xml:space="preserve">reduce </w:t>
      </w:r>
      <w:r w:rsidR="007E0F9F">
        <w:t>weight</w:t>
      </w:r>
      <w:r w:rsidR="00792573">
        <w:t>.</w:t>
      </w:r>
      <w:r>
        <w:t xml:space="preserve">  These improvements directly translate into fuel savings by the airline.</w:t>
      </w:r>
    </w:p>
    <w:p w:rsidR="00BF35EF" w:rsidRDefault="00BF35EF" w:rsidP="00BF35EF">
      <w:r>
        <w:t xml:space="preserve">Modification of Appendix 27 </w:t>
      </w:r>
      <w:r w:rsidR="005A0ECF">
        <w:t xml:space="preserve">of the </w:t>
      </w:r>
      <w:r>
        <w:t xml:space="preserve">Radio Regulations </w:t>
      </w:r>
      <w:r w:rsidR="005A0ECF">
        <w:t>will</w:t>
      </w:r>
      <w:r>
        <w:t xml:space="preserve"> </w:t>
      </w:r>
      <w:r w:rsidR="005A0ECF">
        <w:t>allow</w:t>
      </w:r>
      <w:r>
        <w:t xml:space="preserve"> </w:t>
      </w:r>
      <w:r w:rsidR="005A0ECF" w:rsidRPr="009A2B4D">
        <w:t>spectrally efficient</w:t>
      </w:r>
      <w:r w:rsidR="002C345F">
        <w:t xml:space="preserve"> advanced waveforms</w:t>
      </w:r>
      <w:r w:rsidR="005A0ECF">
        <w:t>,</w:t>
      </w:r>
      <w:r w:rsidR="005A0ECF" w:rsidRPr="009A2B4D">
        <w:t xml:space="preserve"> </w:t>
      </w:r>
      <w:r w:rsidR="005A0ECF">
        <w:t xml:space="preserve">which were </w:t>
      </w:r>
      <w:r>
        <w:t>not previously considered for use in 3</w:t>
      </w:r>
      <w:r w:rsidR="00D335C9">
        <w:t xml:space="preserve"> </w:t>
      </w:r>
      <w:r>
        <w:t>kHz channel allotments</w:t>
      </w:r>
      <w:r w:rsidR="005A0ECF">
        <w:t xml:space="preserve"> for</w:t>
      </w:r>
      <w:r>
        <w:t xml:space="preserve"> legacy HF voice and </w:t>
      </w:r>
      <w:r w:rsidR="00995A9C">
        <w:t>High Frequency Data Link (HFDL)</w:t>
      </w:r>
      <w:r>
        <w:t xml:space="preserve">.  This </w:t>
      </w:r>
      <w:r w:rsidR="00FC3486">
        <w:t>will allow</w:t>
      </w:r>
      <w:r>
        <w:t xml:space="preserve"> digital voice for significantly reduced noise</w:t>
      </w:r>
      <w:r w:rsidR="007E0F9F">
        <w:t xml:space="preserve"> and </w:t>
      </w:r>
      <w:r>
        <w:t>improved clarity, as well as 100+ kbps data rates</w:t>
      </w:r>
      <w:r w:rsidR="00312164">
        <w:t>.</w:t>
      </w:r>
      <w:r>
        <w:t xml:space="preserve">  Various </w:t>
      </w:r>
      <w:r w:rsidRPr="009A2B4D">
        <w:t xml:space="preserve">modulation </w:t>
      </w:r>
      <w:r>
        <w:t>waveforms (u</w:t>
      </w:r>
      <w:r w:rsidRPr="009A2B4D">
        <w:t>p to 256</w:t>
      </w:r>
      <w:r w:rsidR="00D335C9">
        <w:t xml:space="preserve"> </w:t>
      </w:r>
      <w:r w:rsidRPr="009A2B4D">
        <w:t>QAM)</w:t>
      </w:r>
      <w:r>
        <w:t xml:space="preserve"> and channel bandwidths (up</w:t>
      </w:r>
      <w:r w:rsidRPr="009A2B4D">
        <w:t xml:space="preserve"> to 48 kHz</w:t>
      </w:r>
      <w:r>
        <w:t>) combine to support a wide range of data rates, based on available signal quality.</w:t>
      </w:r>
      <w:r w:rsidR="00312164">
        <w:t xml:space="preserve"> </w:t>
      </w:r>
      <w:r w:rsidRPr="00F248BA">
        <w:t xml:space="preserve">Through use of the </w:t>
      </w:r>
      <w:r>
        <w:t>advanced modulations and greater bandwidths achieved through</w:t>
      </w:r>
      <w:r w:rsidR="005A0ECF">
        <w:t xml:space="preserve"> channel</w:t>
      </w:r>
      <w:r>
        <w:t xml:space="preserve"> bonding, increased data throughput can be realized in order to achieve RCP-240 compliance.  This will bring utility to HF not previously obtained via HFDL by enabling terrestrial based data system to be used for </w:t>
      </w:r>
      <w:r w:rsidR="00995A9C">
        <w:rPr>
          <w:lang w:val="en-US"/>
        </w:rPr>
        <w:t>Controller-Pilot Data Link Communications</w:t>
      </w:r>
      <w:r w:rsidR="00995A9C">
        <w:t xml:space="preserve"> (CPDLC) and </w:t>
      </w:r>
      <w:r w:rsidR="00995A9C">
        <w:rPr>
          <w:lang w:val="en-US"/>
        </w:rPr>
        <w:t>Automatic Dependence Surveillance Contract</w:t>
      </w:r>
      <w:r w:rsidR="00995A9C">
        <w:t xml:space="preserve"> (ADS-C) </w:t>
      </w:r>
      <w:r>
        <w:t>in oceanic or remote land areas.</w:t>
      </w:r>
    </w:p>
    <w:p w:rsidR="001A005D" w:rsidRDefault="00BF35EF" w:rsidP="001A005D">
      <w:r>
        <w:t xml:space="preserve">This increased throughput will also be the enabler that will allow for the transmission of digitized voice interleaved with data messaging.  Previously, HF voice systems and HF data systems were separated because they were designed for use as one-or-the-other within a 3kHz channel allotment.  A wideband HF system breaks down that barrier and enables both </w:t>
      </w:r>
      <w:r w:rsidR="008C1533">
        <w:t>data and voice</w:t>
      </w:r>
      <w:r>
        <w:t xml:space="preserve"> simultaneously.</w:t>
      </w:r>
      <w:r w:rsidR="001A005D">
        <w:t xml:space="preserve"> </w:t>
      </w:r>
      <w:r>
        <w:t xml:space="preserve">Greater bandwidth and data throughput will allow for </w:t>
      </w:r>
      <w:r w:rsidR="008C1533">
        <w:t xml:space="preserve">more </w:t>
      </w:r>
      <w:r>
        <w:t>enhanced security.</w:t>
      </w:r>
      <w:r w:rsidR="001A005D">
        <w:t xml:space="preserve"> </w:t>
      </w:r>
    </w:p>
    <w:p w:rsidR="00DF5DB2" w:rsidRDefault="001A005D" w:rsidP="001A005D">
      <w:r>
        <w:t>Introduction of new</w:t>
      </w:r>
      <w:r w:rsidR="00DF5DB2">
        <w:t xml:space="preserve"> wideband HF systems </w:t>
      </w:r>
      <w:r>
        <w:t xml:space="preserve">will </w:t>
      </w:r>
      <w:r w:rsidR="00DF5DB2">
        <w:t>complement existing long-range aeronautical communications link</w:t>
      </w:r>
      <w:r w:rsidR="0035077F">
        <w:t>s</w:t>
      </w:r>
      <w:r w:rsidR="00DF5DB2">
        <w:t xml:space="preserve"> such as L-Band SATCOM</w:t>
      </w:r>
      <w:r w:rsidR="00DF5DB2" w:rsidRPr="00D12681">
        <w:t xml:space="preserve">. </w:t>
      </w:r>
      <w:r w:rsidR="00DF5DB2">
        <w:t xml:space="preserve">HF and SATCOM have different environmental susceptibilities and failure modes (e.g., </w:t>
      </w:r>
      <w:r w:rsidR="00DF5DB2" w:rsidRPr="00884997">
        <w:t>solar events, rain fade, jamming, satellite failures, ground station failures, etc</w:t>
      </w:r>
      <w:r w:rsidR="00DF5DB2">
        <w:t>.</w:t>
      </w:r>
      <w:r w:rsidR="00981781">
        <w:t>)</w:t>
      </w:r>
      <w:r w:rsidR="00DF5DB2">
        <w:t xml:space="preserve">  </w:t>
      </w:r>
      <w:r w:rsidR="002C345F">
        <w:t>thus,</w:t>
      </w:r>
      <w:r w:rsidR="0035077F">
        <w:t xml:space="preserve"> </w:t>
      </w:r>
      <w:r w:rsidR="00DF5DB2">
        <w:t xml:space="preserve">HF </w:t>
      </w:r>
      <w:r w:rsidR="00981781">
        <w:t xml:space="preserve">will </w:t>
      </w:r>
      <w:r w:rsidR="00DF5DB2">
        <w:t xml:space="preserve">provide </w:t>
      </w:r>
      <w:r w:rsidR="00DF5DB2" w:rsidRPr="00D12681">
        <w:t xml:space="preserve">a </w:t>
      </w:r>
      <w:r w:rsidR="00DF5DB2">
        <w:t>spectrally diverse,</w:t>
      </w:r>
      <w:r w:rsidR="00DF5DB2" w:rsidRPr="00D12681">
        <w:t xml:space="preserve"> terrestrial based long</w:t>
      </w:r>
      <w:r w:rsidR="00DF5DB2">
        <w:t xml:space="preserve">-range communications path </w:t>
      </w:r>
      <w:r w:rsidR="00981781">
        <w:t>support</w:t>
      </w:r>
      <w:r w:rsidR="007128A8">
        <w:t>ing</w:t>
      </w:r>
      <w:r w:rsidR="00981781">
        <w:t xml:space="preserve"> high</w:t>
      </w:r>
      <w:r w:rsidR="00DF5DB2" w:rsidRPr="00D12681">
        <w:t xml:space="preserve"> availability</w:t>
      </w:r>
      <w:r w:rsidR="007128A8">
        <w:t xml:space="preserve"> aeronautical systems</w:t>
      </w:r>
      <w:r w:rsidR="0035077F">
        <w:t xml:space="preserve"> through dissimilar redundancy</w:t>
      </w:r>
      <w:r w:rsidR="00DF5DB2" w:rsidRPr="00D12681">
        <w:t xml:space="preserve"> </w:t>
      </w:r>
      <w:r w:rsidR="00DF5DB2">
        <w:t xml:space="preserve">and </w:t>
      </w:r>
      <w:r w:rsidR="007128A8">
        <w:t xml:space="preserve">increase the </w:t>
      </w:r>
      <w:r w:rsidR="00DF5DB2">
        <w:t xml:space="preserve">useful bandwidth </w:t>
      </w:r>
      <w:r w:rsidR="00DD31A0">
        <w:t>available</w:t>
      </w:r>
      <w:r w:rsidR="008C1533">
        <w:t xml:space="preserve"> for</w:t>
      </w:r>
      <w:r w:rsidR="00DF5DB2">
        <w:t xml:space="preserve"> aircraft communications.</w:t>
      </w:r>
    </w:p>
    <w:bookmarkEnd w:id="6"/>
    <w:p w:rsidR="00A63695" w:rsidRPr="00981781" w:rsidRDefault="004E3557" w:rsidP="00981781">
      <w:pPr>
        <w:pStyle w:val="Heading1"/>
        <w:numPr>
          <w:ilvl w:val="0"/>
          <w:numId w:val="34"/>
        </w:numPr>
      </w:pPr>
      <w:r w:rsidRPr="00981781">
        <w:t xml:space="preserve">AM(R)S </w:t>
      </w:r>
      <w:r w:rsidR="0077632F">
        <w:t>allotments</w:t>
      </w:r>
      <w:r w:rsidR="00184A3B" w:rsidRPr="00981781">
        <w:t xml:space="preserve"> for HF</w:t>
      </w:r>
      <w:r w:rsidR="00637473">
        <w:t xml:space="preserve"> </w:t>
      </w:r>
      <w:r w:rsidR="006A4542">
        <w:t xml:space="preserve">Communications </w:t>
      </w:r>
      <w:r w:rsidR="00637473">
        <w:t>between 2.8 – 22 MHz</w:t>
      </w:r>
    </w:p>
    <w:p w:rsidR="001F45D1" w:rsidRDefault="0048543A" w:rsidP="001F45D1">
      <w:r>
        <w:rPr>
          <w:lang w:val="en-US"/>
        </w:rPr>
        <w:t xml:space="preserve">The list of </w:t>
      </w:r>
      <w:r w:rsidR="00222C5A">
        <w:rPr>
          <w:lang w:val="en-US"/>
        </w:rPr>
        <w:t>carriers</w:t>
      </w:r>
      <w:r>
        <w:rPr>
          <w:lang w:val="en-US"/>
        </w:rPr>
        <w:t xml:space="preserve"> (reference) frequencies allotted in the bands allocated exclusively to the aeronautical mobile (R) service below 30 MHz, from the Appendix 27 channel plan</w:t>
      </w:r>
      <w:r w:rsidR="00E479F7">
        <w:rPr>
          <w:lang w:val="en-US"/>
        </w:rPr>
        <w:t>.</w:t>
      </w:r>
      <w:r w:rsidR="00BE3859">
        <w:rPr>
          <w:lang w:val="en-US"/>
        </w:rPr>
        <w:t xml:space="preserve"> This contains a total of 427 3 kHz channels (435 for region 2) over all frequency bands.</w:t>
      </w:r>
    </w:p>
    <w:p w:rsidR="00DC50C8" w:rsidRDefault="0084363C">
      <w:pPr>
        <w:tabs>
          <w:tab w:val="clear" w:pos="1134"/>
          <w:tab w:val="clear" w:pos="1871"/>
          <w:tab w:val="clear" w:pos="2268"/>
        </w:tabs>
        <w:overflowPunct/>
        <w:autoSpaceDE/>
        <w:autoSpaceDN/>
        <w:adjustRightInd/>
        <w:spacing w:before="0"/>
        <w:textAlignment w:val="auto"/>
      </w:pPr>
      <w:r>
        <w:br w:type="page"/>
      </w:r>
    </w:p>
    <w:p w:rsidR="00AC09D0" w:rsidRDefault="00AC09D0">
      <w:pPr>
        <w:tabs>
          <w:tab w:val="clear" w:pos="1134"/>
          <w:tab w:val="clear" w:pos="1871"/>
          <w:tab w:val="clear" w:pos="2268"/>
        </w:tabs>
        <w:overflowPunct/>
        <w:autoSpaceDE/>
        <w:autoSpaceDN/>
        <w:adjustRightInd/>
        <w:spacing w:before="0"/>
        <w:textAlignment w:val="auto"/>
        <w:sectPr w:rsidR="00AC09D0" w:rsidSect="00AC09D0">
          <w:headerReference w:type="default" r:id="rId15"/>
          <w:footerReference w:type="default" r:id="rId16"/>
          <w:type w:val="continuous"/>
          <w:pgSz w:w="11907" w:h="16834"/>
          <w:pgMar w:top="1411" w:right="1080" w:bottom="1138" w:left="1138" w:header="720" w:footer="720" w:gutter="0"/>
          <w:paperSrc w:first="15" w:other="15"/>
          <w:cols w:space="720"/>
          <w:titlePg/>
          <w:docGrid w:linePitch="326"/>
        </w:sectPr>
      </w:pPr>
    </w:p>
    <w:p w:rsidR="00AC09D0" w:rsidRDefault="00AC09D0">
      <w:pPr>
        <w:tabs>
          <w:tab w:val="clear" w:pos="1134"/>
          <w:tab w:val="clear" w:pos="1871"/>
          <w:tab w:val="clear" w:pos="2268"/>
        </w:tabs>
        <w:overflowPunct/>
        <w:autoSpaceDE/>
        <w:autoSpaceDN/>
        <w:adjustRightInd/>
        <w:spacing w:before="0"/>
        <w:textAlignment w:val="auto"/>
      </w:pPr>
    </w:p>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C747F4" w:rsidRPr="003D7E80" w:rsidTr="00C747F4">
        <w:tc>
          <w:tcPr>
            <w:tcW w:w="1701" w:type="dxa"/>
            <w:gridSpan w:val="4"/>
            <w:tcBorders>
              <w:top w:val="single" w:sz="6" w:space="0" w:color="auto"/>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2 850-3 025 kHz</w:t>
            </w:r>
          </w:p>
        </w:tc>
      </w:tr>
      <w:tr w:rsidR="00C747F4" w:rsidRPr="003D7E80" w:rsidTr="00C747F4">
        <w:tc>
          <w:tcPr>
            <w:tcW w:w="567" w:type="dxa"/>
            <w:tcBorders>
              <w:top w:val="single" w:sz="6" w:space="0" w:color="auto"/>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Borders>
              <w:top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2 851</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2 938</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2 854</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2 941</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2 857</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2 944</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2 860</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2 947</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2 863</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2 950</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2 866</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2 953</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2 869</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2 956</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2 872</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2 959</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2 875</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2 962</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2 878</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2 965</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2 881</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2 968</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2 884</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2 971</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2 887</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2 974</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2 890</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2 977</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2 893</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2 980</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57</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2 896</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2 983</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2 899</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2 986</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2 902</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2 989</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2 905</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2 992</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2 908</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2 995</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2 911</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2 998</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2 914</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3 001</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2 917</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3 004</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2 920</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3 007</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2 923</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3 010</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2 926</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3 013</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2 929</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3 016</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2 932</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3 019</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2 935</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3 023</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C747F4">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3 400-3 500 kHz</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Borders>
              <w:top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top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3 401</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3 452</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3 404</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3 455</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3 407</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3 458</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3 410</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3 461</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3 413</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3 464</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3 416</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3 467</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3 419</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3 470</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3 422</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3 473</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3 425</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3 476</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3 428</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3 479</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3 431</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3 482</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3 434</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3 485</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3 437</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3 488</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3 440</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3 491</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3 443</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3 494</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3 446</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3 497</w:t>
            </w: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3 449</w:t>
            </w: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C747F4">
        <w:tc>
          <w:tcPr>
            <w:tcW w:w="567" w:type="dxa"/>
            <w:tcBorders>
              <w:lef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170"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c>
          <w:tcPr>
            <w:tcW w:w="567" w:type="dxa"/>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ind w:right="85"/>
              <w:jc w:val="right"/>
              <w:rPr>
                <w:sz w:val="16"/>
              </w:rPr>
            </w:pPr>
          </w:p>
        </w:tc>
        <w:tc>
          <w:tcPr>
            <w:tcW w:w="397" w:type="dxa"/>
            <w:tcBorders>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rPr>
                <w:sz w:val="16"/>
              </w:rPr>
            </w:pPr>
          </w:p>
        </w:tc>
      </w:tr>
      <w:tr w:rsidR="00C747F4" w:rsidRPr="003D7E80" w:rsidTr="00C747F4">
        <w:tc>
          <w:tcPr>
            <w:tcW w:w="567" w:type="dxa"/>
            <w:tcBorders>
              <w:left w:val="single" w:sz="6" w:space="0" w:color="auto"/>
              <w:bottom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170" w:type="dxa"/>
            <w:tcBorders>
              <w:bottom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c>
          <w:tcPr>
            <w:tcW w:w="567" w:type="dxa"/>
            <w:tcBorders>
              <w:bottom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ind w:right="85"/>
              <w:jc w:val="right"/>
              <w:rPr>
                <w:sz w:val="16"/>
              </w:rPr>
            </w:pPr>
          </w:p>
        </w:tc>
        <w:tc>
          <w:tcPr>
            <w:tcW w:w="397" w:type="dxa"/>
            <w:tcBorders>
              <w:bottom w:val="single" w:sz="6" w:space="0" w:color="auto"/>
              <w:right w:val="single" w:sz="6" w:space="0" w:color="auto"/>
            </w:tcBorders>
          </w:tcPr>
          <w:p w:rsidR="00C747F4" w:rsidRPr="003D7E80" w:rsidRDefault="00C747F4" w:rsidP="00C747F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rPr>
                <w:sz w:val="16"/>
              </w:rPr>
            </w:pPr>
          </w:p>
        </w:tc>
      </w:tr>
    </w:tbl>
    <w:tbl>
      <w:tblPr>
        <w:tblpPr w:leftFromText="187" w:rightFromText="187" w:vertAnchor="text"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4 650-4 700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20"/>
              <w:jc w:val="center"/>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4 678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4 657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16</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4 663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4 687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4 669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4 672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4 696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6823DC">
        <w:tc>
          <w:tcPr>
            <w:tcW w:w="567" w:type="dxa"/>
            <w:tcBorders>
              <w:left w:val="single" w:sz="6" w:space="0" w:color="auto"/>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lang w:val="en-US"/>
              </w:rPr>
            </w:pPr>
            <w:r w:rsidRPr="003D7E80">
              <w:rPr>
                <w:sz w:val="16"/>
                <w:lang w:val="en-US"/>
              </w:rPr>
              <w:t>5 450-5 480 kHz</w:t>
            </w:r>
          </w:p>
        </w:tc>
      </w:tr>
      <w:tr w:rsidR="00C747F4" w:rsidRPr="003D7E80" w:rsidTr="006823DC">
        <w:tc>
          <w:tcPr>
            <w:tcW w:w="1701" w:type="dxa"/>
            <w:gridSpan w:val="4"/>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16"/>
                <w:lang w:val="en-US"/>
              </w:rPr>
            </w:pPr>
            <w:r w:rsidRPr="003D7E80">
              <w:rPr>
                <w:i/>
                <w:sz w:val="16"/>
                <w:lang w:val="en-US"/>
              </w:rPr>
              <w:t>Region2</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ind w:right="85"/>
              <w:jc w:val="right"/>
              <w:rPr>
                <w:sz w:val="16"/>
                <w:lang w:val="en-US"/>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120" w:lineRule="exact"/>
              <w:jc w:val="center"/>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5 469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9</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5 457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5 472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5 475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5 463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5 480-5 680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5 487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5 589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5 499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5 598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5 508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5 607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5 517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5 619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5 529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5 628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66</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5 535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5 634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5 538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5 637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5 547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5 649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5 559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5 658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5 568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5 667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5 577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5 676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ind w:right="85"/>
              <w:jc w:val="right"/>
              <w:rPr>
                <w:sz w:val="16"/>
                <w:lang w:val="en-US"/>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line="80" w:lineRule="exact"/>
              <w:rPr>
                <w:sz w:val="16"/>
                <w:lang w:val="en-US"/>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(R)</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5 680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and</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lang w:val="en-US"/>
              </w:rPr>
            </w:pPr>
            <w:r w:rsidRPr="003D7E80">
              <w:rPr>
                <w:sz w:val="16"/>
                <w:lang w:val="en-US"/>
              </w:rPr>
              <w:t>(OR)</w:t>
            </w:r>
          </w:p>
        </w:tc>
      </w:tr>
      <w:tr w:rsidR="00C747F4" w:rsidRPr="003D7E80" w:rsidTr="006823DC">
        <w:tc>
          <w:tcPr>
            <w:tcW w:w="567" w:type="dxa"/>
            <w:tcBorders>
              <w:left w:val="single" w:sz="6" w:space="0" w:color="auto"/>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170"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lang w:val="en-US"/>
              </w:rPr>
            </w:pPr>
          </w:p>
        </w:tc>
        <w:tc>
          <w:tcPr>
            <w:tcW w:w="567"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ind w:right="85"/>
              <w:jc w:val="right"/>
              <w:rPr>
                <w:sz w:val="16"/>
                <w:lang w:val="en-US"/>
              </w:rPr>
            </w:pPr>
          </w:p>
        </w:tc>
        <w:tc>
          <w:tcPr>
            <w:tcW w:w="397" w:type="dxa"/>
            <w:tcBorders>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sz w:val="16"/>
                <w:lang w:val="en-US"/>
              </w:rPr>
            </w:pPr>
          </w:p>
        </w:tc>
      </w:tr>
    </w:tbl>
    <w:tbl>
      <w:tblPr>
        <w:tblpPr w:leftFromText="187" w:rightFromText="187" w:vertAnchor="text" w:tblpY="1"/>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6 525-6 685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6 529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6 538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6 619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6 547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6 628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6 637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6 559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53</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6 568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6 649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6 577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6 658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6 667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6 589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6 598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6 679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6 682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6 604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8 815 -8 965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8 819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8 897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8 828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8 909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8 837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8 918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8 849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8 927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49</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8 858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8 939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8 867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8 948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8 879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8 957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8 960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8 888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pPr w:leftFromText="180" w:rightFromText="180" w:vertAnchor="text" w:tblpX="8" w:tblpY="1"/>
        <w:tblOverlap w:val="never"/>
        <w:tblW w:w="1701" w:type="dxa"/>
        <w:tblLayout w:type="fixed"/>
        <w:tblCellMar>
          <w:left w:w="0" w:type="dxa"/>
          <w:right w:w="0" w:type="dxa"/>
        </w:tblCellMar>
        <w:tblLook w:val="0000" w:firstRow="0" w:lastRow="0" w:firstColumn="0" w:lastColumn="0" w:noHBand="0" w:noVBand="0"/>
      </w:tblPr>
      <w:tblGrid>
        <w:gridCol w:w="567"/>
        <w:gridCol w:w="170"/>
        <w:gridCol w:w="567"/>
        <w:gridCol w:w="397"/>
      </w:tblGrid>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10 005-10 100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10 009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10 018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10 069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31</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10 027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10 078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10 039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10 087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10 048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10 096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10 051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11 275-11 400 kHz</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11 279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11 348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11 288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11 357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11 297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41</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11 369</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11 309</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11 372</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11 312</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11 375</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11 315</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11 378</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11 318</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11 381</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11 321</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11 384</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11 324</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11 387</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11 327</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11 390</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11 330</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11 393</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11 333</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11 396</w:t>
            </w: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11 336</w:t>
            </w: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6823DC">
        <w:tc>
          <w:tcPr>
            <w:tcW w:w="567" w:type="dxa"/>
            <w:tcBorders>
              <w:left w:val="single" w:sz="6" w:space="0" w:color="auto"/>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170"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c>
          <w:tcPr>
            <w:tcW w:w="567" w:type="dxa"/>
            <w:tcBorders>
              <w:bottom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ind w:right="85"/>
              <w:jc w:val="right"/>
              <w:rPr>
                <w:sz w:val="16"/>
              </w:rPr>
            </w:pPr>
          </w:p>
        </w:tc>
        <w:tc>
          <w:tcPr>
            <w:tcW w:w="397" w:type="dxa"/>
            <w:tcBorders>
              <w:bottom w:val="single" w:sz="6" w:space="0" w:color="auto"/>
              <w:right w:val="single" w:sz="6" w:space="0" w:color="auto"/>
            </w:tcBorders>
          </w:tcPr>
          <w:p w:rsidR="00C747F4" w:rsidRPr="003D7E80" w:rsidRDefault="00C747F4" w:rsidP="006823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280" w:lineRule="exact"/>
              <w:rPr>
                <w:sz w:val="16"/>
              </w:rPr>
            </w:pPr>
          </w:p>
        </w:tc>
      </w:tr>
    </w:tbl>
    <w:tbl>
      <w:tblPr>
        <w:tblW w:w="1701" w:type="dxa"/>
        <w:tblInd w:w="8" w:type="dxa"/>
        <w:tblLayout w:type="fixed"/>
        <w:tblCellMar>
          <w:left w:w="0" w:type="dxa"/>
          <w:right w:w="0" w:type="dxa"/>
        </w:tblCellMar>
        <w:tblLook w:val="0000" w:firstRow="0" w:lastRow="0" w:firstColumn="0" w:lastColumn="0" w:noHBand="0" w:noVBand="0"/>
      </w:tblPr>
      <w:tblGrid>
        <w:gridCol w:w="567"/>
        <w:gridCol w:w="170"/>
        <w:gridCol w:w="567"/>
        <w:gridCol w:w="397"/>
      </w:tblGrid>
      <w:tr w:rsidR="00C747F4" w:rsidRPr="003D7E80" w:rsidTr="00F1309F">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13 260-13 360 kHz</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13 312</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13 264</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13 315</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13 267</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13 318</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13 270</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13 321</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13 273</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13 324</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13 276</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13 327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13 279</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13 330</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13 282</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13 333</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33</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13 285</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13 336</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13 288</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13 339</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13 342</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13 294</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13 345</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13 297</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13 348</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13 300</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13 351</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13 303</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13 354</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13 306</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13 357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13 309</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17 900-17 970 kHz</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17 904</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17 940</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17 907</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17 943</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17 910</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17 946</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17 913</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17 949</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23</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17 916</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17 952</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17 919</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17 955</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17 922</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17 958</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17 925</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17 961</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17 928</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17 964</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17 967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17 934</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1701" w:type="dxa"/>
            <w:gridSpan w:val="4"/>
            <w:tcBorders>
              <w:top w:val="single" w:sz="6" w:space="0" w:color="auto"/>
              <w:left w:val="single" w:sz="6" w:space="0" w:color="auto"/>
              <w:bottom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jc w:val="center"/>
              <w:rPr>
                <w:sz w:val="16"/>
              </w:rPr>
            </w:pPr>
            <w:r w:rsidRPr="003D7E80">
              <w:rPr>
                <w:sz w:val="16"/>
              </w:rPr>
              <w:t>21 924-22 000 kHz</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21 925</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21 964</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21 928</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21 967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21 970</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21 934</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21 973</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21 937</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21 976</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21 940</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21 979</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25</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21 943</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21 982</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chan-</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21 946</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rPr>
            </w:pPr>
            <w:r w:rsidRPr="003D7E80">
              <w:rPr>
                <w:sz w:val="16"/>
              </w:rPr>
              <w:t>21 985</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jc w:val="center"/>
              <w:rPr>
                <w:sz w:val="16"/>
              </w:rPr>
            </w:pPr>
            <w:r w:rsidRPr="003D7E80">
              <w:rPr>
                <w:sz w:val="16"/>
              </w:rPr>
              <w:t>nels</w:t>
            </w: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21 949</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21 988</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21 952</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21 991</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21 955</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21 994</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21 958</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21 997</w:t>
            </w: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r w:rsidRPr="003D7E80">
              <w:rPr>
                <w:sz w:val="16"/>
                <w:lang w:val="en-US"/>
              </w:rPr>
              <w:t>21 961</w:t>
            </w: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left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170"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c>
          <w:tcPr>
            <w:tcW w:w="567" w:type="dxa"/>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ind w:right="85"/>
              <w:jc w:val="right"/>
              <w:rPr>
                <w:sz w:val="16"/>
                <w:lang w:val="en-US"/>
              </w:rPr>
            </w:pPr>
          </w:p>
        </w:tc>
        <w:tc>
          <w:tcPr>
            <w:tcW w:w="397" w:type="dxa"/>
            <w:tcBorders>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0" w:after="20"/>
              <w:rPr>
                <w:sz w:val="16"/>
                <w:lang w:val="en-US"/>
              </w:rPr>
            </w:pPr>
          </w:p>
        </w:tc>
      </w:tr>
      <w:tr w:rsidR="00C747F4" w:rsidRPr="003D7E80" w:rsidTr="00F1309F">
        <w:tc>
          <w:tcPr>
            <w:tcW w:w="567" w:type="dxa"/>
            <w:tcBorders>
              <w:left w:val="single" w:sz="6" w:space="0" w:color="auto"/>
              <w:bottom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170" w:type="dxa"/>
            <w:tcBorders>
              <w:bottom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c>
          <w:tcPr>
            <w:tcW w:w="567" w:type="dxa"/>
            <w:tcBorders>
              <w:bottom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ind w:right="85"/>
              <w:jc w:val="right"/>
              <w:rPr>
                <w:sz w:val="16"/>
                <w:lang w:val="en-US"/>
              </w:rPr>
            </w:pPr>
          </w:p>
        </w:tc>
        <w:tc>
          <w:tcPr>
            <w:tcW w:w="397" w:type="dxa"/>
            <w:tcBorders>
              <w:bottom w:val="single" w:sz="6" w:space="0" w:color="auto"/>
              <w:right w:val="single" w:sz="6" w:space="0" w:color="auto"/>
            </w:tcBorders>
          </w:tcPr>
          <w:p w:rsidR="00C747F4" w:rsidRPr="003D7E80" w:rsidRDefault="00C747F4" w:rsidP="00F1309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after="120" w:line="160" w:lineRule="exact"/>
              <w:rPr>
                <w:sz w:val="16"/>
                <w:lang w:val="en-US"/>
              </w:rPr>
            </w:pPr>
          </w:p>
        </w:tc>
      </w:tr>
    </w:tbl>
    <w:p w:rsidR="00AC09D0" w:rsidRDefault="00AC09D0" w:rsidP="001F45D1">
      <w:pPr>
        <w:sectPr w:rsidR="00AC09D0" w:rsidSect="00AC09D0">
          <w:type w:val="continuous"/>
          <w:pgSz w:w="11907" w:h="16834"/>
          <w:pgMar w:top="720" w:right="720" w:bottom="720" w:left="720" w:header="720" w:footer="720" w:gutter="0"/>
          <w:paperSrc w:first="15" w:other="15"/>
          <w:cols w:space="720"/>
          <w:titlePg/>
          <w:docGrid w:linePitch="326"/>
        </w:sectPr>
      </w:pPr>
    </w:p>
    <w:p w:rsidR="00793D81" w:rsidRDefault="00793D81" w:rsidP="001F45D1"/>
    <w:p w:rsidR="00FC19BA" w:rsidRDefault="00FC19BA">
      <w:pPr>
        <w:tabs>
          <w:tab w:val="clear" w:pos="1134"/>
          <w:tab w:val="clear" w:pos="1871"/>
          <w:tab w:val="clear" w:pos="2268"/>
        </w:tabs>
        <w:overflowPunct/>
        <w:autoSpaceDE/>
        <w:autoSpaceDN/>
        <w:adjustRightInd/>
        <w:spacing w:before="0"/>
        <w:textAlignment w:val="auto"/>
      </w:pPr>
      <w:r>
        <w:br w:type="page"/>
      </w:r>
    </w:p>
    <w:p w:rsidR="001F45D1" w:rsidRPr="00D02592" w:rsidRDefault="001F45D1" w:rsidP="007331E5">
      <w:pPr>
        <w:pStyle w:val="Heading1"/>
        <w:numPr>
          <w:ilvl w:val="0"/>
          <w:numId w:val="34"/>
        </w:numPr>
      </w:pPr>
      <w:r>
        <w:t xml:space="preserve">Regulatory </w:t>
      </w:r>
      <w:r w:rsidR="0077632F">
        <w:t>Background</w:t>
      </w:r>
    </w:p>
    <w:p w:rsidR="00242CB3" w:rsidRPr="00FB2C52" w:rsidRDefault="00242CB3" w:rsidP="00036ACD">
      <w:pPr>
        <w:rPr>
          <w:i/>
          <w:iCs/>
          <w:color w:val="FF0000"/>
        </w:rPr>
      </w:pPr>
      <w:r w:rsidRPr="00FB2C52">
        <w:rPr>
          <w:i/>
          <w:iCs/>
          <w:color w:val="FF0000"/>
        </w:rPr>
        <w:t xml:space="preserve">[Editor’s note: The intent of this section is to provide some historical context to the </w:t>
      </w:r>
      <w:r w:rsidR="00B66DCA" w:rsidRPr="00FB2C52">
        <w:rPr>
          <w:i/>
          <w:iCs/>
          <w:color w:val="FF0000"/>
        </w:rPr>
        <w:t xml:space="preserve">development and use of the </w:t>
      </w:r>
      <w:r w:rsidR="00543CA5" w:rsidRPr="00FB2C52">
        <w:rPr>
          <w:i/>
          <w:iCs/>
          <w:color w:val="FF0000"/>
        </w:rPr>
        <w:t xml:space="preserve">HF </w:t>
      </w:r>
      <w:r w:rsidR="00B66DCA" w:rsidRPr="00FB2C52">
        <w:rPr>
          <w:i/>
          <w:iCs/>
          <w:color w:val="FF0000"/>
        </w:rPr>
        <w:t>AM(R)S allocation</w:t>
      </w:r>
      <w:r w:rsidR="00543CA5" w:rsidRPr="00FB2C52">
        <w:rPr>
          <w:i/>
          <w:iCs/>
          <w:color w:val="FF0000"/>
        </w:rPr>
        <w:t>s</w:t>
      </w:r>
      <w:r w:rsidR="00917F82" w:rsidRPr="00FB2C52">
        <w:rPr>
          <w:i/>
          <w:iCs/>
          <w:color w:val="FF0000"/>
        </w:rPr>
        <w:t xml:space="preserve"> for </w:t>
      </w:r>
      <w:r w:rsidR="00E32167">
        <w:rPr>
          <w:i/>
          <w:iCs/>
          <w:color w:val="FF0000"/>
        </w:rPr>
        <w:t>a</w:t>
      </w:r>
      <w:r w:rsidR="00917F82" w:rsidRPr="00FB2C52">
        <w:rPr>
          <w:i/>
          <w:iCs/>
          <w:color w:val="FF0000"/>
        </w:rPr>
        <w:t>viation</w:t>
      </w:r>
      <w:r w:rsidR="00543CA5" w:rsidRPr="00FB2C52">
        <w:rPr>
          <w:i/>
          <w:iCs/>
          <w:color w:val="FF0000"/>
        </w:rPr>
        <w:t>.</w:t>
      </w:r>
      <w:r w:rsidR="009E1E96" w:rsidRPr="00FB2C52">
        <w:rPr>
          <w:i/>
          <w:iCs/>
          <w:color w:val="FF0000"/>
        </w:rPr>
        <w:t xml:space="preserve"> It</w:t>
      </w:r>
      <w:r w:rsidR="00E841D3" w:rsidRPr="00FB2C52">
        <w:rPr>
          <w:i/>
          <w:iCs/>
          <w:color w:val="FF0000"/>
        </w:rPr>
        <w:t xml:space="preserve"> is not </w:t>
      </w:r>
      <w:r w:rsidR="00892EF0" w:rsidRPr="00FB2C52">
        <w:rPr>
          <w:i/>
          <w:iCs/>
          <w:color w:val="FF0000"/>
        </w:rPr>
        <w:t>intended</w:t>
      </w:r>
      <w:r w:rsidR="00E841D3" w:rsidRPr="00FB2C52">
        <w:rPr>
          <w:i/>
          <w:iCs/>
          <w:color w:val="FF0000"/>
        </w:rPr>
        <w:t xml:space="preserve"> </w:t>
      </w:r>
      <w:r w:rsidR="009B5005">
        <w:rPr>
          <w:i/>
          <w:iCs/>
          <w:color w:val="FF0000"/>
        </w:rPr>
        <w:t xml:space="preserve">to </w:t>
      </w:r>
      <w:r w:rsidR="00E841D3" w:rsidRPr="00FB2C52">
        <w:rPr>
          <w:i/>
          <w:iCs/>
          <w:color w:val="FF0000"/>
        </w:rPr>
        <w:t>be</w:t>
      </w:r>
      <w:r w:rsidR="004639BE" w:rsidRPr="00FB2C52">
        <w:rPr>
          <w:i/>
          <w:iCs/>
          <w:color w:val="FF0000"/>
        </w:rPr>
        <w:t xml:space="preserve"> a historical </w:t>
      </w:r>
      <w:r w:rsidR="0009558D" w:rsidRPr="00FB2C52">
        <w:rPr>
          <w:i/>
          <w:iCs/>
          <w:color w:val="FF0000"/>
        </w:rPr>
        <w:t>record but</w:t>
      </w:r>
      <w:r w:rsidR="004639BE" w:rsidRPr="00FB2C52">
        <w:rPr>
          <w:i/>
          <w:iCs/>
          <w:color w:val="FF0000"/>
        </w:rPr>
        <w:t xml:space="preserve"> should help explain</w:t>
      </w:r>
      <w:r w:rsidR="00891995" w:rsidRPr="00FB2C52">
        <w:rPr>
          <w:i/>
          <w:iCs/>
          <w:color w:val="FF0000"/>
        </w:rPr>
        <w:t xml:space="preserve"> </w:t>
      </w:r>
      <w:r w:rsidR="00920E50" w:rsidRPr="00FB2C52">
        <w:rPr>
          <w:i/>
          <w:iCs/>
          <w:color w:val="FF0000"/>
        </w:rPr>
        <w:t>the</w:t>
      </w:r>
      <w:r w:rsidR="008C1533">
        <w:rPr>
          <w:i/>
          <w:iCs/>
          <w:color w:val="FF0000"/>
        </w:rPr>
        <w:t xml:space="preserve"> origins of</w:t>
      </w:r>
      <w:r w:rsidR="00891995" w:rsidRPr="00FB2C52">
        <w:rPr>
          <w:i/>
          <w:iCs/>
          <w:color w:val="FF0000"/>
        </w:rPr>
        <w:t xml:space="preserve"> Appendix 27</w:t>
      </w:r>
      <w:r w:rsidR="00C86940" w:rsidRPr="00FB2C52">
        <w:rPr>
          <w:i/>
          <w:iCs/>
          <w:color w:val="FF0000"/>
        </w:rPr>
        <w:t>]</w:t>
      </w:r>
    </w:p>
    <w:p w:rsidR="0075076F" w:rsidRDefault="00DC65FB" w:rsidP="00036ACD">
      <w:r>
        <w:t xml:space="preserve">The Aeronautical Mobile Route Service allocation was finalized at the International Radio Conference (Atlantic City, 1947), </w:t>
      </w:r>
      <w:r w:rsidR="00FD0F87">
        <w:t xml:space="preserve">shortly after the ICAO came into being in 4 April 1947. The initial allotment plan for what is now Appendix 27 was created over </w:t>
      </w:r>
      <w:r w:rsidR="00E32167">
        <w:t>two</w:t>
      </w:r>
      <w:r w:rsidR="00FD0F87">
        <w:t xml:space="preserve"> International</w:t>
      </w:r>
      <w:r w:rsidR="00FD0F87" w:rsidRPr="00FD0F87">
        <w:t xml:space="preserve"> </w:t>
      </w:r>
      <w:r w:rsidR="00FD0F87">
        <w:t>Administrative Aeronautical Radio Conferences in 1948 and 1949, with the 1</w:t>
      </w:r>
      <w:r w:rsidR="00FD0F87" w:rsidRPr="00FD0F87">
        <w:rPr>
          <w:vertAlign w:val="superscript"/>
        </w:rPr>
        <w:t>st</w:t>
      </w:r>
      <w:r w:rsidR="00FD0F87">
        <w:t xml:space="preserve"> session laying the agreed technical rules and framework for the 2</w:t>
      </w:r>
      <w:r w:rsidR="00FD0F87" w:rsidRPr="00FD0F87">
        <w:rPr>
          <w:vertAlign w:val="superscript"/>
        </w:rPr>
        <w:t>nd</w:t>
      </w:r>
      <w:r w:rsidR="00FD0F87">
        <w:t xml:space="preserve"> session. Between sessions, administrations submitted operational </w:t>
      </w:r>
      <w:r w:rsidR="00DD31A0">
        <w:t xml:space="preserve">usage </w:t>
      </w:r>
      <w:r w:rsidR="00FD0F87">
        <w:t xml:space="preserve">and flight data to </w:t>
      </w:r>
      <w:r w:rsidR="0075076F">
        <w:t xml:space="preserve">the International Frequency Registration Board (IFRB) to </w:t>
      </w:r>
      <w:r w:rsidR="00FD0F87">
        <w:t xml:space="preserve">determine </w:t>
      </w:r>
      <w:r w:rsidR="00DD31A0">
        <w:t xml:space="preserve">channel </w:t>
      </w:r>
      <w:r w:rsidR="00FD0F87">
        <w:t xml:space="preserve">usage </w:t>
      </w:r>
      <w:r w:rsidR="00DD31A0">
        <w:t>for planning of the RDARAs and MWARAs</w:t>
      </w:r>
      <w:r w:rsidR="00FD0F87">
        <w:t xml:space="preserve">. This was done again over </w:t>
      </w:r>
      <w:r w:rsidR="00E32167">
        <w:t>two</w:t>
      </w:r>
      <w:r w:rsidR="00FD0F87">
        <w:t xml:space="preserve"> International</w:t>
      </w:r>
      <w:r w:rsidR="00FD0F87" w:rsidRPr="00FD0F87">
        <w:t xml:space="preserve"> </w:t>
      </w:r>
      <w:r w:rsidR="00FD0F87">
        <w:t>Administrative Aeronautical Radio Conferences in 1964 and 1966 whi</w:t>
      </w:r>
      <w:r w:rsidR="006E4924">
        <w:t>ch</w:t>
      </w:r>
      <w:r w:rsidR="00FD0F87">
        <w:t xml:space="preserve"> also creat</w:t>
      </w:r>
      <w:r w:rsidR="006E4924">
        <w:t>ed</w:t>
      </w:r>
      <w:r w:rsidR="00FD0F87">
        <w:t xml:space="preserve"> a </w:t>
      </w:r>
      <w:r w:rsidR="00907CEA">
        <w:t xml:space="preserve">framework for </w:t>
      </w:r>
      <w:r w:rsidR="00FD0F87">
        <w:t>transition</w:t>
      </w:r>
      <w:r w:rsidR="006E4924">
        <w:t>ing</w:t>
      </w:r>
      <w:r w:rsidR="00FD0F87">
        <w:t xml:space="preserve"> from DSB to SSB</w:t>
      </w:r>
      <w:r w:rsidR="00DD31A0">
        <w:t>,</w:t>
      </w:r>
      <w:r w:rsidR="00FD0F87">
        <w:t xml:space="preserve"> add</w:t>
      </w:r>
      <w:r w:rsidR="006E4924">
        <w:t>ed</w:t>
      </w:r>
      <w:r w:rsidR="00FD0F87">
        <w:t xml:space="preserve"> VOLMET</w:t>
      </w:r>
      <w:r w:rsidR="0075076F">
        <w:t xml:space="preserve"> channels</w:t>
      </w:r>
      <w:r w:rsidR="00FD0F87">
        <w:t xml:space="preserve"> (Meteorological broadcast transmissions</w:t>
      </w:r>
      <w:r w:rsidR="00DD31A0">
        <w:t>), and</w:t>
      </w:r>
      <w:r w:rsidR="00FD0F87">
        <w:t xml:space="preserve"> </w:t>
      </w:r>
      <w:r w:rsidR="006E4924">
        <w:t>refined</w:t>
      </w:r>
      <w:r w:rsidR="00DD31A0">
        <w:t xml:space="preserve"> the </w:t>
      </w:r>
      <w:r w:rsidR="00077163">
        <w:t xml:space="preserve">RDARAs </w:t>
      </w:r>
      <w:r w:rsidR="00907CEA">
        <w:t>boundaries</w:t>
      </w:r>
      <w:r w:rsidR="00FD0F87">
        <w:t>.</w:t>
      </w:r>
      <w:r w:rsidR="0075076F">
        <w:t xml:space="preserve"> The final </w:t>
      </w:r>
      <w:r w:rsidR="0075076F" w:rsidRPr="00CF7ADC">
        <w:t xml:space="preserve">World Administrative Radio Conference on the Aeronautical Mobile (R) Service </w:t>
      </w:r>
      <w:r w:rsidR="0075076F">
        <w:t>(</w:t>
      </w:r>
      <w:r w:rsidR="0075076F" w:rsidRPr="00B455F0">
        <w:t>WARC-Aer2</w:t>
      </w:r>
      <w:r w:rsidR="0075076F">
        <w:t>)</w:t>
      </w:r>
      <w:r w:rsidR="0075076F" w:rsidRPr="00B455F0">
        <w:t xml:space="preserve"> </w:t>
      </w:r>
      <w:r w:rsidR="0075076F" w:rsidRPr="00CF7ADC">
        <w:t>(Geneva, 1978)</w:t>
      </w:r>
      <w:r w:rsidR="0075076F">
        <w:t xml:space="preserve"> revised the allotment plan to create a mandatory transition to SSB increasing capacity from 171 to 411 </w:t>
      </w:r>
      <w:r w:rsidR="00DD31A0">
        <w:t>channels, creat</w:t>
      </w:r>
      <w:r w:rsidR="006E4924">
        <w:t>ed</w:t>
      </w:r>
      <w:r w:rsidR="0075076F">
        <w:t xml:space="preserve"> “World-wide allotment areas” (i.e. LDOC frequencies), </w:t>
      </w:r>
      <w:r w:rsidR="00DD31A0">
        <w:t>and</w:t>
      </w:r>
      <w:r w:rsidR="0075076F">
        <w:t xml:space="preserve"> further </w:t>
      </w:r>
      <w:r w:rsidR="00487CA6">
        <w:t>refined</w:t>
      </w:r>
      <w:r w:rsidR="00DD31A0">
        <w:t xml:space="preserve"> </w:t>
      </w:r>
      <w:r w:rsidR="0075076F">
        <w:t xml:space="preserve"> </w:t>
      </w:r>
      <w:r w:rsidR="00077163">
        <w:t>RDARAs</w:t>
      </w:r>
      <w:r w:rsidR="00907CEA">
        <w:t xml:space="preserve"> boundaries</w:t>
      </w:r>
      <w:r w:rsidR="0075076F">
        <w:t>.</w:t>
      </w:r>
    </w:p>
    <w:p w:rsidR="00DC65FB" w:rsidRDefault="00DC65FB" w:rsidP="00036ACD"/>
    <w:p w:rsidR="00B32403" w:rsidRPr="001F45D1" w:rsidRDefault="00B32403" w:rsidP="001F45D1"/>
    <w:sectPr w:rsidR="00B32403" w:rsidRPr="001F45D1" w:rsidSect="00222C5A">
      <w:headerReference w:type="default" r:id="rId17"/>
      <w:type w:val="continuous"/>
      <w:pgSz w:w="11907" w:h="16834"/>
      <w:pgMar w:top="1411" w:right="1080" w:bottom="1138" w:left="1138"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2A" w:rsidRDefault="000A162A">
      <w:r>
        <w:separator/>
      </w:r>
    </w:p>
  </w:endnote>
  <w:endnote w:type="continuationSeparator" w:id="0">
    <w:p w:rsidR="000A162A" w:rsidRDefault="000A162A">
      <w:r>
        <w:continuationSeparator/>
      </w:r>
    </w:p>
  </w:endnote>
  <w:endnote w:type="continuationNotice" w:id="1">
    <w:p w:rsidR="000A162A" w:rsidRDefault="000A16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8A" w:rsidRDefault="00703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2A" w:rsidRDefault="000A162A">
      <w:r>
        <w:t>____________________</w:t>
      </w:r>
    </w:p>
  </w:footnote>
  <w:footnote w:type="continuationSeparator" w:id="0">
    <w:p w:rsidR="000A162A" w:rsidRDefault="000A162A">
      <w:r>
        <w:continuationSeparator/>
      </w:r>
    </w:p>
  </w:footnote>
  <w:footnote w:type="continuationNotice" w:id="1">
    <w:p w:rsidR="000A162A" w:rsidRDefault="000A162A">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8A" w:rsidRDefault="0070308A" w:rsidP="005D4C1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2C7519">
      <w:rPr>
        <w:rStyle w:val="PageNumber"/>
        <w:noProof/>
      </w:rPr>
      <w:t>4</w:t>
    </w:r>
    <w:r>
      <w:rPr>
        <w:rStyle w:val="PageNumber"/>
      </w:rPr>
      <w:fldChar w:fldCharType="end"/>
    </w:r>
    <w:r>
      <w:rPr>
        <w:rStyle w:val="PageNumber"/>
      </w:rPr>
      <w:t xml:space="preserve"> -</w:t>
    </w:r>
  </w:p>
  <w:p w:rsidR="0070308A" w:rsidRDefault="0070308A" w:rsidP="005D4C1E">
    <w:pPr>
      <w:pStyle w:val="Header"/>
      <w:rPr>
        <w:lang w:val="en-US"/>
      </w:rPr>
    </w:pPr>
    <w:r>
      <w:rPr>
        <w:lang w:val="en-US"/>
      </w:rPr>
      <w:t>5B/XXX</w:t>
    </w:r>
  </w:p>
  <w:p w:rsidR="0070308A" w:rsidRDefault="00703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8A" w:rsidRDefault="0070308A" w:rsidP="005D4C1E">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2C7519">
      <w:rPr>
        <w:rStyle w:val="PageNumber"/>
        <w:noProof/>
      </w:rPr>
      <w:t>6</w:t>
    </w:r>
    <w:r>
      <w:rPr>
        <w:rStyle w:val="PageNumber"/>
      </w:rPr>
      <w:fldChar w:fldCharType="end"/>
    </w:r>
    <w:r>
      <w:rPr>
        <w:rStyle w:val="PageNumber"/>
      </w:rPr>
      <w:t xml:space="preserve"> -</w:t>
    </w:r>
  </w:p>
  <w:p w:rsidR="0070308A" w:rsidRDefault="0070308A" w:rsidP="005D4C1E">
    <w:pPr>
      <w:pStyle w:val="Header"/>
      <w:rPr>
        <w:lang w:val="en-US"/>
      </w:rPr>
    </w:pPr>
    <w:r>
      <w:rPr>
        <w:lang w:val="en-US"/>
      </w:rPr>
      <w:t>5B/XXX</w:t>
    </w:r>
  </w:p>
  <w:p w:rsidR="0070308A" w:rsidRDefault="007030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FE6"/>
    <w:multiLevelType w:val="multilevel"/>
    <w:tmpl w:val="AEC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A3F1A"/>
    <w:multiLevelType w:val="multilevel"/>
    <w:tmpl w:val="36D4E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4" w15:restartNumberingAfterBreak="0">
    <w:nsid w:val="15911341"/>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D7FBE"/>
    <w:multiLevelType w:val="hybridMultilevel"/>
    <w:tmpl w:val="711A592A"/>
    <w:lvl w:ilvl="0" w:tplc="E2B03A0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B0536E9"/>
    <w:multiLevelType w:val="multilevel"/>
    <w:tmpl w:val="695E9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3108FE"/>
    <w:multiLevelType w:val="hybridMultilevel"/>
    <w:tmpl w:val="7EE69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2EC62A9B"/>
    <w:multiLevelType w:val="hybridMultilevel"/>
    <w:tmpl w:val="760C3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AD04E4"/>
    <w:multiLevelType w:val="hybridMultilevel"/>
    <w:tmpl w:val="77FA5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6" w15:restartNumberingAfterBreak="0">
    <w:nsid w:val="4262718A"/>
    <w:multiLevelType w:val="hybridMultilevel"/>
    <w:tmpl w:val="1E84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261E8D"/>
    <w:multiLevelType w:val="hybridMultilevel"/>
    <w:tmpl w:val="02B8B242"/>
    <w:lvl w:ilvl="0" w:tplc="D2605F16">
      <w:start w:val="1"/>
      <w:numFmt w:val="decimal"/>
      <w:lvlText w:val="%1"/>
      <w:lvlJc w:val="left"/>
      <w:pPr>
        <w:ind w:left="1488" w:hanging="112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A365F"/>
    <w:multiLevelType w:val="hybridMultilevel"/>
    <w:tmpl w:val="1232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90B25F3"/>
    <w:multiLevelType w:val="hybridMultilevel"/>
    <w:tmpl w:val="0E342B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B0952"/>
    <w:multiLevelType w:val="hybridMultilevel"/>
    <w:tmpl w:val="AAE23924"/>
    <w:lvl w:ilvl="0" w:tplc="E2B03A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67675"/>
    <w:multiLevelType w:val="hybridMultilevel"/>
    <w:tmpl w:val="00DEAF7C"/>
    <w:lvl w:ilvl="0" w:tplc="DC869CB2">
      <w:start w:val="2"/>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11"/>
  </w:num>
  <w:num w:numId="7">
    <w:abstractNumId w:val="13"/>
  </w:num>
  <w:num w:numId="8">
    <w:abstractNumId w:val="3"/>
  </w:num>
  <w:num w:numId="9">
    <w:abstractNumId w:val="20"/>
  </w:num>
  <w:num w:numId="10">
    <w:abstractNumId w:val="14"/>
  </w:num>
  <w:num w:numId="11">
    <w:abstractNumId w:val="23"/>
  </w:num>
  <w:num w:numId="12">
    <w:abstractNumId w:val="28"/>
  </w:num>
  <w:num w:numId="13">
    <w:abstractNumId w:val="32"/>
  </w:num>
  <w:num w:numId="14">
    <w:abstractNumId w:val="17"/>
  </w:num>
  <w:num w:numId="15">
    <w:abstractNumId w:val="26"/>
  </w:num>
  <w:num w:numId="16">
    <w:abstractNumId w:val="25"/>
  </w:num>
  <w:num w:numId="17">
    <w:abstractNumId w:val="24"/>
  </w:num>
  <w:num w:numId="18">
    <w:abstractNumId w:val="29"/>
  </w:num>
  <w:num w:numId="19">
    <w:abstractNumId w:val="31"/>
  </w:num>
  <w:num w:numId="20">
    <w:abstractNumId w:val="2"/>
  </w:num>
  <w:num w:numId="21">
    <w:abstractNumId w:val="6"/>
  </w:num>
  <w:num w:numId="22">
    <w:abstractNumId w:val="10"/>
  </w:num>
  <w:num w:numId="23">
    <w:abstractNumId w:val="27"/>
  </w:num>
  <w:num w:numId="24">
    <w:abstractNumId w:val="5"/>
  </w:num>
  <w:num w:numId="25">
    <w:abstractNumId w:val="4"/>
  </w:num>
  <w:num w:numId="26">
    <w:abstractNumId w:val="19"/>
  </w:num>
  <w:num w:numId="27">
    <w:abstractNumId w:val="22"/>
  </w:num>
  <w:num w:numId="28">
    <w:abstractNumId w:val="7"/>
  </w:num>
  <w:num w:numId="29">
    <w:abstractNumId w:val="12"/>
  </w:num>
  <w:num w:numId="30">
    <w:abstractNumId w:val="16"/>
  </w:num>
  <w:num w:numId="31">
    <w:abstractNumId w:val="30"/>
  </w:num>
  <w:num w:numId="32">
    <w:abstractNumId w:val="0"/>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64"/>
    <w:rsid w:val="000013E1"/>
    <w:rsid w:val="00001AFE"/>
    <w:rsid w:val="000069D4"/>
    <w:rsid w:val="000174AD"/>
    <w:rsid w:val="00020235"/>
    <w:rsid w:val="000343C8"/>
    <w:rsid w:val="0003689C"/>
    <w:rsid w:val="00036ACD"/>
    <w:rsid w:val="0004233B"/>
    <w:rsid w:val="0004351A"/>
    <w:rsid w:val="0004404A"/>
    <w:rsid w:val="0004647C"/>
    <w:rsid w:val="00047A1D"/>
    <w:rsid w:val="00050203"/>
    <w:rsid w:val="0006002F"/>
    <w:rsid w:val="000604B9"/>
    <w:rsid w:val="00064E52"/>
    <w:rsid w:val="00066FAD"/>
    <w:rsid w:val="00077163"/>
    <w:rsid w:val="000844D4"/>
    <w:rsid w:val="000878C8"/>
    <w:rsid w:val="0009558D"/>
    <w:rsid w:val="000A15BB"/>
    <w:rsid w:val="000A162A"/>
    <w:rsid w:val="000A511A"/>
    <w:rsid w:val="000A7D55"/>
    <w:rsid w:val="000C0896"/>
    <w:rsid w:val="000C12C8"/>
    <w:rsid w:val="000C2E8E"/>
    <w:rsid w:val="000C3AF6"/>
    <w:rsid w:val="000C6E2A"/>
    <w:rsid w:val="000D3515"/>
    <w:rsid w:val="000D4C9D"/>
    <w:rsid w:val="000D766E"/>
    <w:rsid w:val="000E0E7C"/>
    <w:rsid w:val="000E197B"/>
    <w:rsid w:val="000E5ECE"/>
    <w:rsid w:val="000F1B4B"/>
    <w:rsid w:val="000F3A19"/>
    <w:rsid w:val="000F5BD0"/>
    <w:rsid w:val="001001E7"/>
    <w:rsid w:val="00105E91"/>
    <w:rsid w:val="001107C7"/>
    <w:rsid w:val="00112CDA"/>
    <w:rsid w:val="001211EE"/>
    <w:rsid w:val="00123E8E"/>
    <w:rsid w:val="001263C5"/>
    <w:rsid w:val="0012744F"/>
    <w:rsid w:val="00131178"/>
    <w:rsid w:val="0013164C"/>
    <w:rsid w:val="00146F0B"/>
    <w:rsid w:val="001472E1"/>
    <w:rsid w:val="00150A0C"/>
    <w:rsid w:val="00151500"/>
    <w:rsid w:val="001523C8"/>
    <w:rsid w:val="00156F66"/>
    <w:rsid w:val="00163271"/>
    <w:rsid w:val="00164463"/>
    <w:rsid w:val="0017364E"/>
    <w:rsid w:val="001754B1"/>
    <w:rsid w:val="00182528"/>
    <w:rsid w:val="00184A3B"/>
    <w:rsid w:val="0018500B"/>
    <w:rsid w:val="00191E7D"/>
    <w:rsid w:val="001963AB"/>
    <w:rsid w:val="00196A19"/>
    <w:rsid w:val="001A005D"/>
    <w:rsid w:val="001A0694"/>
    <w:rsid w:val="001A251B"/>
    <w:rsid w:val="001B2147"/>
    <w:rsid w:val="001B4C04"/>
    <w:rsid w:val="001E2323"/>
    <w:rsid w:val="001E58D5"/>
    <w:rsid w:val="001F45D1"/>
    <w:rsid w:val="001F6D54"/>
    <w:rsid w:val="002021C1"/>
    <w:rsid w:val="00202939"/>
    <w:rsid w:val="00202DC1"/>
    <w:rsid w:val="002116EE"/>
    <w:rsid w:val="00211C39"/>
    <w:rsid w:val="0021507A"/>
    <w:rsid w:val="00222C5A"/>
    <w:rsid w:val="002260C1"/>
    <w:rsid w:val="0022707C"/>
    <w:rsid w:val="00230706"/>
    <w:rsid w:val="0023093C"/>
    <w:rsid w:val="002309D8"/>
    <w:rsid w:val="0023215F"/>
    <w:rsid w:val="002365D5"/>
    <w:rsid w:val="00236FB0"/>
    <w:rsid w:val="00237741"/>
    <w:rsid w:val="00240195"/>
    <w:rsid w:val="00242CB3"/>
    <w:rsid w:val="00243E27"/>
    <w:rsid w:val="002462AE"/>
    <w:rsid w:val="00250215"/>
    <w:rsid w:val="00256871"/>
    <w:rsid w:val="00257722"/>
    <w:rsid w:val="00263E5F"/>
    <w:rsid w:val="00266E64"/>
    <w:rsid w:val="00271C49"/>
    <w:rsid w:val="002721F8"/>
    <w:rsid w:val="00277C04"/>
    <w:rsid w:val="00281361"/>
    <w:rsid w:val="00286A17"/>
    <w:rsid w:val="00292A9A"/>
    <w:rsid w:val="002959BC"/>
    <w:rsid w:val="00296E8B"/>
    <w:rsid w:val="002A7FE2"/>
    <w:rsid w:val="002B2D1C"/>
    <w:rsid w:val="002C2D5C"/>
    <w:rsid w:val="002C345F"/>
    <w:rsid w:val="002C458D"/>
    <w:rsid w:val="002C6CC1"/>
    <w:rsid w:val="002C7519"/>
    <w:rsid w:val="002D2CF8"/>
    <w:rsid w:val="002E1B4F"/>
    <w:rsid w:val="002E586F"/>
    <w:rsid w:val="002E5D48"/>
    <w:rsid w:val="002F0D5E"/>
    <w:rsid w:val="002F1F4E"/>
    <w:rsid w:val="002F2E67"/>
    <w:rsid w:val="002F7CB3"/>
    <w:rsid w:val="00302008"/>
    <w:rsid w:val="00303BBC"/>
    <w:rsid w:val="0030571E"/>
    <w:rsid w:val="003074C9"/>
    <w:rsid w:val="003079B2"/>
    <w:rsid w:val="00312164"/>
    <w:rsid w:val="00312E52"/>
    <w:rsid w:val="00313C29"/>
    <w:rsid w:val="00315546"/>
    <w:rsid w:val="0032078F"/>
    <w:rsid w:val="00330567"/>
    <w:rsid w:val="00336E06"/>
    <w:rsid w:val="003414BF"/>
    <w:rsid w:val="0035077F"/>
    <w:rsid w:val="0035226F"/>
    <w:rsid w:val="00364E15"/>
    <w:rsid w:val="003831EE"/>
    <w:rsid w:val="003837CC"/>
    <w:rsid w:val="003844A1"/>
    <w:rsid w:val="00386A9D"/>
    <w:rsid w:val="00386BB4"/>
    <w:rsid w:val="00387396"/>
    <w:rsid w:val="00390958"/>
    <w:rsid w:val="00390F64"/>
    <w:rsid w:val="00391081"/>
    <w:rsid w:val="00393D69"/>
    <w:rsid w:val="00396A8C"/>
    <w:rsid w:val="003A4D40"/>
    <w:rsid w:val="003B2789"/>
    <w:rsid w:val="003C13CE"/>
    <w:rsid w:val="003C5118"/>
    <w:rsid w:val="003C5AAA"/>
    <w:rsid w:val="003C697E"/>
    <w:rsid w:val="003C6F85"/>
    <w:rsid w:val="003D2228"/>
    <w:rsid w:val="003D5625"/>
    <w:rsid w:val="003D7374"/>
    <w:rsid w:val="003E2518"/>
    <w:rsid w:val="003E27D4"/>
    <w:rsid w:val="003E5D2A"/>
    <w:rsid w:val="003E7CEF"/>
    <w:rsid w:val="003F6B08"/>
    <w:rsid w:val="004022FF"/>
    <w:rsid w:val="00425EA8"/>
    <w:rsid w:val="0044769E"/>
    <w:rsid w:val="0045206B"/>
    <w:rsid w:val="00452AAE"/>
    <w:rsid w:val="00454842"/>
    <w:rsid w:val="004573D8"/>
    <w:rsid w:val="004617E6"/>
    <w:rsid w:val="004639BE"/>
    <w:rsid w:val="00463AD8"/>
    <w:rsid w:val="004719FD"/>
    <w:rsid w:val="0047281E"/>
    <w:rsid w:val="00474790"/>
    <w:rsid w:val="004808C0"/>
    <w:rsid w:val="00482242"/>
    <w:rsid w:val="0048543A"/>
    <w:rsid w:val="004865D5"/>
    <w:rsid w:val="00487865"/>
    <w:rsid w:val="00487CA6"/>
    <w:rsid w:val="00494CE5"/>
    <w:rsid w:val="004A48DB"/>
    <w:rsid w:val="004A6142"/>
    <w:rsid w:val="004B15E1"/>
    <w:rsid w:val="004B1EF7"/>
    <w:rsid w:val="004B3FAD"/>
    <w:rsid w:val="004B778A"/>
    <w:rsid w:val="004C0F93"/>
    <w:rsid w:val="004C3743"/>
    <w:rsid w:val="004C5749"/>
    <w:rsid w:val="004E3557"/>
    <w:rsid w:val="004E58E8"/>
    <w:rsid w:val="004F3A81"/>
    <w:rsid w:val="004F4E51"/>
    <w:rsid w:val="00501636"/>
    <w:rsid w:val="00501DCA"/>
    <w:rsid w:val="005042E8"/>
    <w:rsid w:val="00513A47"/>
    <w:rsid w:val="0053441D"/>
    <w:rsid w:val="00534AF1"/>
    <w:rsid w:val="005408DF"/>
    <w:rsid w:val="00542BC4"/>
    <w:rsid w:val="00543CA5"/>
    <w:rsid w:val="0056759D"/>
    <w:rsid w:val="00570B58"/>
    <w:rsid w:val="005732CF"/>
    <w:rsid w:val="00573344"/>
    <w:rsid w:val="005768BE"/>
    <w:rsid w:val="00581954"/>
    <w:rsid w:val="00583D94"/>
    <w:rsid w:val="00583F9B"/>
    <w:rsid w:val="00586AFF"/>
    <w:rsid w:val="00593621"/>
    <w:rsid w:val="005A0ECF"/>
    <w:rsid w:val="005A551C"/>
    <w:rsid w:val="005A5C11"/>
    <w:rsid w:val="005A7DF1"/>
    <w:rsid w:val="005B0D29"/>
    <w:rsid w:val="005B6DDF"/>
    <w:rsid w:val="005C03FA"/>
    <w:rsid w:val="005C4C27"/>
    <w:rsid w:val="005D4C1E"/>
    <w:rsid w:val="005D53DE"/>
    <w:rsid w:val="005E5A3C"/>
    <w:rsid w:val="005E5C10"/>
    <w:rsid w:val="005F2C78"/>
    <w:rsid w:val="005F3E80"/>
    <w:rsid w:val="005F5F33"/>
    <w:rsid w:val="005F6794"/>
    <w:rsid w:val="0060290B"/>
    <w:rsid w:val="00606681"/>
    <w:rsid w:val="006144E4"/>
    <w:rsid w:val="00615CBC"/>
    <w:rsid w:val="006205A7"/>
    <w:rsid w:val="006221E4"/>
    <w:rsid w:val="00622DC5"/>
    <w:rsid w:val="00626D53"/>
    <w:rsid w:val="00637473"/>
    <w:rsid w:val="00646FD1"/>
    <w:rsid w:val="006479A6"/>
    <w:rsid w:val="00650299"/>
    <w:rsid w:val="00651828"/>
    <w:rsid w:val="0065584F"/>
    <w:rsid w:val="00655FC5"/>
    <w:rsid w:val="006806D6"/>
    <w:rsid w:val="00681EE3"/>
    <w:rsid w:val="006823DC"/>
    <w:rsid w:val="0068315E"/>
    <w:rsid w:val="00692711"/>
    <w:rsid w:val="0069574C"/>
    <w:rsid w:val="0069698D"/>
    <w:rsid w:val="006A4542"/>
    <w:rsid w:val="006B7C75"/>
    <w:rsid w:val="006C2C36"/>
    <w:rsid w:val="006D51B3"/>
    <w:rsid w:val="006D532F"/>
    <w:rsid w:val="006D58A2"/>
    <w:rsid w:val="006D591A"/>
    <w:rsid w:val="006E11D7"/>
    <w:rsid w:val="006E2CD4"/>
    <w:rsid w:val="006E33A3"/>
    <w:rsid w:val="006E4924"/>
    <w:rsid w:val="006E63F8"/>
    <w:rsid w:val="006F276B"/>
    <w:rsid w:val="006F365D"/>
    <w:rsid w:val="006F3DED"/>
    <w:rsid w:val="006F4C9E"/>
    <w:rsid w:val="0070308A"/>
    <w:rsid w:val="00711B04"/>
    <w:rsid w:val="007128A8"/>
    <w:rsid w:val="00715955"/>
    <w:rsid w:val="0071650D"/>
    <w:rsid w:val="00720982"/>
    <w:rsid w:val="007245A8"/>
    <w:rsid w:val="00724F19"/>
    <w:rsid w:val="00730E98"/>
    <w:rsid w:val="0073285D"/>
    <w:rsid w:val="00732E28"/>
    <w:rsid w:val="007331E5"/>
    <w:rsid w:val="0073360B"/>
    <w:rsid w:val="00733C81"/>
    <w:rsid w:val="0073430E"/>
    <w:rsid w:val="00742749"/>
    <w:rsid w:val="00744751"/>
    <w:rsid w:val="0075076F"/>
    <w:rsid w:val="007548D4"/>
    <w:rsid w:val="00765092"/>
    <w:rsid w:val="00770278"/>
    <w:rsid w:val="00773834"/>
    <w:rsid w:val="0077632F"/>
    <w:rsid w:val="00780AA1"/>
    <w:rsid w:val="00782D4F"/>
    <w:rsid w:val="00786992"/>
    <w:rsid w:val="00792573"/>
    <w:rsid w:val="00793D81"/>
    <w:rsid w:val="007A468E"/>
    <w:rsid w:val="007B64EF"/>
    <w:rsid w:val="007C364D"/>
    <w:rsid w:val="007C3B35"/>
    <w:rsid w:val="007C460F"/>
    <w:rsid w:val="007C6DFA"/>
    <w:rsid w:val="007D2DA6"/>
    <w:rsid w:val="007D6A32"/>
    <w:rsid w:val="007E0F9F"/>
    <w:rsid w:val="007E7D01"/>
    <w:rsid w:val="007F7975"/>
    <w:rsid w:val="00801BC0"/>
    <w:rsid w:val="00805A10"/>
    <w:rsid w:val="008132CA"/>
    <w:rsid w:val="00813A6F"/>
    <w:rsid w:val="00814E0A"/>
    <w:rsid w:val="00816D03"/>
    <w:rsid w:val="00822581"/>
    <w:rsid w:val="00824DF0"/>
    <w:rsid w:val="0082759D"/>
    <w:rsid w:val="008309DD"/>
    <w:rsid w:val="0083227A"/>
    <w:rsid w:val="00833DC8"/>
    <w:rsid w:val="0084279F"/>
    <w:rsid w:val="0084363C"/>
    <w:rsid w:val="00847708"/>
    <w:rsid w:val="00856EC0"/>
    <w:rsid w:val="00857163"/>
    <w:rsid w:val="0086022F"/>
    <w:rsid w:val="00862A2D"/>
    <w:rsid w:val="00866900"/>
    <w:rsid w:val="0087039F"/>
    <w:rsid w:val="00871073"/>
    <w:rsid w:val="008719F9"/>
    <w:rsid w:val="00876053"/>
    <w:rsid w:val="00876A8A"/>
    <w:rsid w:val="00881BA1"/>
    <w:rsid w:val="00891995"/>
    <w:rsid w:val="00892EF0"/>
    <w:rsid w:val="00895226"/>
    <w:rsid w:val="008973EE"/>
    <w:rsid w:val="008A1C2B"/>
    <w:rsid w:val="008A31C4"/>
    <w:rsid w:val="008C1533"/>
    <w:rsid w:val="008C2032"/>
    <w:rsid w:val="008C2302"/>
    <w:rsid w:val="008C26B8"/>
    <w:rsid w:val="008C281A"/>
    <w:rsid w:val="008C6002"/>
    <w:rsid w:val="008C6661"/>
    <w:rsid w:val="008C6F8D"/>
    <w:rsid w:val="008D06C3"/>
    <w:rsid w:val="008D1060"/>
    <w:rsid w:val="008E1808"/>
    <w:rsid w:val="008E35C0"/>
    <w:rsid w:val="008E75CD"/>
    <w:rsid w:val="008F08EC"/>
    <w:rsid w:val="008F208F"/>
    <w:rsid w:val="00903505"/>
    <w:rsid w:val="0090603B"/>
    <w:rsid w:val="00907197"/>
    <w:rsid w:val="00907CEA"/>
    <w:rsid w:val="00911797"/>
    <w:rsid w:val="00912821"/>
    <w:rsid w:val="00916376"/>
    <w:rsid w:val="00917F82"/>
    <w:rsid w:val="00920E50"/>
    <w:rsid w:val="00921A5C"/>
    <w:rsid w:val="00923C9E"/>
    <w:rsid w:val="00935AE8"/>
    <w:rsid w:val="00935FB8"/>
    <w:rsid w:val="009459AA"/>
    <w:rsid w:val="009512EE"/>
    <w:rsid w:val="00952E64"/>
    <w:rsid w:val="00963202"/>
    <w:rsid w:val="009657A4"/>
    <w:rsid w:val="009725F9"/>
    <w:rsid w:val="00972618"/>
    <w:rsid w:val="00976ABA"/>
    <w:rsid w:val="00977557"/>
    <w:rsid w:val="00980A6B"/>
    <w:rsid w:val="00980CA1"/>
    <w:rsid w:val="0098118A"/>
    <w:rsid w:val="0098172C"/>
    <w:rsid w:val="00981781"/>
    <w:rsid w:val="00982084"/>
    <w:rsid w:val="0098449C"/>
    <w:rsid w:val="00984F36"/>
    <w:rsid w:val="00994CD9"/>
    <w:rsid w:val="0099567F"/>
    <w:rsid w:val="00995963"/>
    <w:rsid w:val="00995A9C"/>
    <w:rsid w:val="0099760B"/>
    <w:rsid w:val="009A17F1"/>
    <w:rsid w:val="009A2DBC"/>
    <w:rsid w:val="009B116A"/>
    <w:rsid w:val="009B3847"/>
    <w:rsid w:val="009B432B"/>
    <w:rsid w:val="009B5005"/>
    <w:rsid w:val="009B61EB"/>
    <w:rsid w:val="009C2064"/>
    <w:rsid w:val="009C705B"/>
    <w:rsid w:val="009D1697"/>
    <w:rsid w:val="009D1ACA"/>
    <w:rsid w:val="009D73E6"/>
    <w:rsid w:val="009E1E96"/>
    <w:rsid w:val="009E402D"/>
    <w:rsid w:val="009F3A46"/>
    <w:rsid w:val="009F6520"/>
    <w:rsid w:val="009F67FB"/>
    <w:rsid w:val="00A014F8"/>
    <w:rsid w:val="00A026CA"/>
    <w:rsid w:val="00A0371E"/>
    <w:rsid w:val="00A1517B"/>
    <w:rsid w:val="00A15F2C"/>
    <w:rsid w:val="00A30DEE"/>
    <w:rsid w:val="00A35D75"/>
    <w:rsid w:val="00A366AD"/>
    <w:rsid w:val="00A374C2"/>
    <w:rsid w:val="00A37765"/>
    <w:rsid w:val="00A37E62"/>
    <w:rsid w:val="00A5173C"/>
    <w:rsid w:val="00A52C4A"/>
    <w:rsid w:val="00A55683"/>
    <w:rsid w:val="00A61AEF"/>
    <w:rsid w:val="00A63695"/>
    <w:rsid w:val="00A72DF7"/>
    <w:rsid w:val="00A73134"/>
    <w:rsid w:val="00A86D12"/>
    <w:rsid w:val="00A959E9"/>
    <w:rsid w:val="00AC09D0"/>
    <w:rsid w:val="00AC265A"/>
    <w:rsid w:val="00AD2345"/>
    <w:rsid w:val="00AF1475"/>
    <w:rsid w:val="00AF173A"/>
    <w:rsid w:val="00AF19F5"/>
    <w:rsid w:val="00AF26C8"/>
    <w:rsid w:val="00AF372B"/>
    <w:rsid w:val="00AF3744"/>
    <w:rsid w:val="00AF7EA9"/>
    <w:rsid w:val="00B00FB7"/>
    <w:rsid w:val="00B01CD9"/>
    <w:rsid w:val="00B01DA8"/>
    <w:rsid w:val="00B0536D"/>
    <w:rsid w:val="00B066A4"/>
    <w:rsid w:val="00B07A13"/>
    <w:rsid w:val="00B145A6"/>
    <w:rsid w:val="00B1490B"/>
    <w:rsid w:val="00B22519"/>
    <w:rsid w:val="00B262C8"/>
    <w:rsid w:val="00B2770E"/>
    <w:rsid w:val="00B32403"/>
    <w:rsid w:val="00B4279B"/>
    <w:rsid w:val="00B455F0"/>
    <w:rsid w:val="00B45FC9"/>
    <w:rsid w:val="00B523A2"/>
    <w:rsid w:val="00B527D7"/>
    <w:rsid w:val="00B55357"/>
    <w:rsid w:val="00B65962"/>
    <w:rsid w:val="00B66DCA"/>
    <w:rsid w:val="00B73A02"/>
    <w:rsid w:val="00B769E1"/>
    <w:rsid w:val="00B76F35"/>
    <w:rsid w:val="00B800EE"/>
    <w:rsid w:val="00B80105"/>
    <w:rsid w:val="00B81138"/>
    <w:rsid w:val="00B96860"/>
    <w:rsid w:val="00BA2F0E"/>
    <w:rsid w:val="00BA7F88"/>
    <w:rsid w:val="00BB0C09"/>
    <w:rsid w:val="00BC7CCF"/>
    <w:rsid w:val="00BE1A00"/>
    <w:rsid w:val="00BE35D2"/>
    <w:rsid w:val="00BE3859"/>
    <w:rsid w:val="00BE470B"/>
    <w:rsid w:val="00BE51E8"/>
    <w:rsid w:val="00BF0B55"/>
    <w:rsid w:val="00BF35EF"/>
    <w:rsid w:val="00BF7E6F"/>
    <w:rsid w:val="00C02996"/>
    <w:rsid w:val="00C0760C"/>
    <w:rsid w:val="00C11617"/>
    <w:rsid w:val="00C1379D"/>
    <w:rsid w:val="00C2124D"/>
    <w:rsid w:val="00C26D44"/>
    <w:rsid w:val="00C2798E"/>
    <w:rsid w:val="00C312AB"/>
    <w:rsid w:val="00C4160E"/>
    <w:rsid w:val="00C44DE2"/>
    <w:rsid w:val="00C52428"/>
    <w:rsid w:val="00C569A1"/>
    <w:rsid w:val="00C57A91"/>
    <w:rsid w:val="00C601BB"/>
    <w:rsid w:val="00C63657"/>
    <w:rsid w:val="00C659BD"/>
    <w:rsid w:val="00C70B9F"/>
    <w:rsid w:val="00C747F4"/>
    <w:rsid w:val="00C80FDB"/>
    <w:rsid w:val="00C81860"/>
    <w:rsid w:val="00C81C0F"/>
    <w:rsid w:val="00C841D4"/>
    <w:rsid w:val="00C84237"/>
    <w:rsid w:val="00C85291"/>
    <w:rsid w:val="00C86940"/>
    <w:rsid w:val="00CA2BCC"/>
    <w:rsid w:val="00CA6374"/>
    <w:rsid w:val="00CB0573"/>
    <w:rsid w:val="00CB2235"/>
    <w:rsid w:val="00CB2CDF"/>
    <w:rsid w:val="00CC01C2"/>
    <w:rsid w:val="00CC2A86"/>
    <w:rsid w:val="00CC54EB"/>
    <w:rsid w:val="00CC62E1"/>
    <w:rsid w:val="00CD10EB"/>
    <w:rsid w:val="00CD1CEA"/>
    <w:rsid w:val="00CE3118"/>
    <w:rsid w:val="00CE7DC2"/>
    <w:rsid w:val="00CF21F2"/>
    <w:rsid w:val="00CF42BA"/>
    <w:rsid w:val="00CF7ADC"/>
    <w:rsid w:val="00D01CC5"/>
    <w:rsid w:val="00D02592"/>
    <w:rsid w:val="00D02712"/>
    <w:rsid w:val="00D046A7"/>
    <w:rsid w:val="00D100A2"/>
    <w:rsid w:val="00D15DF2"/>
    <w:rsid w:val="00D1663F"/>
    <w:rsid w:val="00D20372"/>
    <w:rsid w:val="00D214D0"/>
    <w:rsid w:val="00D335C9"/>
    <w:rsid w:val="00D34097"/>
    <w:rsid w:val="00D365B2"/>
    <w:rsid w:val="00D36B96"/>
    <w:rsid w:val="00D40B7C"/>
    <w:rsid w:val="00D40DF2"/>
    <w:rsid w:val="00D451F4"/>
    <w:rsid w:val="00D506D1"/>
    <w:rsid w:val="00D5740B"/>
    <w:rsid w:val="00D6546B"/>
    <w:rsid w:val="00D659AF"/>
    <w:rsid w:val="00D65FAF"/>
    <w:rsid w:val="00D721DF"/>
    <w:rsid w:val="00D724DD"/>
    <w:rsid w:val="00D74AC4"/>
    <w:rsid w:val="00D80227"/>
    <w:rsid w:val="00D80952"/>
    <w:rsid w:val="00D85C30"/>
    <w:rsid w:val="00D86F8C"/>
    <w:rsid w:val="00D962B4"/>
    <w:rsid w:val="00DB178B"/>
    <w:rsid w:val="00DC17D3"/>
    <w:rsid w:val="00DC50C8"/>
    <w:rsid w:val="00DC65FB"/>
    <w:rsid w:val="00DC7DB1"/>
    <w:rsid w:val="00DD31A0"/>
    <w:rsid w:val="00DD4491"/>
    <w:rsid w:val="00DD4BED"/>
    <w:rsid w:val="00DD65F9"/>
    <w:rsid w:val="00DD6FCE"/>
    <w:rsid w:val="00DD7354"/>
    <w:rsid w:val="00DE39F0"/>
    <w:rsid w:val="00DE6259"/>
    <w:rsid w:val="00DE6F7D"/>
    <w:rsid w:val="00DF0AF3"/>
    <w:rsid w:val="00DF5170"/>
    <w:rsid w:val="00DF5DB2"/>
    <w:rsid w:val="00DF7E9F"/>
    <w:rsid w:val="00E00F10"/>
    <w:rsid w:val="00E03D9A"/>
    <w:rsid w:val="00E04B32"/>
    <w:rsid w:val="00E12F05"/>
    <w:rsid w:val="00E13D60"/>
    <w:rsid w:val="00E21C60"/>
    <w:rsid w:val="00E257B8"/>
    <w:rsid w:val="00E26D76"/>
    <w:rsid w:val="00E27754"/>
    <w:rsid w:val="00E27D7E"/>
    <w:rsid w:val="00E32167"/>
    <w:rsid w:val="00E42DCB"/>
    <w:rsid w:val="00E42E13"/>
    <w:rsid w:val="00E479F7"/>
    <w:rsid w:val="00E530DB"/>
    <w:rsid w:val="00E546EC"/>
    <w:rsid w:val="00E56D5C"/>
    <w:rsid w:val="00E614E9"/>
    <w:rsid w:val="00E6257C"/>
    <w:rsid w:val="00E63C59"/>
    <w:rsid w:val="00E657F8"/>
    <w:rsid w:val="00E841D3"/>
    <w:rsid w:val="00E9214B"/>
    <w:rsid w:val="00E9281C"/>
    <w:rsid w:val="00E9501C"/>
    <w:rsid w:val="00E95F1D"/>
    <w:rsid w:val="00EA42DA"/>
    <w:rsid w:val="00EA47E3"/>
    <w:rsid w:val="00EA4D49"/>
    <w:rsid w:val="00EA5997"/>
    <w:rsid w:val="00EB0113"/>
    <w:rsid w:val="00EB0733"/>
    <w:rsid w:val="00EB14A8"/>
    <w:rsid w:val="00EB20AD"/>
    <w:rsid w:val="00EC0CC5"/>
    <w:rsid w:val="00EC241C"/>
    <w:rsid w:val="00EC4338"/>
    <w:rsid w:val="00EC737D"/>
    <w:rsid w:val="00ED0F06"/>
    <w:rsid w:val="00ED3D82"/>
    <w:rsid w:val="00EE38F5"/>
    <w:rsid w:val="00EE71F2"/>
    <w:rsid w:val="00EF147E"/>
    <w:rsid w:val="00EF19DD"/>
    <w:rsid w:val="00F10987"/>
    <w:rsid w:val="00F11F61"/>
    <w:rsid w:val="00F1309F"/>
    <w:rsid w:val="00F22343"/>
    <w:rsid w:val="00F25662"/>
    <w:rsid w:val="00F51091"/>
    <w:rsid w:val="00F60671"/>
    <w:rsid w:val="00F66D2C"/>
    <w:rsid w:val="00F71313"/>
    <w:rsid w:val="00F81FE6"/>
    <w:rsid w:val="00F8526B"/>
    <w:rsid w:val="00F904D4"/>
    <w:rsid w:val="00F9437D"/>
    <w:rsid w:val="00F9532A"/>
    <w:rsid w:val="00F9691D"/>
    <w:rsid w:val="00FA028A"/>
    <w:rsid w:val="00FA124A"/>
    <w:rsid w:val="00FA292D"/>
    <w:rsid w:val="00FA2D6A"/>
    <w:rsid w:val="00FA4481"/>
    <w:rsid w:val="00FB2C52"/>
    <w:rsid w:val="00FB5D5A"/>
    <w:rsid w:val="00FC08DD"/>
    <w:rsid w:val="00FC19BA"/>
    <w:rsid w:val="00FC2316"/>
    <w:rsid w:val="00FC2CFD"/>
    <w:rsid w:val="00FC3335"/>
    <w:rsid w:val="00FC3486"/>
    <w:rsid w:val="00FC79B2"/>
    <w:rsid w:val="00FD0F87"/>
    <w:rsid w:val="00FD20BD"/>
    <w:rsid w:val="00FD23F1"/>
    <w:rsid w:val="00FD2EFF"/>
    <w:rsid w:val="00FD3359"/>
    <w:rsid w:val="00FD696D"/>
    <w:rsid w:val="00FD74EE"/>
    <w:rsid w:val="00FD7E28"/>
    <w:rsid w:val="00FE0B30"/>
    <w:rsid w:val="00FE0D74"/>
    <w:rsid w:val="00FF5D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19C622-2683-44BB-823C-B7EBBF43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8F208F"/>
    <w:pPr>
      <w:spacing w:before="200"/>
      <w:outlineLvl w:val="1"/>
    </w:pPr>
    <w:rPr>
      <w:sz w:val="24"/>
    </w:rPr>
  </w:style>
  <w:style w:type="paragraph" w:styleId="Heading3">
    <w:name w:val="heading 3"/>
    <w:aliases w:val="ECC 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link w:val="ChaptitleChar"/>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link w:val="enumlev2Char"/>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footer"/>
    <w:basedOn w:val="Normal"/>
    <w:link w:val="FooterChar"/>
    <w:uiPriority w:val="99"/>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aliases w:val="footnote text"/>
    <w:basedOn w:val="Normal"/>
    <w:link w:val="FootnoteTextChar"/>
    <w:qFormat/>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ho"/>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8F208F"/>
    <w:rPr>
      <w:sz w:val="20"/>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link w:val="Section2Char"/>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aliases w:val="fig"/>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link w:val="AnnextitleChar"/>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link w:val="AppendixtitleChar"/>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link w:val="ReasonsChar"/>
    <w:qFormat/>
    <w:rsid w:val="008F208F"/>
    <w:pPr>
      <w:tabs>
        <w:tab w:val="clear" w:pos="1871"/>
        <w:tab w:val="clear" w:pos="2268"/>
        <w:tab w:val="left" w:pos="1588"/>
        <w:tab w:val="left" w:pos="1985"/>
      </w:tabs>
    </w:pPr>
  </w:style>
  <w:style w:type="paragraph" w:customStyle="1" w:styleId="Section3">
    <w:name w:val="Section_3"/>
    <w:basedOn w:val="Section1"/>
    <w:link w:val="Section3Char"/>
    <w:rsid w:val="008F208F"/>
    <w:rPr>
      <w:b w:val="0"/>
    </w:rPr>
  </w:style>
  <w:style w:type="paragraph" w:customStyle="1" w:styleId="TableTextS5">
    <w:name w:val="Table_TextS5"/>
    <w:basedOn w:val="Normal"/>
    <w:link w:val="TableTextS5Char"/>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link w:val="Footer"/>
    <w:uiPriority w:val="99"/>
    <w:rsid w:val="008F208F"/>
    <w:rPr>
      <w:rFonts w:ascii="Times New Roman" w:hAnsi="Times New Roman"/>
      <w:caps/>
      <w:noProof/>
      <w:sz w:val="16"/>
      <w:lang w:val="en-GB" w:eastAsia="en-US"/>
    </w:rPr>
  </w:style>
  <w:style w:type="character" w:customStyle="1" w:styleId="FootnoteTextChar">
    <w:name w:val="Footnote Text Char"/>
    <w:aliases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ho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odyTextIndent">
    <w:name w:val="Body Text Indent"/>
    <w:basedOn w:val="Normal"/>
    <w:link w:val="BodyTextIndentChar"/>
    <w:rsid w:val="009B432B"/>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9B432B"/>
    <w:rPr>
      <w:rFonts w:ascii="Times New Roman" w:eastAsia="Batang" w:hAnsi="Times New Roman"/>
      <w:sz w:val="24"/>
      <w:lang w:eastAsia="en-US"/>
    </w:rPr>
  </w:style>
  <w:style w:type="paragraph" w:customStyle="1" w:styleId="TabletitleBR">
    <w:name w:val="Table_title_BR"/>
    <w:basedOn w:val="Normal"/>
    <w:next w:val="Normal"/>
    <w:qFormat/>
    <w:rsid w:val="009B43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9B432B"/>
    <w:rPr>
      <w:rFonts w:ascii="Times New Roman" w:hAnsi="Times New Roman"/>
      <w:b/>
      <w:sz w:val="28"/>
      <w:lang w:val="en-GB" w:eastAsia="en-US"/>
    </w:rPr>
  </w:style>
  <w:style w:type="character" w:customStyle="1" w:styleId="Heading2Char">
    <w:name w:val="Heading 2 Char"/>
    <w:aliases w:val="ECC Heading 2 Char"/>
    <w:basedOn w:val="DefaultParagraphFont"/>
    <w:link w:val="Heading2"/>
    <w:rsid w:val="009B432B"/>
    <w:rPr>
      <w:rFonts w:ascii="Times New Roman" w:hAnsi="Times New Roman"/>
      <w:b/>
      <w:sz w:val="24"/>
      <w:lang w:val="en-GB" w:eastAsia="en-US"/>
    </w:rPr>
  </w:style>
  <w:style w:type="character" w:customStyle="1" w:styleId="Heading3Char">
    <w:name w:val="Heading 3 Char"/>
    <w:aliases w:val="ECC Heading 3 Char"/>
    <w:basedOn w:val="DefaultParagraphFont"/>
    <w:link w:val="Heading3"/>
    <w:rsid w:val="009B432B"/>
    <w:rPr>
      <w:rFonts w:ascii="Times New Roman" w:hAnsi="Times New Roman"/>
      <w:b/>
      <w:sz w:val="24"/>
      <w:lang w:val="en-GB" w:eastAsia="en-US"/>
    </w:rPr>
  </w:style>
  <w:style w:type="character" w:customStyle="1" w:styleId="Heading4Char">
    <w:name w:val="Heading 4 Char"/>
    <w:basedOn w:val="DefaultParagraphFont"/>
    <w:link w:val="Heading4"/>
    <w:rsid w:val="009B432B"/>
    <w:rPr>
      <w:rFonts w:ascii="Times New Roman" w:hAnsi="Times New Roman"/>
      <w:b/>
      <w:sz w:val="24"/>
      <w:lang w:val="en-GB" w:eastAsia="en-US"/>
    </w:rPr>
  </w:style>
  <w:style w:type="character" w:customStyle="1" w:styleId="Heading5Char">
    <w:name w:val="Heading 5 Char"/>
    <w:basedOn w:val="DefaultParagraphFont"/>
    <w:link w:val="Heading5"/>
    <w:rsid w:val="009B432B"/>
    <w:rPr>
      <w:rFonts w:ascii="Times New Roman" w:hAnsi="Times New Roman"/>
      <w:b/>
      <w:sz w:val="24"/>
      <w:lang w:val="en-GB" w:eastAsia="en-US"/>
    </w:rPr>
  </w:style>
  <w:style w:type="character" w:customStyle="1" w:styleId="Heading6Char">
    <w:name w:val="Heading 6 Char"/>
    <w:basedOn w:val="DefaultParagraphFont"/>
    <w:link w:val="Heading6"/>
    <w:rsid w:val="009B432B"/>
    <w:rPr>
      <w:rFonts w:ascii="Times New Roman" w:hAnsi="Times New Roman"/>
      <w:b/>
      <w:sz w:val="24"/>
      <w:lang w:val="en-GB" w:eastAsia="en-US"/>
    </w:rPr>
  </w:style>
  <w:style w:type="character" w:customStyle="1" w:styleId="Heading7Char">
    <w:name w:val="Heading 7 Char"/>
    <w:basedOn w:val="DefaultParagraphFont"/>
    <w:link w:val="Heading7"/>
    <w:rsid w:val="009B432B"/>
    <w:rPr>
      <w:rFonts w:ascii="Times New Roman" w:hAnsi="Times New Roman"/>
      <w:b/>
      <w:sz w:val="24"/>
      <w:lang w:val="en-GB" w:eastAsia="en-US"/>
    </w:rPr>
  </w:style>
  <w:style w:type="character" w:customStyle="1" w:styleId="Heading8Char">
    <w:name w:val="Heading 8 Char"/>
    <w:basedOn w:val="DefaultParagraphFont"/>
    <w:link w:val="Heading8"/>
    <w:rsid w:val="009B432B"/>
    <w:rPr>
      <w:rFonts w:ascii="Times New Roman" w:hAnsi="Times New Roman"/>
      <w:b/>
      <w:sz w:val="24"/>
      <w:lang w:val="en-GB" w:eastAsia="en-US"/>
    </w:rPr>
  </w:style>
  <w:style w:type="character" w:customStyle="1" w:styleId="Heading9Char">
    <w:name w:val="Heading 9 Char"/>
    <w:basedOn w:val="DefaultParagraphFont"/>
    <w:link w:val="Heading9"/>
    <w:rsid w:val="009B432B"/>
    <w:rPr>
      <w:rFonts w:ascii="Times New Roman" w:hAnsi="Times New Roman"/>
      <w:b/>
      <w:sz w:val="24"/>
      <w:lang w:val="en-GB" w:eastAsia="en-US"/>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ocked/>
    <w:rsid w:val="009B432B"/>
    <w:rPr>
      <w:caps/>
      <w:noProof/>
      <w:sz w:val="16"/>
      <w:lang w:val="en-GB"/>
    </w:rPr>
  </w:style>
  <w:style w:type="character" w:customStyle="1" w:styleId="enumlev1Char">
    <w:name w:val="enumlev1 Char"/>
    <w:link w:val="enumlev1"/>
    <w:locked/>
    <w:rsid w:val="009B432B"/>
    <w:rPr>
      <w:rFonts w:ascii="Times New Roman" w:hAnsi="Times New Roman"/>
      <w:sz w:val="24"/>
      <w:lang w:val="en-GB" w:eastAsia="en-US"/>
    </w:rPr>
  </w:style>
  <w:style w:type="character" w:customStyle="1" w:styleId="TabletextChar">
    <w:name w:val="Table_text Char"/>
    <w:link w:val="Tabletext"/>
    <w:locked/>
    <w:rsid w:val="009B432B"/>
    <w:rPr>
      <w:rFonts w:ascii="Times New Roman" w:hAnsi="Times New Roman"/>
      <w:lang w:val="en-GB" w:eastAsia="en-US"/>
    </w:rPr>
  </w:style>
  <w:style w:type="character" w:customStyle="1" w:styleId="TableheadChar">
    <w:name w:val="Table_head Char"/>
    <w:link w:val="Tablehead"/>
    <w:locked/>
    <w:rsid w:val="009B432B"/>
    <w:rPr>
      <w:rFonts w:ascii="Times New Roman Bold" w:hAnsi="Times New Roman Bold" w:cs="Times New Roman Bold"/>
      <w:b/>
      <w:lang w:val="en-GB" w:eastAsia="en-US"/>
    </w:rPr>
  </w:style>
  <w:style w:type="character" w:customStyle="1" w:styleId="HeadingbChar">
    <w:name w:val="Heading_b Char"/>
    <w:link w:val="Headingb"/>
    <w:locked/>
    <w:rsid w:val="009B432B"/>
    <w:rPr>
      <w:rFonts w:ascii="Times New Roman Bold" w:hAnsi="Times New Roman Bold" w:cs="Times New Roman Bold"/>
      <w:b/>
      <w:sz w:val="24"/>
      <w:lang w:val="fr-CH" w:eastAsia="en-US"/>
    </w:rPr>
  </w:style>
  <w:style w:type="character" w:styleId="Hyperlink">
    <w:name w:val="Hyperlink"/>
    <w:uiPriority w:val="99"/>
    <w:rsid w:val="009B432B"/>
    <w:rPr>
      <w:rFonts w:cs="Times New Roman"/>
      <w:color w:val="0000FF"/>
      <w:u w:val="single"/>
    </w:rPr>
  </w:style>
  <w:style w:type="paragraph" w:styleId="BalloonText">
    <w:name w:val="Balloon Text"/>
    <w:basedOn w:val="Normal"/>
    <w:link w:val="BalloonTextChar"/>
    <w:rsid w:val="009B432B"/>
    <w:rPr>
      <w:sz w:val="20"/>
    </w:rPr>
  </w:style>
  <w:style w:type="character" w:customStyle="1" w:styleId="BalloonTextChar">
    <w:name w:val="Balloon Text Char"/>
    <w:basedOn w:val="DefaultParagraphFont"/>
    <w:link w:val="BalloonText"/>
    <w:rsid w:val="009B432B"/>
    <w:rPr>
      <w:rFonts w:ascii="Times New Roman" w:hAnsi="Times New Roman"/>
      <w:lang w:val="en-GB" w:eastAsia="en-US"/>
    </w:rPr>
  </w:style>
  <w:style w:type="paragraph" w:styleId="NoSpacing">
    <w:name w:val="No Spacing"/>
    <w:uiPriority w:val="99"/>
    <w:qFormat/>
    <w:rsid w:val="009B432B"/>
    <w:pPr>
      <w:jc w:val="center"/>
    </w:pPr>
    <w:rPr>
      <w:rFonts w:ascii="Times New Roman" w:hAnsi="Times New Roman"/>
      <w:lang w:eastAsia="en-US"/>
    </w:rPr>
  </w:style>
  <w:style w:type="character" w:customStyle="1" w:styleId="TableNoChar">
    <w:name w:val="Table_No Char"/>
    <w:link w:val="TableNo"/>
    <w:locked/>
    <w:rsid w:val="009B432B"/>
    <w:rPr>
      <w:rFonts w:ascii="Times New Roman" w:hAnsi="Times New Roman"/>
      <w:caps/>
      <w:lang w:val="en-GB" w:eastAsia="en-US"/>
    </w:rPr>
  </w:style>
  <w:style w:type="character" w:customStyle="1" w:styleId="TabletitleChar">
    <w:name w:val="Table_title Char"/>
    <w:link w:val="Tabletitle"/>
    <w:locked/>
    <w:rsid w:val="009B432B"/>
    <w:rPr>
      <w:rFonts w:ascii="Times New Roman Bold" w:hAnsi="Times New Roman Bold"/>
      <w:b/>
      <w:lang w:val="en-GB" w:eastAsia="en-US"/>
    </w:rPr>
  </w:style>
  <w:style w:type="character" w:customStyle="1" w:styleId="Tabletitle0">
    <w:name w:val="Table_title Знак"/>
    <w:uiPriority w:val="99"/>
    <w:locked/>
    <w:rsid w:val="009B432B"/>
    <w:rPr>
      <w:rFonts w:ascii="Times New Roman Bold" w:hAnsi="Times New Roman Bold"/>
      <w:b/>
      <w:lang w:val="en-GB" w:eastAsia="en-US"/>
    </w:rPr>
  </w:style>
  <w:style w:type="character" w:customStyle="1" w:styleId="FiguretitleChar">
    <w:name w:val="Figure_title Char"/>
    <w:link w:val="Figuretitle"/>
    <w:locked/>
    <w:rsid w:val="009B432B"/>
    <w:rPr>
      <w:rFonts w:ascii="Times New Roman Bold" w:hAnsi="Times New Roman Bold"/>
      <w:b/>
      <w:lang w:val="en-GB" w:eastAsia="en-US"/>
    </w:rPr>
  </w:style>
  <w:style w:type="character" w:customStyle="1" w:styleId="FigureNoChar">
    <w:name w:val="Figure_No Char"/>
    <w:link w:val="FigureNo"/>
    <w:locked/>
    <w:rsid w:val="009B432B"/>
    <w:rPr>
      <w:rFonts w:ascii="Times New Roman" w:hAnsi="Times New Roman"/>
      <w:caps/>
      <w:lang w:val="en-GB" w:eastAsia="en-US"/>
    </w:rPr>
  </w:style>
  <w:style w:type="paragraph" w:customStyle="1" w:styleId="Tablefin">
    <w:name w:val="Table_fin"/>
    <w:basedOn w:val="Normal"/>
    <w:next w:val="Normal"/>
    <w:rsid w:val="009B432B"/>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9B432B"/>
    <w:pPr>
      <w:ind w:left="720"/>
      <w:contextualSpacing/>
    </w:pPr>
  </w:style>
  <w:style w:type="character" w:styleId="FollowedHyperlink">
    <w:name w:val="FollowedHyperlink"/>
    <w:uiPriority w:val="99"/>
    <w:rsid w:val="009B432B"/>
    <w:rPr>
      <w:rFonts w:cs="Times New Roman"/>
      <w:color w:val="800080"/>
      <w:u w:val="single"/>
    </w:rPr>
  </w:style>
  <w:style w:type="table" w:styleId="TableGrid">
    <w:name w:val="Table Grid"/>
    <w:basedOn w:val="TableNormal"/>
    <w:rsid w:val="009B432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9B432B"/>
    <w:pPr>
      <w:keepNext/>
      <w:keepLines/>
      <w:tabs>
        <w:tab w:val="clear" w:pos="1134"/>
        <w:tab w:val="clear" w:pos="1871"/>
        <w:tab w:val="clear" w:pos="2268"/>
      </w:tabs>
      <w:spacing w:before="0"/>
      <w:jc w:val="both"/>
      <w:textAlignment w:val="auto"/>
    </w:pPr>
    <w:rPr>
      <w:sz w:val="16"/>
    </w:rPr>
  </w:style>
  <w:style w:type="paragraph" w:customStyle="1" w:styleId="TableHead0">
    <w:name w:val="Table_Head"/>
    <w:rsid w:val="009B432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ascii="Times New Roman" w:eastAsia="????" w:hAnsi="Times New Roman"/>
      <w:b/>
      <w:bCs/>
      <w:sz w:val="22"/>
      <w:szCs w:val="22"/>
      <w:lang w:val="en-GB" w:eastAsia="en-US"/>
    </w:rPr>
  </w:style>
  <w:style w:type="paragraph" w:customStyle="1" w:styleId="ECCParagraph">
    <w:name w:val="ECC Paragraph"/>
    <w:basedOn w:val="Normal"/>
    <w:uiPriority w:val="99"/>
    <w:rsid w:val="009B432B"/>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9B432B"/>
    <w:rPr>
      <w:b/>
      <w:bCs/>
      <w:sz w:val="20"/>
    </w:rPr>
  </w:style>
  <w:style w:type="paragraph" w:styleId="TableofFigures">
    <w:name w:val="table of figures"/>
    <w:basedOn w:val="Normal"/>
    <w:next w:val="Normal"/>
    <w:uiPriority w:val="99"/>
    <w:rsid w:val="009B432B"/>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9B432B"/>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9B432B"/>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9B432B"/>
    <w:rPr>
      <w:rFonts w:ascii="Arial" w:hAnsi="Arial"/>
      <w:b/>
      <w:sz w:val="22"/>
      <w:lang w:val="nb-NO" w:eastAsia="ja-JP"/>
    </w:rPr>
  </w:style>
  <w:style w:type="paragraph" w:customStyle="1" w:styleId="Default">
    <w:name w:val="Default"/>
    <w:rsid w:val="009B432B"/>
    <w:pPr>
      <w:autoSpaceDE w:val="0"/>
      <w:autoSpaceDN w:val="0"/>
      <w:adjustRightInd w:val="0"/>
    </w:pPr>
    <w:rPr>
      <w:rFonts w:ascii="Times New Roman" w:hAnsi="Times New Roman"/>
      <w:color w:val="000000"/>
      <w:sz w:val="24"/>
      <w:szCs w:val="24"/>
      <w:lang w:eastAsia="en-US"/>
    </w:rPr>
  </w:style>
  <w:style w:type="character" w:styleId="PlaceholderText">
    <w:name w:val="Placeholder Text"/>
    <w:basedOn w:val="DefaultParagraphFont"/>
    <w:uiPriority w:val="99"/>
    <w:semiHidden/>
    <w:rsid w:val="009B432B"/>
    <w:rPr>
      <w:color w:val="808080"/>
    </w:rPr>
  </w:style>
  <w:style w:type="paragraph" w:styleId="NormalWeb">
    <w:name w:val="Normal (Web)"/>
    <w:basedOn w:val="Normal"/>
    <w:uiPriority w:val="99"/>
    <w:unhideWhenUsed/>
    <w:rsid w:val="009B432B"/>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val="en-US"/>
    </w:rPr>
  </w:style>
  <w:style w:type="paragraph" w:styleId="Revision">
    <w:name w:val="Revision"/>
    <w:hidden/>
    <w:uiPriority w:val="99"/>
    <w:semiHidden/>
    <w:rsid w:val="009B432B"/>
    <w:rPr>
      <w:rFonts w:ascii="Times New Roman" w:hAnsi="Times New Roman"/>
      <w:sz w:val="24"/>
      <w:lang w:val="en-GB" w:eastAsia="en-US"/>
    </w:rPr>
  </w:style>
  <w:style w:type="character" w:styleId="CommentReference">
    <w:name w:val="annotation reference"/>
    <w:basedOn w:val="DefaultParagraphFont"/>
    <w:unhideWhenUsed/>
    <w:rsid w:val="009B432B"/>
    <w:rPr>
      <w:sz w:val="16"/>
      <w:szCs w:val="16"/>
    </w:rPr>
  </w:style>
  <w:style w:type="paragraph" w:styleId="CommentText">
    <w:name w:val="annotation text"/>
    <w:basedOn w:val="Normal"/>
    <w:link w:val="CommentTextChar"/>
    <w:unhideWhenUsed/>
    <w:rsid w:val="009B432B"/>
    <w:rPr>
      <w:sz w:val="20"/>
    </w:rPr>
  </w:style>
  <w:style w:type="character" w:customStyle="1" w:styleId="CommentTextChar">
    <w:name w:val="Comment Text Char"/>
    <w:basedOn w:val="DefaultParagraphFont"/>
    <w:link w:val="CommentText"/>
    <w:rsid w:val="009B432B"/>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B432B"/>
    <w:rPr>
      <w:b/>
      <w:bCs/>
    </w:rPr>
  </w:style>
  <w:style w:type="character" w:customStyle="1" w:styleId="CommentSubjectChar">
    <w:name w:val="Comment Subject Char"/>
    <w:basedOn w:val="CommentTextChar"/>
    <w:link w:val="CommentSubject"/>
    <w:semiHidden/>
    <w:rsid w:val="009B432B"/>
    <w:rPr>
      <w:rFonts w:ascii="Times New Roman" w:hAnsi="Times New Roman"/>
      <w:b/>
      <w:bCs/>
      <w:lang w:val="en-GB" w:eastAsia="en-US"/>
    </w:rPr>
  </w:style>
  <w:style w:type="character" w:customStyle="1" w:styleId="UnresolvedMention1">
    <w:name w:val="Unresolved Mention1"/>
    <w:basedOn w:val="DefaultParagraphFont"/>
    <w:uiPriority w:val="99"/>
    <w:semiHidden/>
    <w:unhideWhenUsed/>
    <w:rsid w:val="009B432B"/>
    <w:rPr>
      <w:color w:val="808080"/>
      <w:shd w:val="clear" w:color="auto" w:fill="E6E6E6"/>
    </w:rPr>
  </w:style>
  <w:style w:type="numbering" w:customStyle="1" w:styleId="NoList1">
    <w:name w:val="No List1"/>
    <w:next w:val="NoList"/>
    <w:uiPriority w:val="99"/>
    <w:semiHidden/>
    <w:unhideWhenUsed/>
    <w:rsid w:val="009B432B"/>
  </w:style>
  <w:style w:type="table" w:customStyle="1" w:styleId="TableGrid1">
    <w:name w:val="Table Grid1"/>
    <w:basedOn w:val="TableNormal"/>
    <w:next w:val="TableGrid"/>
    <w:rsid w:val="009B432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9B432B"/>
    <w:pPr>
      <w:tabs>
        <w:tab w:val="clear" w:pos="1134"/>
        <w:tab w:val="clear" w:pos="1871"/>
        <w:tab w:val="clear" w:pos="2268"/>
      </w:tabs>
      <w:overflowPunct/>
      <w:autoSpaceDE/>
      <w:autoSpaceDN/>
      <w:adjustRightInd/>
      <w:spacing w:before="0"/>
      <w:textAlignment w:val="auto"/>
    </w:pPr>
    <w:rPr>
      <w:rFonts w:ascii="Calibri" w:eastAsia="Calibri" w:hAnsi="Calibri" w:cs="Calibri"/>
      <w:sz w:val="22"/>
      <w:szCs w:val="22"/>
      <w:lang w:val="en-US"/>
    </w:rPr>
  </w:style>
  <w:style w:type="character" w:customStyle="1" w:styleId="UnresolvedMention2">
    <w:name w:val="Unresolved Mention2"/>
    <w:basedOn w:val="DefaultParagraphFont"/>
    <w:uiPriority w:val="99"/>
    <w:semiHidden/>
    <w:unhideWhenUsed/>
    <w:rsid w:val="009B432B"/>
    <w:rPr>
      <w:color w:val="808080"/>
      <w:shd w:val="clear" w:color="auto" w:fill="E6E6E6"/>
    </w:rPr>
  </w:style>
  <w:style w:type="character" w:customStyle="1" w:styleId="UnresolvedMention3">
    <w:name w:val="Unresolved Mention3"/>
    <w:basedOn w:val="DefaultParagraphFont"/>
    <w:uiPriority w:val="99"/>
    <w:semiHidden/>
    <w:unhideWhenUsed/>
    <w:rsid w:val="009B432B"/>
    <w:rPr>
      <w:color w:val="605E5C"/>
      <w:shd w:val="clear" w:color="auto" w:fill="E1DFDD"/>
    </w:rPr>
  </w:style>
  <w:style w:type="character" w:customStyle="1" w:styleId="href">
    <w:name w:val="href"/>
    <w:basedOn w:val="DefaultParagraphFont"/>
    <w:rsid w:val="00263E5F"/>
  </w:style>
  <w:style w:type="character" w:customStyle="1" w:styleId="ArtrefBold">
    <w:name w:val="Art_ref + Bold"/>
    <w:basedOn w:val="Artref"/>
    <w:rsid w:val="00263E5F"/>
    <w:rPr>
      <w:b/>
      <w:bCs/>
      <w:color w:val="auto"/>
    </w:rPr>
  </w:style>
  <w:style w:type="paragraph" w:customStyle="1" w:styleId="TabletextHanging0">
    <w:name w:val="Table_text + Hanging:  0"/>
    <w:aliases w:val="5 cm"/>
    <w:basedOn w:val="Tabletext"/>
    <w:rsid w:val="00263E5F"/>
    <w:pPr>
      <w:ind w:left="284" w:hanging="284"/>
      <w:jc w:val="both"/>
    </w:pPr>
    <w:rPr>
      <w:lang w:val="en-US"/>
    </w:rPr>
  </w:style>
  <w:style w:type="paragraph" w:customStyle="1" w:styleId="TabletextAsianMSPGothic">
    <w:name w:val="Table_text + (Asian) MS PGothic"/>
    <w:aliases w:val="Centere"/>
    <w:basedOn w:val="Tabletext"/>
    <w:rsid w:val="00263E5F"/>
    <w:pPr>
      <w:jc w:val="center"/>
    </w:pPr>
    <w:rPr>
      <w:rFonts w:eastAsia="MS PGothic"/>
    </w:rPr>
  </w:style>
  <w:style w:type="character" w:customStyle="1" w:styleId="ApprefBold">
    <w:name w:val="App_ref + Bold"/>
    <w:basedOn w:val="Appref"/>
    <w:rsid w:val="00263E5F"/>
    <w:rPr>
      <w:b/>
      <w:color w:val="000000"/>
    </w:rPr>
  </w:style>
  <w:style w:type="paragraph" w:customStyle="1" w:styleId="EquationLegend0">
    <w:name w:val="Equation_Legend"/>
    <w:basedOn w:val="NormalIndent"/>
    <w:rsid w:val="00263E5F"/>
    <w:pPr>
      <w:jc w:val="both"/>
    </w:pPr>
    <w:rPr>
      <w:lang w:val="fr-FR"/>
    </w:rPr>
  </w:style>
  <w:style w:type="paragraph" w:customStyle="1" w:styleId="TableText0">
    <w:name w:val="Table_Text"/>
    <w:basedOn w:val="Normal"/>
    <w:link w:val="TableTextChar0"/>
    <w:rsid w:val="00263E5F"/>
    <w:pPr>
      <w:spacing w:before="40" w:after="40"/>
      <w:jc w:val="both"/>
    </w:pPr>
    <w:rPr>
      <w:noProof/>
      <w:sz w:val="20"/>
      <w:lang w:val="fr-FR"/>
    </w:rPr>
  </w:style>
  <w:style w:type="character" w:customStyle="1" w:styleId="NormalaftertitleChar">
    <w:name w:val="Normal after title Char"/>
    <w:basedOn w:val="DefaultParagraphFont"/>
    <w:link w:val="Normalaftertitle0"/>
    <w:rsid w:val="00263E5F"/>
    <w:rPr>
      <w:rFonts w:ascii="Times New Roman" w:hAnsi="Times New Roman"/>
      <w:sz w:val="24"/>
      <w:lang w:val="en-GB" w:eastAsia="en-US"/>
    </w:rPr>
  </w:style>
  <w:style w:type="character" w:customStyle="1" w:styleId="AppendixNoChar">
    <w:name w:val="Appendix_No Char"/>
    <w:basedOn w:val="DefaultParagraphFont"/>
    <w:link w:val="AppendixNo"/>
    <w:locked/>
    <w:rsid w:val="00263E5F"/>
    <w:rPr>
      <w:rFonts w:ascii="Times New Roman" w:hAnsi="Times New Roman"/>
      <w:caps/>
      <w:sz w:val="28"/>
      <w:lang w:val="en-GB" w:eastAsia="en-US"/>
    </w:rPr>
  </w:style>
  <w:style w:type="paragraph" w:customStyle="1" w:styleId="SubSection10">
    <w:name w:val="SubSection_1"/>
    <w:basedOn w:val="Section1"/>
    <w:qFormat/>
    <w:rsid w:val="00263E5F"/>
  </w:style>
  <w:style w:type="paragraph" w:customStyle="1" w:styleId="SubSection11">
    <w:name w:val="SubSection_11"/>
    <w:basedOn w:val="Section1"/>
    <w:qFormat/>
    <w:rsid w:val="00263E5F"/>
  </w:style>
  <w:style w:type="character" w:customStyle="1" w:styleId="FootnoteCharacters">
    <w:name w:val="Footnote Characters"/>
    <w:rsid w:val="00263E5F"/>
    <w:rPr>
      <w:vertAlign w:val="superscript"/>
    </w:rPr>
  </w:style>
  <w:style w:type="paragraph" w:customStyle="1" w:styleId="MainTitle">
    <w:name w:val="Main_Title"/>
    <w:basedOn w:val="Normal"/>
    <w:rsid w:val="00263E5F"/>
    <w:pPr>
      <w:tabs>
        <w:tab w:val="clear" w:pos="1134"/>
        <w:tab w:val="clear" w:pos="1871"/>
        <w:tab w:val="clear" w:pos="2268"/>
        <w:tab w:val="right" w:pos="9639"/>
      </w:tabs>
      <w:overflowPunct/>
      <w:autoSpaceDE/>
      <w:autoSpaceDN/>
      <w:adjustRightInd/>
      <w:spacing w:before="500" w:line="540" w:lineRule="exact"/>
      <w:jc w:val="center"/>
      <w:textAlignment w:val="auto"/>
    </w:pPr>
    <w:rPr>
      <w:rFonts w:ascii="Times New Roman Bold" w:eastAsia="'宋体" w:hAnsi="Times New Roman Bold"/>
      <w:b/>
      <w:bCs/>
      <w:smallCaps/>
      <w:sz w:val="36"/>
      <w:szCs w:val="36"/>
      <w:lang w:eastAsia="zh-CN"/>
    </w:rPr>
  </w:style>
  <w:style w:type="paragraph" w:styleId="BodyText2">
    <w:name w:val="Body Text 2"/>
    <w:basedOn w:val="Normal"/>
    <w:link w:val="BodyText2Char"/>
    <w:rsid w:val="00263E5F"/>
    <w:pPr>
      <w:tabs>
        <w:tab w:val="clear" w:pos="1134"/>
        <w:tab w:val="clear" w:pos="1871"/>
        <w:tab w:val="clear" w:pos="2268"/>
        <w:tab w:val="left" w:pos="794"/>
        <w:tab w:val="left" w:pos="1191"/>
        <w:tab w:val="left" w:pos="1588"/>
        <w:tab w:val="left" w:pos="1985"/>
      </w:tabs>
      <w:overflowPunct/>
      <w:autoSpaceDE/>
      <w:autoSpaceDN/>
      <w:adjustRightInd/>
      <w:jc w:val="center"/>
      <w:textAlignment w:val="auto"/>
    </w:pPr>
    <w:rPr>
      <w:color w:val="003399"/>
      <w:sz w:val="48"/>
      <w:szCs w:val="44"/>
      <w:lang w:val="en-US"/>
    </w:rPr>
  </w:style>
  <w:style w:type="character" w:customStyle="1" w:styleId="BodyText2Char">
    <w:name w:val="Body Text 2 Char"/>
    <w:basedOn w:val="DefaultParagraphFont"/>
    <w:link w:val="BodyText2"/>
    <w:rsid w:val="00263E5F"/>
    <w:rPr>
      <w:rFonts w:ascii="Times New Roman" w:hAnsi="Times New Roman"/>
      <w:color w:val="003399"/>
      <w:sz w:val="48"/>
      <w:szCs w:val="44"/>
      <w:lang w:eastAsia="en-US"/>
    </w:rPr>
  </w:style>
  <w:style w:type="character" w:customStyle="1" w:styleId="TablelegendChar">
    <w:name w:val="Table_legend Char"/>
    <w:basedOn w:val="TabletextChar"/>
    <w:link w:val="Tablelegend"/>
    <w:rsid w:val="00263E5F"/>
    <w:rPr>
      <w:rFonts w:ascii="Times New Roman" w:hAnsi="Times New Roman"/>
      <w:lang w:val="en-GB" w:eastAsia="en-US"/>
    </w:rPr>
  </w:style>
  <w:style w:type="character" w:customStyle="1" w:styleId="AnnexNoCar">
    <w:name w:val="Annex_No Car"/>
    <w:basedOn w:val="DefaultParagraphFont"/>
    <w:link w:val="AnnexNo"/>
    <w:rsid w:val="00263E5F"/>
    <w:rPr>
      <w:rFonts w:ascii="Times New Roman" w:hAnsi="Times New Roman"/>
      <w:caps/>
      <w:sz w:val="28"/>
      <w:lang w:val="en-GB" w:eastAsia="en-US"/>
    </w:rPr>
  </w:style>
  <w:style w:type="paragraph" w:customStyle="1" w:styleId="Signcountry">
    <w:name w:val="Sign_country"/>
    <w:basedOn w:val="Normal"/>
    <w:next w:val="Signpart"/>
    <w:rsid w:val="00263E5F"/>
    <w:pPr>
      <w:keepNext/>
      <w:keepLines/>
      <w:spacing w:before="240" w:after="57"/>
      <w:jc w:val="both"/>
    </w:pPr>
    <w:rPr>
      <w:b/>
      <w:lang w:val="fr-FR"/>
    </w:rPr>
  </w:style>
  <w:style w:type="paragraph" w:customStyle="1" w:styleId="Signpart">
    <w:name w:val="Sign_part"/>
    <w:basedOn w:val="Signcountry"/>
    <w:rsid w:val="00263E5F"/>
    <w:pPr>
      <w:keepNext w:val="0"/>
      <w:keepLines w:val="0"/>
      <w:spacing w:before="0"/>
      <w:ind w:left="284"/>
    </w:pPr>
    <w:rPr>
      <w:b w:val="0"/>
      <w:smallCaps/>
    </w:rPr>
  </w:style>
  <w:style w:type="character" w:customStyle="1" w:styleId="ChaptitleChar">
    <w:name w:val="Chap_title Char"/>
    <w:basedOn w:val="DefaultParagraphFont"/>
    <w:link w:val="Chaptitle"/>
    <w:locked/>
    <w:rsid w:val="00263E5F"/>
    <w:rPr>
      <w:rFonts w:ascii="Times New Roman" w:hAnsi="Times New Roman"/>
      <w:b/>
      <w:sz w:val="28"/>
      <w:lang w:val="en-GB" w:eastAsia="en-US"/>
    </w:rPr>
  </w:style>
  <w:style w:type="paragraph" w:customStyle="1" w:styleId="Protfin">
    <w:name w:val="Prot_fin"/>
    <w:basedOn w:val="Normal"/>
    <w:next w:val="Normalaftertitle0"/>
    <w:rsid w:val="00263E5F"/>
    <w:pPr>
      <w:pageBreakBefore/>
      <w:spacing w:before="720" w:after="240"/>
      <w:jc w:val="center"/>
    </w:pPr>
    <w:rPr>
      <w:b/>
      <w:lang w:val="fr-FR"/>
    </w:rPr>
  </w:style>
  <w:style w:type="paragraph" w:customStyle="1" w:styleId="Protlang">
    <w:name w:val="Prot_lang"/>
    <w:basedOn w:val="ProtNo"/>
    <w:next w:val="Protpays"/>
    <w:rsid w:val="00D100A2"/>
    <w:pPr>
      <w:keepLines/>
      <w:framePr w:hSpace="181" w:vSpace="181" w:wrap="auto" w:hAnchor="text" w:xAlign="right"/>
      <w:spacing w:before="0"/>
      <w:jc w:val="right"/>
    </w:pPr>
    <w:rPr>
      <w:i/>
      <w:sz w:val="18"/>
    </w:rPr>
  </w:style>
  <w:style w:type="paragraph" w:customStyle="1" w:styleId="ProtNo">
    <w:name w:val="Prot_No"/>
    <w:basedOn w:val="Normal"/>
    <w:next w:val="Protlang"/>
    <w:rsid w:val="00263E5F"/>
    <w:pPr>
      <w:keepNext/>
      <w:spacing w:before="240"/>
      <w:jc w:val="center"/>
    </w:pPr>
    <w:rPr>
      <w:lang w:val="fr-FR"/>
    </w:rPr>
  </w:style>
  <w:style w:type="paragraph" w:customStyle="1" w:styleId="Protpays">
    <w:name w:val="Prot_pays"/>
    <w:basedOn w:val="Protlang"/>
    <w:next w:val="Normal"/>
    <w:rsid w:val="00D100A2"/>
    <w:pPr>
      <w:framePr w:wrap="auto"/>
      <w:spacing w:before="113" w:line="199" w:lineRule="exact"/>
      <w:jc w:val="left"/>
    </w:pPr>
    <w:rPr>
      <w:i w:val="0"/>
    </w:rPr>
  </w:style>
  <w:style w:type="paragraph" w:customStyle="1" w:styleId="Prottexte">
    <w:name w:val="Prot_texte"/>
    <w:basedOn w:val="Protlang"/>
    <w:rsid w:val="00D100A2"/>
    <w:pPr>
      <w:keepNext w:val="0"/>
      <w:keepLines w:val="0"/>
      <w:framePr w:wrap="auto"/>
      <w:spacing w:before="113" w:line="199" w:lineRule="exact"/>
      <w:jc w:val="both"/>
    </w:pPr>
    <w:rPr>
      <w:i w:val="0"/>
    </w:rPr>
  </w:style>
  <w:style w:type="paragraph" w:customStyle="1" w:styleId="Protcall">
    <w:name w:val="Prot_call"/>
    <w:basedOn w:val="Prottexte"/>
    <w:next w:val="Prottexte"/>
    <w:rsid w:val="00D100A2"/>
    <w:pPr>
      <w:keepNext/>
      <w:keepLines/>
      <w:framePr w:hSpace="0" w:vSpace="0" w:wrap="auto" w:xAlign="left"/>
      <w:spacing w:before="170"/>
      <w:ind w:left="794"/>
      <w:jc w:val="left"/>
    </w:pPr>
  </w:style>
  <w:style w:type="character" w:customStyle="1" w:styleId="RestitleChar">
    <w:name w:val="Res_title Char"/>
    <w:basedOn w:val="DefaultParagraphFont"/>
    <w:link w:val="Restitle"/>
    <w:rsid w:val="00263E5F"/>
    <w:rPr>
      <w:rFonts w:ascii="Times New Roman Bold" w:hAnsi="Times New Roman Bold"/>
      <w:b/>
      <w:sz w:val="28"/>
      <w:lang w:val="en-GB" w:eastAsia="en-US"/>
    </w:rPr>
  </w:style>
  <w:style w:type="character" w:customStyle="1" w:styleId="ResNoChar">
    <w:name w:val="Res_No Char"/>
    <w:basedOn w:val="DefaultParagraphFont"/>
    <w:link w:val="ResNo"/>
    <w:rsid w:val="00263E5F"/>
    <w:rPr>
      <w:rFonts w:ascii="Times New Roman" w:hAnsi="Times New Roman"/>
      <w:caps/>
      <w:sz w:val="28"/>
      <w:lang w:val="en-GB" w:eastAsia="en-US"/>
    </w:rPr>
  </w:style>
  <w:style w:type="character" w:customStyle="1" w:styleId="RecNoChar">
    <w:name w:val="Rec_No Char"/>
    <w:basedOn w:val="DefaultParagraphFont"/>
    <w:link w:val="RecNo"/>
    <w:rsid w:val="00263E5F"/>
    <w:rPr>
      <w:rFonts w:ascii="Times New Roman" w:hAnsi="Times New Roman"/>
      <w:caps/>
      <w:sz w:val="28"/>
      <w:lang w:val="en-GB" w:eastAsia="en-US"/>
    </w:rPr>
  </w:style>
  <w:style w:type="character" w:customStyle="1" w:styleId="EquationChar">
    <w:name w:val="Equation Char"/>
    <w:basedOn w:val="DefaultParagraphFont"/>
    <w:link w:val="Equation"/>
    <w:rsid w:val="00263E5F"/>
    <w:rPr>
      <w:rFonts w:ascii="Times New Roman" w:hAnsi="Times New Roman"/>
      <w:sz w:val="24"/>
      <w:lang w:val="en-GB" w:eastAsia="en-US"/>
    </w:rPr>
  </w:style>
  <w:style w:type="character" w:customStyle="1" w:styleId="NoteChar">
    <w:name w:val="Note Char"/>
    <w:basedOn w:val="DefaultParagraphFont"/>
    <w:link w:val="Note"/>
    <w:rsid w:val="00263E5F"/>
    <w:rPr>
      <w:rFonts w:ascii="Times New Roman" w:hAnsi="Times New Roman"/>
      <w:sz w:val="24"/>
      <w:lang w:val="en-GB" w:eastAsia="en-US"/>
    </w:rPr>
  </w:style>
  <w:style w:type="character" w:customStyle="1" w:styleId="Section1Char">
    <w:name w:val="Section_1 Char"/>
    <w:basedOn w:val="DefaultParagraphFont"/>
    <w:link w:val="Section1"/>
    <w:rsid w:val="00263E5F"/>
    <w:rPr>
      <w:rFonts w:ascii="Times New Roman" w:hAnsi="Times New Roman"/>
      <w:b/>
      <w:sz w:val="24"/>
      <w:lang w:val="en-GB" w:eastAsia="en-US"/>
    </w:rPr>
  </w:style>
  <w:style w:type="paragraph" w:customStyle="1" w:styleId="MEP">
    <w:name w:val="MEP"/>
    <w:basedOn w:val="Normal"/>
    <w:rsid w:val="00263E5F"/>
    <w:pPr>
      <w:spacing w:before="240"/>
      <w:jc w:val="both"/>
    </w:pPr>
    <w:rPr>
      <w:lang w:val="fr-FR"/>
    </w:rPr>
  </w:style>
  <w:style w:type="character" w:customStyle="1" w:styleId="CallChar">
    <w:name w:val="Call Char"/>
    <w:basedOn w:val="DefaultParagraphFont"/>
    <w:link w:val="Call"/>
    <w:locked/>
    <w:rsid w:val="00263E5F"/>
    <w:rPr>
      <w:rFonts w:ascii="Times New Roman" w:hAnsi="Times New Roman"/>
      <w:i/>
      <w:sz w:val="24"/>
      <w:lang w:val="en-GB" w:eastAsia="en-US"/>
    </w:rPr>
  </w:style>
  <w:style w:type="paragraph" w:customStyle="1" w:styleId="TableNote">
    <w:name w:val="TableNote"/>
    <w:basedOn w:val="Tabletext"/>
    <w:rsid w:val="00263E5F"/>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color w:val="000000"/>
      <w:lang w:val="fr-FR"/>
    </w:rPr>
  </w:style>
  <w:style w:type="paragraph" w:styleId="TOC9">
    <w:name w:val="toc 9"/>
    <w:basedOn w:val="Normal"/>
    <w:next w:val="Normal"/>
    <w:uiPriority w:val="39"/>
    <w:rsid w:val="00263E5F"/>
    <w:pPr>
      <w:tabs>
        <w:tab w:val="clear" w:pos="1134"/>
        <w:tab w:val="clear" w:pos="1871"/>
        <w:tab w:val="clear" w:pos="2268"/>
        <w:tab w:val="right" w:leader="dot" w:pos="9355"/>
      </w:tabs>
      <w:spacing w:before="240"/>
      <w:ind w:left="1920"/>
      <w:jc w:val="both"/>
    </w:pPr>
    <w:rPr>
      <w:lang w:val="fr-FR"/>
    </w:rPr>
  </w:style>
  <w:style w:type="paragraph" w:styleId="BodyText">
    <w:name w:val="Body Text"/>
    <w:basedOn w:val="Normal"/>
    <w:link w:val="BodyTextChar"/>
    <w:rsid w:val="00263E5F"/>
    <w:pPr>
      <w:spacing w:before="240" w:after="120"/>
      <w:jc w:val="both"/>
    </w:pPr>
    <w:rPr>
      <w:noProof/>
      <w:lang w:val="fr-FR"/>
    </w:rPr>
  </w:style>
  <w:style w:type="character" w:customStyle="1" w:styleId="BodyTextChar">
    <w:name w:val="Body Text Char"/>
    <w:basedOn w:val="DefaultParagraphFont"/>
    <w:link w:val="BodyText"/>
    <w:rsid w:val="00263E5F"/>
    <w:rPr>
      <w:rFonts w:ascii="Times New Roman" w:hAnsi="Times New Roman"/>
      <w:noProof/>
      <w:sz w:val="24"/>
      <w:lang w:val="fr-FR" w:eastAsia="en-US"/>
    </w:rPr>
  </w:style>
  <w:style w:type="character" w:styleId="HTMLAcronym">
    <w:name w:val="HTML Acronym"/>
    <w:basedOn w:val="DefaultParagraphFont"/>
    <w:rsid w:val="00263E5F"/>
  </w:style>
  <w:style w:type="paragraph" w:customStyle="1" w:styleId="TableFin0">
    <w:name w:val="Table_Fin"/>
    <w:basedOn w:val="Normal"/>
    <w:rsid w:val="00263E5F"/>
    <w:pPr>
      <w:tabs>
        <w:tab w:val="clear" w:pos="1134"/>
      </w:tabs>
      <w:spacing w:before="0"/>
      <w:jc w:val="both"/>
    </w:pPr>
    <w:rPr>
      <w:noProof/>
      <w:sz w:val="12"/>
      <w:lang w:val="en-US"/>
    </w:rPr>
  </w:style>
  <w:style w:type="paragraph" w:customStyle="1" w:styleId="TableTitle1">
    <w:name w:val="Table_Title"/>
    <w:basedOn w:val="Normal"/>
    <w:next w:val="TableText0"/>
    <w:rsid w:val="00263E5F"/>
    <w:pPr>
      <w:keepNext/>
      <w:tabs>
        <w:tab w:val="clear" w:pos="1134"/>
        <w:tab w:val="clear" w:pos="1871"/>
        <w:tab w:val="clear" w:pos="2268"/>
      </w:tabs>
      <w:spacing w:before="0" w:after="120"/>
      <w:jc w:val="center"/>
    </w:pPr>
    <w:rPr>
      <w:b/>
      <w:bCs/>
      <w:noProof/>
      <w:sz w:val="20"/>
      <w:lang w:val="en-US"/>
    </w:rPr>
  </w:style>
  <w:style w:type="paragraph" w:styleId="BlockText">
    <w:name w:val="Block Text"/>
    <w:basedOn w:val="Normal"/>
    <w:rsid w:val="00263E5F"/>
    <w:pPr>
      <w:tabs>
        <w:tab w:val="left" w:pos="1418"/>
        <w:tab w:val="right" w:pos="9299"/>
      </w:tabs>
      <w:spacing w:before="240"/>
      <w:ind w:left="1418" w:right="1418" w:hanging="1418"/>
      <w:jc w:val="both"/>
    </w:pPr>
    <w:rPr>
      <w:lang w:val="en-US"/>
    </w:rPr>
  </w:style>
  <w:style w:type="paragraph" w:customStyle="1" w:styleId="Table">
    <w:name w:val="Table_#"/>
    <w:basedOn w:val="Normal"/>
    <w:next w:val="TableTitle1"/>
    <w:rsid w:val="00263E5F"/>
    <w:pPr>
      <w:keepNext/>
      <w:tabs>
        <w:tab w:val="clear" w:pos="1134"/>
        <w:tab w:val="clear" w:pos="1871"/>
        <w:tab w:val="clear" w:pos="2268"/>
      </w:tabs>
      <w:spacing w:before="360" w:after="120"/>
      <w:jc w:val="center"/>
    </w:pPr>
    <w:rPr>
      <w:noProof/>
      <w:sz w:val="20"/>
      <w:lang w:val="en-US"/>
    </w:rPr>
  </w:style>
  <w:style w:type="paragraph" w:styleId="PlainText">
    <w:name w:val="Plain Text"/>
    <w:basedOn w:val="Normal"/>
    <w:link w:val="PlainTextChar"/>
    <w:rsid w:val="00263E5F"/>
    <w:pPr>
      <w:tabs>
        <w:tab w:val="clear" w:pos="1134"/>
        <w:tab w:val="clear" w:pos="1871"/>
        <w:tab w:val="clear" w:pos="2268"/>
      </w:tabs>
      <w:overflowPunct/>
      <w:autoSpaceDE/>
      <w:autoSpaceDN/>
      <w:adjustRightInd/>
      <w:spacing w:before="0"/>
      <w:jc w:val="both"/>
      <w:textAlignment w:val="auto"/>
    </w:pPr>
    <w:rPr>
      <w:rFonts w:ascii="Courier New" w:eastAsia="SimSun" w:hAnsi="Courier New" w:cs="Courier New"/>
      <w:noProof/>
      <w:sz w:val="20"/>
      <w:lang w:val="en-US" w:eastAsia="zh-CN"/>
    </w:rPr>
  </w:style>
  <w:style w:type="character" w:customStyle="1" w:styleId="PlainTextChar">
    <w:name w:val="Plain Text Char"/>
    <w:basedOn w:val="DefaultParagraphFont"/>
    <w:link w:val="PlainText"/>
    <w:rsid w:val="00263E5F"/>
    <w:rPr>
      <w:rFonts w:ascii="Courier New" w:eastAsia="SimSun" w:hAnsi="Courier New" w:cs="Courier New"/>
      <w:noProof/>
    </w:rPr>
  </w:style>
  <w:style w:type="character" w:customStyle="1" w:styleId="SourceChar">
    <w:name w:val="Source Char"/>
    <w:basedOn w:val="DefaultParagraphFont"/>
    <w:link w:val="Source"/>
    <w:locked/>
    <w:rsid w:val="00263E5F"/>
    <w:rPr>
      <w:rFonts w:ascii="Times New Roman" w:hAnsi="Times New Roman"/>
      <w:b/>
      <w:sz w:val="28"/>
      <w:lang w:val="en-GB" w:eastAsia="en-US"/>
    </w:rPr>
  </w:style>
  <w:style w:type="character" w:customStyle="1" w:styleId="Title1Char">
    <w:name w:val="Title 1 Char"/>
    <w:basedOn w:val="DefaultParagraphFont"/>
    <w:link w:val="Title1"/>
    <w:locked/>
    <w:rsid w:val="00263E5F"/>
    <w:rPr>
      <w:rFonts w:ascii="Times New Roman" w:hAnsi="Times New Roman"/>
      <w:caps/>
      <w:sz w:val="28"/>
      <w:lang w:val="en-GB" w:eastAsia="en-US"/>
    </w:rPr>
  </w:style>
  <w:style w:type="character" w:customStyle="1" w:styleId="ReasonsChar">
    <w:name w:val="Reasons Char"/>
    <w:basedOn w:val="DefaultParagraphFont"/>
    <w:link w:val="Reasons"/>
    <w:locked/>
    <w:rsid w:val="00263E5F"/>
    <w:rPr>
      <w:rFonts w:ascii="Times New Roman" w:hAnsi="Times New Roman"/>
      <w:sz w:val="24"/>
      <w:lang w:val="en-GB" w:eastAsia="en-US"/>
    </w:rPr>
  </w:style>
  <w:style w:type="character" w:customStyle="1" w:styleId="ProposalChar">
    <w:name w:val="Proposal Char"/>
    <w:basedOn w:val="DefaultParagraphFont"/>
    <w:link w:val="Proposal"/>
    <w:rsid w:val="00263E5F"/>
    <w:rPr>
      <w:rFonts w:ascii="Times New Roman" w:hAnsi="Times New Roman Bold"/>
      <w:b/>
      <w:sz w:val="24"/>
      <w:lang w:val="en-GB" w:eastAsia="en-US"/>
    </w:rPr>
  </w:style>
  <w:style w:type="character" w:customStyle="1" w:styleId="Tabledef">
    <w:name w:val="Table_def"/>
    <w:basedOn w:val="DefaultParagraphFont"/>
    <w:rsid w:val="00263E5F"/>
    <w:rPr>
      <w:b/>
      <w:color w:val="FFCC00"/>
      <w:lang w:val="en-GB"/>
    </w:rPr>
  </w:style>
  <w:style w:type="character" w:styleId="HTMLTypewriter">
    <w:name w:val="HTML Typewriter"/>
    <w:basedOn w:val="DefaultParagraphFont"/>
    <w:rsid w:val="00263E5F"/>
    <w:rPr>
      <w:rFonts w:ascii="Courier New" w:eastAsia="Times New Roman" w:hAnsi="Courier New" w:cs="Courier New"/>
      <w:sz w:val="20"/>
      <w:szCs w:val="20"/>
    </w:rPr>
  </w:style>
  <w:style w:type="paragraph" w:styleId="Date">
    <w:name w:val="Date"/>
    <w:basedOn w:val="Normal"/>
    <w:next w:val="Normal"/>
    <w:link w:val="DateChar"/>
    <w:rsid w:val="00263E5F"/>
    <w:pPr>
      <w:jc w:val="both"/>
    </w:pPr>
    <w:rPr>
      <w:noProof/>
      <w:lang w:val="en-CA"/>
    </w:rPr>
  </w:style>
  <w:style w:type="character" w:customStyle="1" w:styleId="DateChar">
    <w:name w:val="Date Char"/>
    <w:basedOn w:val="DefaultParagraphFont"/>
    <w:link w:val="Date"/>
    <w:rsid w:val="00263E5F"/>
    <w:rPr>
      <w:rFonts w:ascii="Times New Roman" w:hAnsi="Times New Roman"/>
      <w:noProof/>
      <w:sz w:val="24"/>
      <w:lang w:val="en-CA" w:eastAsia="en-US"/>
    </w:rPr>
  </w:style>
  <w:style w:type="paragraph" w:styleId="ListBullet">
    <w:name w:val="List Bullet"/>
    <w:basedOn w:val="Normal"/>
    <w:rsid w:val="00263E5F"/>
    <w:pPr>
      <w:tabs>
        <w:tab w:val="num" w:pos="360"/>
      </w:tabs>
      <w:spacing w:before="240"/>
      <w:ind w:left="360" w:hanging="360"/>
      <w:jc w:val="both"/>
    </w:pPr>
    <w:rPr>
      <w:lang w:val="fr-FR"/>
    </w:rPr>
  </w:style>
  <w:style w:type="character" w:customStyle="1" w:styleId="AnnextitleChar">
    <w:name w:val="Annex_title Char"/>
    <w:basedOn w:val="DefaultParagraphFont"/>
    <w:link w:val="Annextitle"/>
    <w:rsid w:val="00263E5F"/>
    <w:rPr>
      <w:rFonts w:ascii="Times New Roman Bold" w:hAnsi="Times New Roman Bold"/>
      <w:b/>
      <w:sz w:val="28"/>
      <w:lang w:val="en-GB" w:eastAsia="en-US"/>
    </w:rPr>
  </w:style>
  <w:style w:type="paragraph" w:customStyle="1" w:styleId="FooterQP">
    <w:name w:val="Footer_QP"/>
    <w:basedOn w:val="Normal"/>
    <w:rsid w:val="00263E5F"/>
    <w:pPr>
      <w:tabs>
        <w:tab w:val="left" w:pos="907"/>
        <w:tab w:val="right" w:pos="8789"/>
        <w:tab w:val="right" w:pos="9639"/>
      </w:tabs>
      <w:spacing w:before="0"/>
      <w:jc w:val="both"/>
    </w:pPr>
    <w:rPr>
      <w:rFonts w:eastAsia="SimSun"/>
      <w:b/>
      <w:sz w:val="22"/>
    </w:rPr>
  </w:style>
  <w:style w:type="character" w:customStyle="1" w:styleId="AppendixtitleChar">
    <w:name w:val="Appendix_title Char"/>
    <w:basedOn w:val="AnnextitleChar"/>
    <w:link w:val="Appendixtitle"/>
    <w:rsid w:val="00263E5F"/>
    <w:rPr>
      <w:rFonts w:ascii="Times New Roman Bold" w:hAnsi="Times New Roman Bold"/>
      <w:b/>
      <w:sz w:val="28"/>
      <w:lang w:val="en-GB" w:eastAsia="en-US"/>
    </w:rPr>
  </w:style>
  <w:style w:type="character" w:styleId="Strong">
    <w:name w:val="Strong"/>
    <w:basedOn w:val="DefaultParagraphFont"/>
    <w:qFormat/>
    <w:rsid w:val="00263E5F"/>
    <w:rPr>
      <w:b/>
      <w:bCs/>
    </w:rPr>
  </w:style>
  <w:style w:type="paragraph" w:customStyle="1" w:styleId="TABLECAPS">
    <w:name w:val="TABLECAPS"/>
    <w:basedOn w:val="TableTextS5"/>
    <w:rsid w:val="00263E5F"/>
    <w:pPr>
      <w:tabs>
        <w:tab w:val="clear" w:pos="170"/>
        <w:tab w:val="clear" w:pos="567"/>
        <w:tab w:val="clear" w:pos="737"/>
        <w:tab w:val="clear" w:pos="2977"/>
        <w:tab w:val="clear" w:pos="3266"/>
        <w:tab w:val="left" w:pos="431"/>
        <w:tab w:val="left" w:pos="3119"/>
      </w:tabs>
      <w:ind w:left="0" w:firstLine="0"/>
      <w:jc w:val="both"/>
    </w:pPr>
    <w:rPr>
      <w:rFonts w:ascii="Times New Roman Bold" w:eastAsia="SimHei" w:hAnsi="Times New Roman Bold" w:cs="Times New Roman Bold"/>
      <w:b/>
      <w:lang w:val="en-US"/>
    </w:rPr>
  </w:style>
  <w:style w:type="paragraph" w:customStyle="1" w:styleId="NormalCH">
    <w:name w:val="NormalCH"/>
    <w:basedOn w:val="Normal"/>
    <w:next w:val="Normal"/>
    <w:qFormat/>
    <w:rsid w:val="00263E5F"/>
    <w:pPr>
      <w:tabs>
        <w:tab w:val="clear" w:pos="1871"/>
        <w:tab w:val="left" w:pos="567"/>
        <w:tab w:val="left" w:pos="1701"/>
        <w:tab w:val="left" w:pos="2835"/>
      </w:tabs>
      <w:ind w:firstLineChars="200" w:firstLine="200"/>
      <w:jc w:val="both"/>
    </w:pPr>
    <w:rPr>
      <w:rFonts w:eastAsia="SimSun"/>
      <w:lang w:val="en-US"/>
    </w:rPr>
  </w:style>
  <w:style w:type="character" w:customStyle="1" w:styleId="Normal1">
    <w:name w:val="Normal1"/>
    <w:basedOn w:val="DefaultParagraphFont"/>
    <w:rsid w:val="00263E5F"/>
    <w:rPr>
      <w:rFonts w:ascii="Times New Roman" w:hAnsi="Times New Roman"/>
      <w:noProof w:val="0"/>
      <w:sz w:val="24"/>
      <w:lang w:val="en-US"/>
    </w:rPr>
  </w:style>
  <w:style w:type="paragraph" w:customStyle="1" w:styleId="TableText2">
    <w:name w:val="Table_Text2"/>
    <w:basedOn w:val="TableText0"/>
    <w:qFormat/>
    <w:rsid w:val="00263E5F"/>
    <w:pPr>
      <w:tabs>
        <w:tab w:val="clear" w:pos="1134"/>
        <w:tab w:val="clear" w:pos="1871"/>
        <w:tab w:val="clear" w:pos="2268"/>
        <w:tab w:val="left" w:pos="567"/>
        <w:tab w:val="left" w:pos="851"/>
      </w:tabs>
      <w:ind w:left="1418" w:hanging="851"/>
      <w:jc w:val="left"/>
    </w:pPr>
    <w:rPr>
      <w:lang w:val="en-US" w:eastAsia="zh-CN"/>
    </w:rPr>
  </w:style>
  <w:style w:type="numbering" w:customStyle="1" w:styleId="NoList11">
    <w:name w:val="No List11"/>
    <w:next w:val="NoList"/>
    <w:uiPriority w:val="99"/>
    <w:semiHidden/>
    <w:unhideWhenUsed/>
    <w:rsid w:val="00263E5F"/>
  </w:style>
  <w:style w:type="numbering" w:customStyle="1" w:styleId="NoList2">
    <w:name w:val="No List2"/>
    <w:next w:val="NoList"/>
    <w:uiPriority w:val="99"/>
    <w:semiHidden/>
    <w:unhideWhenUsed/>
    <w:rsid w:val="00263E5F"/>
  </w:style>
  <w:style w:type="paragraph" w:customStyle="1" w:styleId="Booktitle">
    <w:name w:val="Book_title"/>
    <w:basedOn w:val="Normal"/>
    <w:qFormat/>
    <w:rsid w:val="00263E5F"/>
    <w:pPr>
      <w:jc w:val="center"/>
    </w:pPr>
    <w:rPr>
      <w:b/>
      <w:bCs/>
      <w:sz w:val="26"/>
      <w:szCs w:val="28"/>
    </w:rPr>
  </w:style>
  <w:style w:type="character" w:customStyle="1" w:styleId="enumlev2Char">
    <w:name w:val="enumlev2 Char"/>
    <w:basedOn w:val="DefaultParagraphFont"/>
    <w:link w:val="enumlev2"/>
    <w:locked/>
    <w:rsid w:val="00263E5F"/>
    <w:rPr>
      <w:rFonts w:ascii="Times New Roman" w:hAnsi="Times New Roman"/>
      <w:sz w:val="24"/>
      <w:lang w:val="en-GB" w:eastAsia="en-US"/>
    </w:rPr>
  </w:style>
  <w:style w:type="character" w:customStyle="1" w:styleId="Section2Char">
    <w:name w:val="Section_2 Char"/>
    <w:basedOn w:val="Section1Char"/>
    <w:link w:val="Section2"/>
    <w:locked/>
    <w:rsid w:val="00263E5F"/>
    <w:rPr>
      <w:rFonts w:ascii="Times New Roman" w:hAnsi="Times New Roman"/>
      <w:b w:val="0"/>
      <w:i/>
      <w:sz w:val="24"/>
      <w:lang w:val="en-GB" w:eastAsia="en-US"/>
    </w:rPr>
  </w:style>
  <w:style w:type="character" w:customStyle="1" w:styleId="Section3Char">
    <w:name w:val="Section_3 Char"/>
    <w:basedOn w:val="Section1Char"/>
    <w:link w:val="Section3"/>
    <w:locked/>
    <w:rsid w:val="00263E5F"/>
    <w:rPr>
      <w:rFonts w:ascii="Times New Roman" w:hAnsi="Times New Roman"/>
      <w:b w:val="0"/>
      <w:sz w:val="24"/>
      <w:lang w:val="en-GB" w:eastAsia="en-US"/>
    </w:rPr>
  </w:style>
  <w:style w:type="character" w:customStyle="1" w:styleId="TableTextS5Char">
    <w:name w:val="Table_TextS5 Char"/>
    <w:basedOn w:val="DefaultParagraphFont"/>
    <w:link w:val="TableTextS5"/>
    <w:locked/>
    <w:rsid w:val="00263E5F"/>
    <w:rPr>
      <w:rFonts w:ascii="Times New Roman" w:hAnsi="Times New Roman"/>
      <w:lang w:val="en-GB" w:eastAsia="en-US"/>
    </w:rPr>
  </w:style>
  <w:style w:type="paragraph" w:customStyle="1" w:styleId="Section10">
    <w:name w:val="Section 1"/>
    <w:basedOn w:val="Normal"/>
    <w:next w:val="Normal"/>
    <w:rsid w:val="00263E5F"/>
    <w:pPr>
      <w:tabs>
        <w:tab w:val="clear" w:pos="1134"/>
        <w:tab w:val="clear" w:pos="1871"/>
        <w:tab w:val="clear" w:pos="2268"/>
      </w:tabs>
      <w:spacing w:before="624"/>
      <w:jc w:val="center"/>
    </w:pPr>
    <w:rPr>
      <w:b/>
      <w:sz w:val="22"/>
    </w:rPr>
  </w:style>
  <w:style w:type="character" w:customStyle="1" w:styleId="TableTextChar0">
    <w:name w:val="Table_Text Char"/>
    <w:basedOn w:val="DefaultParagraphFont"/>
    <w:link w:val="TableText0"/>
    <w:locked/>
    <w:rsid w:val="00263E5F"/>
    <w:rPr>
      <w:rFonts w:ascii="Times New Roman" w:hAnsi="Times New Roman"/>
      <w:noProof/>
      <w:lang w:val="fr-FR" w:eastAsia="en-US"/>
    </w:rPr>
  </w:style>
  <w:style w:type="numbering" w:customStyle="1" w:styleId="NoList3">
    <w:name w:val="No List3"/>
    <w:next w:val="NoList"/>
    <w:uiPriority w:val="99"/>
    <w:semiHidden/>
    <w:unhideWhenUsed/>
    <w:rsid w:val="00263E5F"/>
  </w:style>
  <w:style w:type="table" w:customStyle="1" w:styleId="TableGrid2">
    <w:name w:val="Table Grid2"/>
    <w:basedOn w:val="TableNormal"/>
    <w:next w:val="TableGrid"/>
    <w:rsid w:val="00263E5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63E5F"/>
    <w:pPr>
      <w:spacing w:before="0"/>
      <w:jc w:val="both"/>
    </w:pPr>
    <w:rPr>
      <w:sz w:val="20"/>
    </w:rPr>
  </w:style>
  <w:style w:type="character" w:customStyle="1" w:styleId="EndnoteTextChar">
    <w:name w:val="Endnote Text Char"/>
    <w:basedOn w:val="DefaultParagraphFont"/>
    <w:link w:val="EndnoteText"/>
    <w:rsid w:val="00263E5F"/>
    <w:rPr>
      <w:rFonts w:ascii="Times New Roman" w:hAnsi="Times New Roman"/>
      <w:lang w:val="en-GB" w:eastAsia="en-US"/>
    </w:rPr>
  </w:style>
  <w:style w:type="paragraph" w:customStyle="1" w:styleId="VolumeTitle0">
    <w:name w:val="VolumeTitle"/>
    <w:basedOn w:val="Normal"/>
    <w:qFormat/>
    <w:rsid w:val="00263E5F"/>
    <w:pPr>
      <w:jc w:val="center"/>
    </w:pPr>
    <w:rPr>
      <w:sz w:val="32"/>
      <w:szCs w:val="32"/>
    </w:rPr>
  </w:style>
  <w:style w:type="character" w:customStyle="1" w:styleId="UnresolvedMention4">
    <w:name w:val="Unresolved Mention4"/>
    <w:basedOn w:val="DefaultParagraphFont"/>
    <w:uiPriority w:val="99"/>
    <w:semiHidden/>
    <w:unhideWhenUsed/>
    <w:rsid w:val="00263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19245">
      <w:bodyDiv w:val="1"/>
      <w:marLeft w:val="0"/>
      <w:marRight w:val="0"/>
      <w:marTop w:val="0"/>
      <w:marBottom w:val="0"/>
      <w:divBdr>
        <w:top w:val="none" w:sz="0" w:space="0" w:color="auto"/>
        <w:left w:val="none" w:sz="0" w:space="0" w:color="auto"/>
        <w:bottom w:val="none" w:sz="0" w:space="0" w:color="auto"/>
        <w:right w:val="none" w:sz="0" w:space="0" w:color="auto"/>
      </w:divBdr>
    </w:div>
    <w:div w:id="725878691">
      <w:bodyDiv w:val="1"/>
      <w:marLeft w:val="0"/>
      <w:marRight w:val="0"/>
      <w:marTop w:val="0"/>
      <w:marBottom w:val="0"/>
      <w:divBdr>
        <w:top w:val="none" w:sz="0" w:space="0" w:color="auto"/>
        <w:left w:val="none" w:sz="0" w:space="0" w:color="auto"/>
        <w:bottom w:val="none" w:sz="0" w:space="0" w:color="auto"/>
        <w:right w:val="none" w:sz="0" w:space="0" w:color="auto"/>
      </w:divBdr>
    </w:div>
    <w:div w:id="958030179">
      <w:bodyDiv w:val="1"/>
      <w:marLeft w:val="0"/>
      <w:marRight w:val="0"/>
      <w:marTop w:val="0"/>
      <w:marBottom w:val="0"/>
      <w:divBdr>
        <w:top w:val="none" w:sz="0" w:space="0" w:color="auto"/>
        <w:left w:val="none" w:sz="0" w:space="0" w:color="auto"/>
        <w:bottom w:val="none" w:sz="0" w:space="0" w:color="auto"/>
        <w:right w:val="none" w:sz="0" w:space="0" w:color="auto"/>
      </w:divBdr>
    </w:div>
    <w:div w:id="15390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adson@hwglaw.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i.kalyanaraman@colli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b@asri.ae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traz\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818DAB4E85C942AB340AE3BA1642C5" ma:contentTypeVersion="13" ma:contentTypeDescription="Create a new document." ma:contentTypeScope="" ma:versionID="e1029dcef66afb5f06edbc3672a180af">
  <xsd:schema xmlns:xsd="http://www.w3.org/2001/XMLSchema" xmlns:xs="http://www.w3.org/2001/XMLSchema" xmlns:p="http://schemas.microsoft.com/office/2006/metadata/properties" xmlns:ns3="e88c0a4d-a572-4ba4-809d-8bce21cd4cd9" xmlns:ns4="061f0f43-8103-49fe-bcfa-5299451d2703" targetNamespace="http://schemas.microsoft.com/office/2006/metadata/properties" ma:root="true" ma:fieldsID="8891860dc3a9dcc9bcdae28fb05e5ca1" ns3:_="" ns4:_="">
    <xsd:import namespace="e88c0a4d-a572-4ba4-809d-8bce21cd4cd9"/>
    <xsd:import namespace="061f0f43-8103-49fe-bcfa-5299451d27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0a4d-a572-4ba4-809d-8bce21cd4c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f0f43-8103-49fe-bcfa-5299451d27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AB07-5400-4391-8B38-F2F95AF85F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D74AA9-4419-4C70-8043-15E8DF249026}">
  <ds:schemaRefs>
    <ds:schemaRef ds:uri="http://schemas.microsoft.com/sharepoint/v3/contenttype/forms"/>
  </ds:schemaRefs>
</ds:datastoreItem>
</file>

<file path=customXml/itemProps3.xml><?xml version="1.0" encoding="utf-8"?>
<ds:datastoreItem xmlns:ds="http://schemas.openxmlformats.org/officeDocument/2006/customXml" ds:itemID="{0B3BF30B-2A0C-4FE9-A6EA-F4D44A044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0a4d-a572-4ba4-809d-8bce21cd4cd9"/>
    <ds:schemaRef ds:uri="061f0f43-8103-49fe-bcfa-5299451d2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D58DE3-4034-4375-828D-9CC7DBDA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Baker</dc:creator>
  <cp:lastModifiedBy>Sandra Wright</cp:lastModifiedBy>
  <cp:revision>1</cp:revision>
  <cp:lastPrinted>2008-02-21T14:04:00Z</cp:lastPrinted>
  <dcterms:created xsi:type="dcterms:W3CDTF">2020-05-15T21:47:00Z</dcterms:created>
  <dcterms:modified xsi:type="dcterms:W3CDTF">2020-05-15T21:47:00Z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0x010100B9818DAB4E85C942AB340AE3BA1642C5</vt:lpwstr>
  </property>
</Properties>
</file>