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1E528102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6421A9">
              <w:rPr>
                <w:szCs w:val="24"/>
                <w:lang w:val="en-US"/>
              </w:rPr>
              <w:t>6</w:t>
            </w:r>
            <w:r>
              <w:rPr>
                <w:szCs w:val="24"/>
                <w:lang w:val="en-US"/>
              </w:rPr>
              <w:t>-</w:t>
            </w:r>
            <w:r w:rsidR="007B0A26">
              <w:rPr>
                <w:szCs w:val="24"/>
                <w:lang w:val="en-US"/>
              </w:rPr>
              <w:t>XX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5BF9AD03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proofErr w:type="gramStart"/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proofErr w:type="gramEnd"/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5B/225 Annex 18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6E250EC1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1E1FD9">
              <w:rPr>
                <w:szCs w:val="24"/>
                <w:lang w:val="en-US"/>
              </w:rPr>
              <w:t xml:space="preserve">9 </w:t>
            </w:r>
            <w:r w:rsidR="00A72D02">
              <w:rPr>
                <w:szCs w:val="24"/>
                <w:lang w:val="en-US"/>
              </w:rPr>
              <w:t>February</w:t>
            </w:r>
            <w:r w:rsidR="000149EC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2020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3B18169C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1F4FFC" w:rsidRPr="001F4FFC">
              <w:rPr>
                <w:bCs/>
                <w:szCs w:val="24"/>
                <w:lang w:val="en-US"/>
              </w:rPr>
              <w:t xml:space="preserve">Preliminary </w:t>
            </w:r>
            <w:r w:rsidR="007B0A26">
              <w:rPr>
                <w:bCs/>
                <w:szCs w:val="24"/>
                <w:lang w:val="en-US"/>
              </w:rPr>
              <w:t>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B0D1A" w:rsidRPr="007B0D1A">
              <w:rPr>
                <w:bCs/>
                <w:szCs w:val="24"/>
                <w:lang w:val="en-US"/>
              </w:rPr>
              <w:t>Characteristics of and protection criteria for the radiolocation service in the frequency band 15.4-17.3 GHz</w:t>
            </w:r>
            <w:r w:rsidR="007B0D1A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P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7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8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098100EB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7396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9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3E0D6549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CF2C67">
              <w:rPr>
                <w:szCs w:val="24"/>
                <w:lang w:val="en-US"/>
              </w:rPr>
              <w:t xml:space="preserve">Preliminary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 xml:space="preserve">of Recommendation ITU-R </w:t>
            </w:r>
            <w:r w:rsidR="007B0D1A">
              <w:rPr>
                <w:bCs/>
                <w:szCs w:val="24"/>
              </w:rPr>
              <w:t>M.1730-1</w:t>
            </w:r>
            <w:r w:rsidR="007B0D1A">
              <w:rPr>
                <w:lang w:val="en-US"/>
              </w:rPr>
              <w:t>, “</w:t>
            </w:r>
            <w:r w:rsidR="007B0D1A" w:rsidRPr="007B0D1A">
              <w:rPr>
                <w:lang w:val="en-US"/>
              </w:rPr>
              <w:t>Characteristics of and protection criteria for the radiolocation service in the frequency band 15.4-17.3 GHz</w:t>
            </w:r>
            <w:r w:rsidR="00877345">
              <w:rPr>
                <w:lang w:val="en-US"/>
              </w:rPr>
              <w:t>.</w:t>
            </w:r>
            <w:r w:rsidR="007B0D1A">
              <w:rPr>
                <w:lang w:val="en-US"/>
              </w:rPr>
              <w:t>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221799A1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recommendation was last revised in 2009. </w:t>
            </w:r>
            <w:r w:rsidR="00A3691D">
              <w:rPr>
                <w:szCs w:val="24"/>
                <w:lang w:val="en-US"/>
              </w:rPr>
              <w:t xml:space="preserve">During the </w:t>
            </w:r>
            <w:r w:rsidR="006421A9">
              <w:rPr>
                <w:szCs w:val="24"/>
                <w:lang w:val="en-US"/>
              </w:rPr>
              <w:t xml:space="preserve">November </w:t>
            </w:r>
            <w:r w:rsidR="003D0FF1">
              <w:rPr>
                <w:szCs w:val="24"/>
                <w:lang w:val="en-US"/>
              </w:rPr>
              <w:t xml:space="preserve">2020 </w:t>
            </w:r>
            <w:r w:rsidR="006421A9">
              <w:rPr>
                <w:szCs w:val="24"/>
                <w:lang w:val="en-US"/>
              </w:rPr>
              <w:t xml:space="preserve">meeting, WP 5B approved a working document towards </w:t>
            </w:r>
            <w:r w:rsidR="00CD3C23">
              <w:rPr>
                <w:szCs w:val="24"/>
                <w:lang w:val="en-US"/>
              </w:rPr>
              <w:t>P</w:t>
            </w:r>
            <w:r w:rsidR="006421A9">
              <w:rPr>
                <w:szCs w:val="24"/>
                <w:lang w:val="en-US"/>
              </w:rPr>
              <w:t xml:space="preserve">reliminary </w:t>
            </w:r>
            <w:r w:rsidR="00CD3C23">
              <w:rPr>
                <w:szCs w:val="24"/>
                <w:lang w:val="en-US"/>
              </w:rPr>
              <w:t>D</w:t>
            </w:r>
            <w:r w:rsidR="006421A9">
              <w:rPr>
                <w:szCs w:val="24"/>
                <w:lang w:val="en-US"/>
              </w:rPr>
              <w:t xml:space="preserve">raft </w:t>
            </w:r>
            <w:r w:rsidR="00CD3C23">
              <w:rPr>
                <w:szCs w:val="24"/>
                <w:lang w:val="en-US"/>
              </w:rPr>
              <w:t>R</w:t>
            </w:r>
            <w:r w:rsidR="006421A9">
              <w:rPr>
                <w:szCs w:val="24"/>
                <w:lang w:val="en-US"/>
              </w:rPr>
              <w:t>evision of Recommendation M.1730</w:t>
            </w:r>
            <w:r w:rsidR="00CD3C23">
              <w:rPr>
                <w:szCs w:val="24"/>
                <w:lang w:val="en-US"/>
              </w:rPr>
              <w:t>-1</w:t>
            </w:r>
            <w:r w:rsidR="006421A9">
              <w:rPr>
                <w:szCs w:val="24"/>
                <w:lang w:val="en-US"/>
              </w:rPr>
              <w:t xml:space="preserve">. </w:t>
            </w:r>
            <w:r w:rsidR="00C42C3F">
              <w:rPr>
                <w:szCs w:val="24"/>
                <w:lang w:val="en-US"/>
              </w:rPr>
              <w:t>Th</w:t>
            </w:r>
            <w:r w:rsidR="000533BF">
              <w:rPr>
                <w:szCs w:val="24"/>
                <w:lang w:val="en-US"/>
              </w:rPr>
              <w:t>is</w:t>
            </w:r>
            <w:r w:rsidR="00C42C3F">
              <w:rPr>
                <w:szCs w:val="24"/>
                <w:lang w:val="en-US"/>
              </w:rPr>
              <w:t xml:space="preserve"> </w:t>
            </w:r>
            <w:r w:rsidR="00826E0C">
              <w:rPr>
                <w:szCs w:val="24"/>
                <w:lang w:val="en-US"/>
              </w:rPr>
              <w:t>contribution</w:t>
            </w:r>
            <w:r w:rsidR="0078513B">
              <w:rPr>
                <w:szCs w:val="24"/>
                <w:lang w:val="en-US"/>
              </w:rPr>
              <w:t xml:space="preserve"> </w:t>
            </w:r>
            <w:r w:rsidR="00E544F8">
              <w:rPr>
                <w:szCs w:val="24"/>
                <w:lang w:val="en-US"/>
              </w:rPr>
              <w:t xml:space="preserve">answers the </w:t>
            </w:r>
            <w:r w:rsidR="00A3691D">
              <w:rPr>
                <w:szCs w:val="24"/>
                <w:lang w:val="en-US"/>
              </w:rPr>
              <w:t xml:space="preserve">November meeting </w:t>
            </w:r>
            <w:r w:rsidR="00E544F8">
              <w:rPr>
                <w:szCs w:val="24"/>
                <w:lang w:val="en-US"/>
              </w:rPr>
              <w:t xml:space="preserve">question </w:t>
            </w:r>
            <w:r w:rsidR="00A3691D">
              <w:rPr>
                <w:szCs w:val="24"/>
                <w:lang w:val="en-US"/>
              </w:rPr>
              <w:t xml:space="preserve">from France </w:t>
            </w:r>
            <w:r w:rsidR="00E544F8">
              <w:rPr>
                <w:szCs w:val="24"/>
                <w:lang w:val="en-US"/>
              </w:rPr>
              <w:t xml:space="preserve">and </w:t>
            </w:r>
            <w:r w:rsidR="00C42C3F">
              <w:rPr>
                <w:szCs w:val="24"/>
                <w:lang w:val="en-US"/>
              </w:rPr>
              <w:t>prop</w:t>
            </w:r>
            <w:r w:rsidR="006421A9">
              <w:rPr>
                <w:szCs w:val="24"/>
                <w:lang w:val="en-US"/>
              </w:rPr>
              <w:t>ose</w:t>
            </w:r>
            <w:r w:rsidR="00826E0C">
              <w:rPr>
                <w:szCs w:val="24"/>
                <w:lang w:val="en-US"/>
              </w:rPr>
              <w:t>s</w:t>
            </w:r>
            <w:r w:rsidR="006421A9">
              <w:rPr>
                <w:szCs w:val="24"/>
                <w:lang w:val="en-US"/>
              </w:rPr>
              <w:t xml:space="preserve"> an elevation for this Recommendation to become a </w:t>
            </w:r>
            <w:r w:rsidR="001F4FFC">
              <w:rPr>
                <w:szCs w:val="24"/>
                <w:lang w:val="en-US"/>
              </w:rPr>
              <w:t xml:space="preserve">Preliminary </w:t>
            </w:r>
            <w:r w:rsidR="00CD3C23">
              <w:rPr>
                <w:szCs w:val="24"/>
                <w:lang w:val="en-US"/>
              </w:rPr>
              <w:t>D</w:t>
            </w:r>
            <w:r w:rsidR="006421A9">
              <w:rPr>
                <w:szCs w:val="24"/>
                <w:lang w:val="en-US"/>
              </w:rPr>
              <w:t xml:space="preserve">raft </w:t>
            </w:r>
            <w:r w:rsidR="00CD3C23">
              <w:rPr>
                <w:szCs w:val="24"/>
                <w:lang w:val="en-US"/>
              </w:rPr>
              <w:t>R</w:t>
            </w:r>
            <w:r w:rsidR="006421A9">
              <w:rPr>
                <w:szCs w:val="24"/>
                <w:lang w:val="en-US"/>
              </w:rPr>
              <w:t xml:space="preserve">evision of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M.1730-1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4C6C63A8" w:rsidR="0064597A" w:rsidRDefault="0064597A" w:rsidP="00FA2050">
      <w:pPr>
        <w:overflowPunct/>
        <w:autoSpaceDE/>
        <w:autoSpaceDN/>
        <w:adjustRightInd/>
        <w:spacing w:before="0"/>
        <w:textAlignment w:val="auto"/>
      </w:pPr>
    </w:p>
    <w:sectPr w:rsidR="0064597A" w:rsidSect="009F5928">
      <w:headerReference w:type="even" r:id="rId10"/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B3807" w14:textId="77777777" w:rsidR="00C76388" w:rsidRDefault="00C76388" w:rsidP="00B9564F">
      <w:pPr>
        <w:spacing w:before="0"/>
      </w:pPr>
      <w:r>
        <w:separator/>
      </w:r>
    </w:p>
  </w:endnote>
  <w:endnote w:type="continuationSeparator" w:id="0">
    <w:p w14:paraId="504CD58E" w14:textId="77777777" w:rsidR="00C76388" w:rsidRDefault="00C76388" w:rsidP="00B9564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73242" w14:textId="77777777" w:rsidR="00C76388" w:rsidRDefault="00C76388" w:rsidP="00B9564F">
      <w:pPr>
        <w:spacing w:before="0"/>
      </w:pPr>
      <w:r>
        <w:separator/>
      </w:r>
    </w:p>
  </w:footnote>
  <w:footnote w:type="continuationSeparator" w:id="0">
    <w:p w14:paraId="7048435C" w14:textId="77777777" w:rsidR="00C76388" w:rsidRDefault="00C76388" w:rsidP="00B9564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B0C3A"/>
    <w:rsid w:val="000E736A"/>
    <w:rsid w:val="0012772F"/>
    <w:rsid w:val="0014394B"/>
    <w:rsid w:val="00187C25"/>
    <w:rsid w:val="001E1FD9"/>
    <w:rsid w:val="001F4FFC"/>
    <w:rsid w:val="002513AD"/>
    <w:rsid w:val="002604CA"/>
    <w:rsid w:val="00273995"/>
    <w:rsid w:val="002E4BC1"/>
    <w:rsid w:val="0032716B"/>
    <w:rsid w:val="003D0FF1"/>
    <w:rsid w:val="003E6314"/>
    <w:rsid w:val="003F361E"/>
    <w:rsid w:val="00424012"/>
    <w:rsid w:val="00424B7E"/>
    <w:rsid w:val="00441806"/>
    <w:rsid w:val="00457A2B"/>
    <w:rsid w:val="00467BC7"/>
    <w:rsid w:val="004B560D"/>
    <w:rsid w:val="004C21FC"/>
    <w:rsid w:val="00525378"/>
    <w:rsid w:val="00531A72"/>
    <w:rsid w:val="005627D4"/>
    <w:rsid w:val="00596463"/>
    <w:rsid w:val="005C5D8E"/>
    <w:rsid w:val="005F0227"/>
    <w:rsid w:val="005F489A"/>
    <w:rsid w:val="005F5960"/>
    <w:rsid w:val="006421A9"/>
    <w:rsid w:val="0064597A"/>
    <w:rsid w:val="00663ECA"/>
    <w:rsid w:val="00683DAF"/>
    <w:rsid w:val="006C535F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B3631"/>
    <w:rsid w:val="008B5B52"/>
    <w:rsid w:val="009272ED"/>
    <w:rsid w:val="009B6609"/>
    <w:rsid w:val="009C2C47"/>
    <w:rsid w:val="009F5928"/>
    <w:rsid w:val="00A06FEA"/>
    <w:rsid w:val="00A15442"/>
    <w:rsid w:val="00A3691D"/>
    <w:rsid w:val="00A425A0"/>
    <w:rsid w:val="00A45D01"/>
    <w:rsid w:val="00A72D02"/>
    <w:rsid w:val="00AA1CE0"/>
    <w:rsid w:val="00AC359A"/>
    <w:rsid w:val="00AE7682"/>
    <w:rsid w:val="00B43BDB"/>
    <w:rsid w:val="00B50E68"/>
    <w:rsid w:val="00B84495"/>
    <w:rsid w:val="00B9564F"/>
    <w:rsid w:val="00BE7BBF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A5697"/>
    <w:rsid w:val="00DB0A6B"/>
    <w:rsid w:val="00DC4402"/>
    <w:rsid w:val="00E07082"/>
    <w:rsid w:val="00E17712"/>
    <w:rsid w:val="00E30A69"/>
    <w:rsid w:val="00E544F8"/>
    <w:rsid w:val="00E6479E"/>
    <w:rsid w:val="00E87E13"/>
    <w:rsid w:val="00F3313F"/>
    <w:rsid w:val="00F71DC0"/>
    <w:rsid w:val="00FA2050"/>
    <w:rsid w:val="00FA7BE5"/>
    <w:rsid w:val="00FC4D95"/>
    <w:rsid w:val="00F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3ADB6"/>
  <w15:chartTrackingRefBased/>
  <w15:docId w15:val="{002BBCBC-0545-4C03-B7D2-254D3E70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len.k.gibson.civ@mail.m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drew.meadows.1@us.af.m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minic.nguyen@esimplicit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AFSMO</cp:lastModifiedBy>
  <cp:revision>9</cp:revision>
  <cp:lastPrinted>2020-09-11T17:14:00Z</cp:lastPrinted>
  <dcterms:created xsi:type="dcterms:W3CDTF">2021-01-04T16:42:00Z</dcterms:created>
  <dcterms:modified xsi:type="dcterms:W3CDTF">2021-02-02T21:20:00Z</dcterms:modified>
</cp:coreProperties>
</file>