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12675B" w:rsidRPr="008A5AF1" w:rsidTr="00B07579">
        <w:trPr>
          <w:trHeight w:val="459"/>
        </w:trPr>
        <w:tc>
          <w:tcPr>
            <w:tcW w:w="9393" w:type="dxa"/>
            <w:gridSpan w:val="2"/>
            <w:tcBorders>
              <w:top w:val="single" w:sz="12" w:space="0" w:color="auto"/>
              <w:left w:val="double" w:sz="6" w:space="0" w:color="auto"/>
              <w:right w:val="double" w:sz="6" w:space="0" w:color="auto"/>
            </w:tcBorders>
            <w:shd w:val="clear" w:color="auto" w:fill="C0C0C0"/>
          </w:tcPr>
          <w:p w:rsidR="0012675B" w:rsidRPr="006F661E" w:rsidRDefault="0012675B" w:rsidP="00B07579">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 xml:space="preserve">U.S. </w:t>
            </w:r>
            <w:proofErr w:type="spellStart"/>
            <w:r w:rsidRPr="006F661E">
              <w:rPr>
                <w:spacing w:val="-3"/>
                <w:szCs w:val="24"/>
              </w:rPr>
              <w:t>Radiocommunications</w:t>
            </w:r>
            <w:proofErr w:type="spellEnd"/>
            <w:r w:rsidRPr="006F661E">
              <w:rPr>
                <w:spacing w:val="-3"/>
                <w:szCs w:val="24"/>
              </w:rPr>
              <w:t xml:space="preserve"> Sector</w:t>
            </w:r>
          </w:p>
          <w:p w:rsidR="0012675B" w:rsidRPr="006F661E" w:rsidRDefault="0012675B" w:rsidP="00B07579">
            <w:pPr>
              <w:pStyle w:val="TabletitleBR"/>
              <w:rPr>
                <w:spacing w:val="-3"/>
                <w:szCs w:val="24"/>
              </w:rPr>
            </w:pPr>
            <w:r w:rsidRPr="006F661E">
              <w:rPr>
                <w:spacing w:val="-3"/>
                <w:szCs w:val="24"/>
              </w:rPr>
              <w:t>Fact Sheet</w:t>
            </w:r>
          </w:p>
        </w:tc>
      </w:tr>
      <w:tr w:rsidR="0012675B" w:rsidRPr="008A5AF1" w:rsidTr="00B07579">
        <w:trPr>
          <w:trHeight w:val="348"/>
        </w:trPr>
        <w:tc>
          <w:tcPr>
            <w:tcW w:w="3984" w:type="dxa"/>
            <w:tcBorders>
              <w:left w:val="double" w:sz="6" w:space="0" w:color="auto"/>
            </w:tcBorders>
          </w:tcPr>
          <w:p w:rsidR="0012675B" w:rsidRPr="006F661E" w:rsidRDefault="0012675B" w:rsidP="00B07579">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rsidR="0012675B" w:rsidRPr="006F661E" w:rsidRDefault="0012675B" w:rsidP="00A010AE">
            <w:pPr>
              <w:spacing w:after="120"/>
              <w:ind w:left="144" w:right="144"/>
              <w:rPr>
                <w:szCs w:val="24"/>
              </w:rPr>
            </w:pPr>
            <w:r w:rsidRPr="006F661E">
              <w:rPr>
                <w:b/>
                <w:szCs w:val="24"/>
              </w:rPr>
              <w:t>Document No:</w:t>
            </w:r>
            <w:r>
              <w:rPr>
                <w:szCs w:val="24"/>
              </w:rPr>
              <w:t xml:space="preserve">  USWP5B2</w:t>
            </w:r>
            <w:r w:rsidR="00A010AE">
              <w:rPr>
                <w:szCs w:val="24"/>
              </w:rPr>
              <w:t>6</w:t>
            </w:r>
            <w:r>
              <w:rPr>
                <w:szCs w:val="24"/>
              </w:rPr>
              <w:t>-##</w:t>
            </w:r>
            <w:r w:rsidR="00A010AE">
              <w:rPr>
                <w:szCs w:val="24"/>
              </w:rPr>
              <w:t>FS</w:t>
            </w:r>
          </w:p>
        </w:tc>
      </w:tr>
      <w:tr w:rsidR="0012675B" w:rsidRPr="008A5AF1" w:rsidTr="00B07579">
        <w:trPr>
          <w:trHeight w:val="378"/>
        </w:trPr>
        <w:tc>
          <w:tcPr>
            <w:tcW w:w="3984" w:type="dxa"/>
            <w:tcBorders>
              <w:left w:val="double" w:sz="6" w:space="0" w:color="auto"/>
            </w:tcBorders>
          </w:tcPr>
          <w:p w:rsidR="0012675B" w:rsidRPr="0014430B" w:rsidRDefault="0012675B" w:rsidP="00BF1142">
            <w:pPr>
              <w:spacing w:before="0"/>
              <w:ind w:left="144" w:right="144"/>
              <w:rPr>
                <w:szCs w:val="24"/>
                <w:lang w:val="pt-BR"/>
              </w:rPr>
            </w:pPr>
            <w:r w:rsidRPr="006F661E">
              <w:rPr>
                <w:b/>
                <w:szCs w:val="24"/>
                <w:lang w:val="pt-BR"/>
              </w:rPr>
              <w:t>Ref:</w:t>
            </w:r>
            <w:r>
              <w:rPr>
                <w:szCs w:val="24"/>
                <w:lang w:val="pt-BR"/>
              </w:rPr>
              <w:tab/>
            </w:r>
            <w:r w:rsidR="00BF1142">
              <w:rPr>
                <w:szCs w:val="24"/>
                <w:lang w:val="pt-BR"/>
              </w:rPr>
              <w:t>Document 5B/172</w:t>
            </w:r>
          </w:p>
        </w:tc>
        <w:tc>
          <w:tcPr>
            <w:tcW w:w="5409" w:type="dxa"/>
            <w:tcBorders>
              <w:right w:val="double" w:sz="6" w:space="0" w:color="auto"/>
            </w:tcBorders>
          </w:tcPr>
          <w:p w:rsidR="0012675B" w:rsidRPr="006F661E" w:rsidRDefault="0012675B" w:rsidP="008A2879">
            <w:pPr>
              <w:tabs>
                <w:tab w:val="left" w:pos="162"/>
              </w:tabs>
              <w:spacing w:before="0"/>
              <w:ind w:left="612" w:right="144" w:hanging="468"/>
              <w:rPr>
                <w:szCs w:val="24"/>
              </w:rPr>
            </w:pPr>
            <w:r w:rsidRPr="006F661E">
              <w:rPr>
                <w:b/>
                <w:szCs w:val="24"/>
              </w:rPr>
              <w:t>Date:</w:t>
            </w:r>
            <w:r>
              <w:rPr>
                <w:szCs w:val="24"/>
              </w:rPr>
              <w:t xml:space="preserve">  </w:t>
            </w:r>
            <w:r w:rsidR="008A2879">
              <w:rPr>
                <w:szCs w:val="24"/>
              </w:rPr>
              <w:t>4</w:t>
            </w:r>
            <w:r w:rsidR="00BF1142">
              <w:rPr>
                <w:szCs w:val="24"/>
              </w:rPr>
              <w:t xml:space="preserve"> </w:t>
            </w:r>
            <w:r w:rsidR="008A2879">
              <w:rPr>
                <w:szCs w:val="24"/>
              </w:rPr>
              <w:t>February</w:t>
            </w:r>
            <w:r>
              <w:rPr>
                <w:szCs w:val="24"/>
              </w:rPr>
              <w:t>, 202</w:t>
            </w:r>
            <w:r w:rsidR="00BF1142">
              <w:rPr>
                <w:szCs w:val="24"/>
              </w:rPr>
              <w:t>1</w:t>
            </w:r>
          </w:p>
        </w:tc>
      </w:tr>
      <w:tr w:rsidR="0012675B" w:rsidRPr="008A5AF1" w:rsidTr="00B07579">
        <w:trPr>
          <w:trHeight w:val="459"/>
        </w:trPr>
        <w:tc>
          <w:tcPr>
            <w:tcW w:w="9393" w:type="dxa"/>
            <w:gridSpan w:val="2"/>
            <w:tcBorders>
              <w:left w:val="double" w:sz="6" w:space="0" w:color="auto"/>
              <w:right w:val="double" w:sz="6" w:space="0" w:color="auto"/>
            </w:tcBorders>
          </w:tcPr>
          <w:p w:rsidR="0012675B" w:rsidRPr="00F636D5" w:rsidRDefault="0012675B" w:rsidP="00585128">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WORKING DOCUMENT TOWARDS A </w:t>
            </w:r>
            <w:r w:rsidRPr="006E51AE">
              <w:rPr>
                <w:lang w:eastAsia="zh-CN"/>
              </w:rPr>
              <w:t>P</w:t>
            </w:r>
            <w:r>
              <w:rPr>
                <w:lang w:eastAsia="zh-CN"/>
              </w:rPr>
              <w:t>RELIMINARY DRAFT NEW RECOMMENDATION</w:t>
            </w:r>
            <w:r w:rsidRPr="006E51AE">
              <w:rPr>
                <w:lang w:eastAsia="zh-CN"/>
              </w:rPr>
              <w:t xml:space="preserve"> ITU-R M.[</w:t>
            </w:r>
            <w:r>
              <w:rPr>
                <w:lang w:eastAsia="zh-CN"/>
              </w:rPr>
              <w:t>TER_AG_CNPC_CHAR</w:t>
            </w:r>
            <w:r w:rsidRPr="006E51AE">
              <w:rPr>
                <w:lang w:eastAsia="zh-CN"/>
              </w:rPr>
              <w:t>]</w:t>
            </w:r>
            <w:r>
              <w:rPr>
                <w:lang w:eastAsia="zh-CN"/>
              </w:rPr>
              <w:t xml:space="preserve"> - </w:t>
            </w:r>
            <w:r w:rsidRPr="006E51AE">
              <w:rPr>
                <w:lang w:eastAsia="zh-CN"/>
              </w:rPr>
              <w:t xml:space="preserve"> </w:t>
            </w:r>
            <w:r w:rsidR="00585128" w:rsidRPr="00585128">
              <w:rPr>
                <w:rFonts w:eastAsia="MS Mincho"/>
                <w:b/>
                <w:bCs/>
                <w:szCs w:val="24"/>
                <w:lang w:val="en-US"/>
              </w:rPr>
              <w:t>Characteristics and Protection Criteria of Terrestrial Air-Ground, Unmanned Aircraft System Control and Non-Payload Communications Links operating in the aeronautical mobile (route) service</w:t>
            </w:r>
            <w:r w:rsidR="00585128" w:rsidRPr="004E3DC9">
              <w:rPr>
                <w:rFonts w:eastAsia="MS Mincho"/>
                <w:b/>
                <w:bCs/>
                <w:sz w:val="28"/>
                <w:szCs w:val="22"/>
                <w:lang w:val="en-US"/>
              </w:rPr>
              <w:t xml:space="preserve"> </w:t>
            </w:r>
            <w:r w:rsidR="00585128" w:rsidRPr="00585128">
              <w:rPr>
                <w:rFonts w:eastAsia="MS Mincho"/>
                <w:b/>
                <w:bCs/>
                <w:szCs w:val="24"/>
                <w:lang w:val="en-US"/>
              </w:rPr>
              <w:t xml:space="preserve">in the frequency band 5 030-5 091 MHz </w:t>
            </w:r>
            <w:bookmarkStart w:id="0" w:name="_GoBack"/>
            <w:bookmarkEnd w:id="0"/>
          </w:p>
        </w:tc>
      </w:tr>
      <w:tr w:rsidR="0012675B" w:rsidRPr="00490665" w:rsidTr="00B07579">
        <w:trPr>
          <w:trHeight w:val="1960"/>
        </w:trPr>
        <w:tc>
          <w:tcPr>
            <w:tcW w:w="3984" w:type="dxa"/>
            <w:tcBorders>
              <w:left w:val="double" w:sz="6" w:space="0" w:color="auto"/>
            </w:tcBorders>
          </w:tcPr>
          <w:p w:rsidR="0012675B" w:rsidRPr="006F661E" w:rsidRDefault="0012675B" w:rsidP="00B07579">
            <w:pPr>
              <w:ind w:left="144" w:right="144"/>
              <w:rPr>
                <w:b/>
                <w:szCs w:val="24"/>
              </w:rPr>
            </w:pPr>
            <w:r w:rsidRPr="006F661E">
              <w:rPr>
                <w:b/>
                <w:szCs w:val="24"/>
              </w:rPr>
              <w:t>Author(s)/Contributors(s):</w:t>
            </w:r>
          </w:p>
          <w:p w:rsidR="0012675B" w:rsidRPr="006F661E" w:rsidRDefault="0012675B" w:rsidP="00B07579">
            <w:pPr>
              <w:spacing w:before="0"/>
              <w:ind w:left="144" w:right="144"/>
              <w:rPr>
                <w:bCs/>
                <w:iCs/>
                <w:szCs w:val="24"/>
                <w:lang w:val="en-US"/>
              </w:rPr>
            </w:pPr>
          </w:p>
          <w:p w:rsidR="0012675B" w:rsidRPr="003B1914" w:rsidRDefault="0012675B" w:rsidP="00B07579">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rsidR="0012675B" w:rsidRDefault="0012675B" w:rsidP="00B07579">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rsidR="0012675B" w:rsidRDefault="0012675B" w:rsidP="00B07579">
            <w:pPr>
              <w:spacing w:before="0"/>
              <w:ind w:left="144" w:right="144"/>
              <w:rPr>
                <w:bCs/>
                <w:iCs/>
                <w:szCs w:val="24"/>
                <w:lang w:val="en-US"/>
              </w:rPr>
            </w:pPr>
          </w:p>
          <w:p w:rsidR="0012675B" w:rsidRPr="00B07579" w:rsidRDefault="0012675B" w:rsidP="00B07579">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rsidR="0012675B" w:rsidRPr="00B07579" w:rsidRDefault="0012675B" w:rsidP="00B07579">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rsidR="0012675B" w:rsidRDefault="0012675B" w:rsidP="00B07579">
            <w:pPr>
              <w:spacing w:before="0"/>
              <w:ind w:left="144" w:right="144"/>
              <w:rPr>
                <w:bCs/>
                <w:iCs/>
                <w:szCs w:val="24"/>
                <w:lang w:val="en-US"/>
              </w:rPr>
            </w:pPr>
          </w:p>
          <w:p w:rsidR="0012675B" w:rsidRDefault="0012675B" w:rsidP="00B07579">
            <w:pPr>
              <w:spacing w:before="0"/>
              <w:ind w:left="144" w:right="144"/>
              <w:rPr>
                <w:bCs/>
                <w:iCs/>
                <w:szCs w:val="24"/>
                <w:lang w:val="en-US"/>
              </w:rPr>
            </w:pPr>
            <w:r>
              <w:rPr>
                <w:bCs/>
                <w:iCs/>
                <w:szCs w:val="24"/>
                <w:lang w:val="en-US"/>
              </w:rPr>
              <w:t>Name:  Michael Neale</w:t>
            </w:r>
          </w:p>
          <w:p w:rsidR="0012675B" w:rsidRPr="006F661E" w:rsidRDefault="0012675B" w:rsidP="00B07579">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rsidR="0012675B" w:rsidRPr="006F661E" w:rsidRDefault="0012675B" w:rsidP="00B07579">
            <w:pPr>
              <w:spacing w:before="0"/>
              <w:ind w:right="144"/>
              <w:rPr>
                <w:bCs/>
                <w:iCs/>
                <w:szCs w:val="24"/>
                <w:lang w:val="en-US"/>
              </w:rPr>
            </w:pPr>
          </w:p>
        </w:tc>
        <w:tc>
          <w:tcPr>
            <w:tcW w:w="5409" w:type="dxa"/>
            <w:tcBorders>
              <w:right w:val="double" w:sz="6" w:space="0" w:color="auto"/>
            </w:tcBorders>
          </w:tcPr>
          <w:p w:rsidR="0012675B" w:rsidRPr="006F661E" w:rsidRDefault="0012675B" w:rsidP="00B07579">
            <w:pPr>
              <w:ind w:left="144" w:right="144"/>
              <w:rPr>
                <w:bCs/>
                <w:szCs w:val="24"/>
                <w:lang w:val="fr-FR"/>
              </w:rPr>
            </w:pPr>
          </w:p>
          <w:p w:rsidR="0012675B" w:rsidRPr="006F661E" w:rsidRDefault="0012675B" w:rsidP="00B07579">
            <w:pPr>
              <w:spacing w:before="0"/>
              <w:ind w:left="144" w:right="144"/>
              <w:rPr>
                <w:bCs/>
                <w:szCs w:val="24"/>
                <w:lang w:val="fr-FR"/>
              </w:rPr>
            </w:pPr>
          </w:p>
          <w:p w:rsidR="0012675B" w:rsidRPr="006F661E" w:rsidRDefault="0012675B" w:rsidP="00B07579">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rsidR="0012675B" w:rsidRPr="006F661E" w:rsidRDefault="0012675B" w:rsidP="00B07579">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4" w:history="1">
              <w:r w:rsidRPr="00635061">
                <w:rPr>
                  <w:rStyle w:val="Hyperlink"/>
                  <w:rFonts w:ascii="Arial" w:hAnsi="Arial"/>
                  <w:sz w:val="20"/>
                  <w:lang w:val="en-US"/>
                </w:rPr>
                <w:t>Donald.Nellis@faa.gov</w:t>
              </w:r>
            </w:hyperlink>
          </w:p>
          <w:p w:rsidR="0012675B" w:rsidRPr="006F661E" w:rsidRDefault="0012675B" w:rsidP="00B07579">
            <w:pPr>
              <w:spacing w:before="0"/>
              <w:ind w:left="144" w:right="144"/>
              <w:rPr>
                <w:bCs/>
                <w:color w:val="000000"/>
                <w:szCs w:val="24"/>
                <w:lang w:val="fr-FR"/>
              </w:rPr>
            </w:pPr>
          </w:p>
          <w:p w:rsidR="0012675B" w:rsidRDefault="0012675B" w:rsidP="00B07579">
            <w:pPr>
              <w:spacing w:before="0"/>
              <w:ind w:left="194"/>
              <w:rPr>
                <w:bCs/>
                <w:color w:val="000000"/>
                <w:szCs w:val="24"/>
                <w:lang w:val="fr-FR"/>
              </w:rPr>
            </w:pPr>
            <w:r>
              <w:rPr>
                <w:bCs/>
                <w:color w:val="000000"/>
                <w:szCs w:val="24"/>
                <w:lang w:val="fr-FR"/>
              </w:rPr>
              <w:t>Phone : (202) 267-9914</w:t>
            </w:r>
          </w:p>
          <w:p w:rsidR="0012675B" w:rsidRDefault="0012675B" w:rsidP="00B07579">
            <w:pPr>
              <w:spacing w:before="0"/>
              <w:ind w:left="194"/>
              <w:rPr>
                <w:bCs/>
                <w:color w:val="000000"/>
                <w:szCs w:val="24"/>
                <w:lang w:val="fr-FR"/>
              </w:rPr>
            </w:pPr>
            <w:r>
              <w:rPr>
                <w:bCs/>
                <w:color w:val="000000"/>
                <w:szCs w:val="24"/>
                <w:lang w:val="fr-FR"/>
              </w:rPr>
              <w:t xml:space="preserve">Email : </w:t>
            </w:r>
            <w:hyperlink r:id="rId5" w:history="1">
              <w:r w:rsidRPr="00BD1029">
                <w:rPr>
                  <w:rStyle w:val="Hyperlink"/>
                  <w:bCs/>
                  <w:szCs w:val="24"/>
                  <w:lang w:val="fr-FR"/>
                </w:rPr>
                <w:t>peter.georgiou@faa.gov</w:t>
              </w:r>
            </w:hyperlink>
          </w:p>
          <w:p w:rsidR="0012675B" w:rsidRDefault="0012675B" w:rsidP="00B07579">
            <w:pPr>
              <w:spacing w:before="0"/>
              <w:ind w:left="194"/>
              <w:rPr>
                <w:bCs/>
                <w:color w:val="000000"/>
                <w:szCs w:val="24"/>
                <w:lang w:val="fr-FR"/>
              </w:rPr>
            </w:pPr>
          </w:p>
          <w:p w:rsidR="0012675B" w:rsidRPr="00B748BA" w:rsidRDefault="0012675B" w:rsidP="00B07579">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rsidR="0012675B" w:rsidRPr="006F661E" w:rsidRDefault="0012675B" w:rsidP="00B07579">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12675B" w:rsidRPr="008A5AF1" w:rsidTr="00B07579">
        <w:trPr>
          <w:trHeight w:val="541"/>
        </w:trPr>
        <w:tc>
          <w:tcPr>
            <w:tcW w:w="9393" w:type="dxa"/>
            <w:gridSpan w:val="2"/>
            <w:tcBorders>
              <w:left w:val="double" w:sz="6" w:space="0" w:color="auto"/>
              <w:right w:val="double" w:sz="6" w:space="0" w:color="auto"/>
            </w:tcBorders>
          </w:tcPr>
          <w:p w:rsidR="00D85761" w:rsidRDefault="0012675B" w:rsidP="00B07579">
            <w:pPr>
              <w:rPr>
                <w:lang w:val="en-US"/>
              </w:rPr>
            </w:pPr>
            <w:r w:rsidRPr="006F661E">
              <w:rPr>
                <w:b/>
                <w:szCs w:val="24"/>
              </w:rPr>
              <w:t>Purpose/Objective:</w:t>
            </w:r>
            <w:r w:rsidRPr="006F661E">
              <w:rPr>
                <w:bCs/>
                <w:szCs w:val="24"/>
              </w:rPr>
              <w:t xml:space="preserve">  </w:t>
            </w:r>
            <w:r>
              <w:rPr>
                <w:bCs/>
                <w:szCs w:val="24"/>
              </w:rPr>
              <w:t xml:space="preserve">The purpose of this contribution is </w:t>
            </w:r>
            <w:r w:rsidR="00D85761">
              <w:rPr>
                <w:bCs/>
                <w:szCs w:val="24"/>
              </w:rPr>
              <w:t xml:space="preserve">to provide </w:t>
            </w:r>
            <w:r>
              <w:rPr>
                <w:bCs/>
                <w:szCs w:val="24"/>
              </w:rPr>
              <w:t>update</w:t>
            </w:r>
            <w:r w:rsidR="00D85761">
              <w:rPr>
                <w:bCs/>
                <w:szCs w:val="24"/>
              </w:rPr>
              <w:t>s to</w:t>
            </w:r>
            <w:r>
              <w:rPr>
                <w:bCs/>
                <w:szCs w:val="24"/>
              </w:rPr>
              <w:t xml:space="preserve"> the characteristics of terrestrial air-ground UAS CNPC links to enable any future sharing studies to use the correct values of the parameters of the characteristics of these systems.</w:t>
            </w:r>
          </w:p>
          <w:p w:rsidR="0012675B" w:rsidRPr="001616A4" w:rsidRDefault="0012675B" w:rsidP="00B07579">
            <w:pPr>
              <w:rPr>
                <w:rFonts w:ascii="Arial" w:hAnsi="Arial" w:cs="Arial"/>
                <w:sz w:val="20"/>
                <w:szCs w:val="24"/>
                <w:lang w:val="en-US"/>
              </w:rPr>
            </w:pPr>
          </w:p>
        </w:tc>
      </w:tr>
      <w:tr w:rsidR="0012675B" w:rsidRPr="008A5AF1" w:rsidTr="00B07579">
        <w:trPr>
          <w:trHeight w:val="948"/>
        </w:trPr>
        <w:tc>
          <w:tcPr>
            <w:tcW w:w="9393" w:type="dxa"/>
            <w:gridSpan w:val="2"/>
            <w:tcBorders>
              <w:left w:val="double" w:sz="6" w:space="0" w:color="auto"/>
              <w:bottom w:val="single" w:sz="12" w:space="0" w:color="auto"/>
              <w:right w:val="double" w:sz="6" w:space="0" w:color="auto"/>
            </w:tcBorders>
          </w:tcPr>
          <w:p w:rsidR="0012675B" w:rsidRDefault="0012675B" w:rsidP="00B07579">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 xml:space="preserve">This contribution will provide values of a range of RF parameters associated with the CNPC links that operate in the AM(R)S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rsidR="0012675B" w:rsidRPr="00E526AF" w:rsidRDefault="0012675B" w:rsidP="00B07579">
            <w:pPr>
              <w:pStyle w:val="enumlev2"/>
              <w:ind w:left="0" w:firstLine="0"/>
              <w:rPr>
                <w:bCs/>
                <w:sz w:val="20"/>
              </w:rPr>
            </w:pPr>
          </w:p>
        </w:tc>
      </w:tr>
    </w:tbl>
    <w:p w:rsidR="00D21B93" w:rsidRDefault="00D21B93"/>
    <w:sectPr w:rsidR="00D21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5B"/>
    <w:rsid w:val="00011AAB"/>
    <w:rsid w:val="000165D8"/>
    <w:rsid w:val="000475D0"/>
    <w:rsid w:val="00051B37"/>
    <w:rsid w:val="00083A60"/>
    <w:rsid w:val="00092B43"/>
    <w:rsid w:val="00094E53"/>
    <w:rsid w:val="000A0E93"/>
    <w:rsid w:val="000A4D3B"/>
    <w:rsid w:val="000E191D"/>
    <w:rsid w:val="000E45D8"/>
    <w:rsid w:val="000F5149"/>
    <w:rsid w:val="001026B4"/>
    <w:rsid w:val="00110511"/>
    <w:rsid w:val="00117D90"/>
    <w:rsid w:val="0012675B"/>
    <w:rsid w:val="001273E7"/>
    <w:rsid w:val="001350F0"/>
    <w:rsid w:val="001408DC"/>
    <w:rsid w:val="0016463D"/>
    <w:rsid w:val="0018707A"/>
    <w:rsid w:val="00194077"/>
    <w:rsid w:val="001B0858"/>
    <w:rsid w:val="0022223F"/>
    <w:rsid w:val="0024568D"/>
    <w:rsid w:val="002607D5"/>
    <w:rsid w:val="00276EBD"/>
    <w:rsid w:val="002C76A9"/>
    <w:rsid w:val="002D4284"/>
    <w:rsid w:val="002D4A2A"/>
    <w:rsid w:val="002D4E29"/>
    <w:rsid w:val="003009D4"/>
    <w:rsid w:val="00301E8B"/>
    <w:rsid w:val="003220AA"/>
    <w:rsid w:val="003462BB"/>
    <w:rsid w:val="00365127"/>
    <w:rsid w:val="00373605"/>
    <w:rsid w:val="003807A1"/>
    <w:rsid w:val="003921EC"/>
    <w:rsid w:val="003B42A0"/>
    <w:rsid w:val="003C7A2F"/>
    <w:rsid w:val="003D7E6B"/>
    <w:rsid w:val="003F702D"/>
    <w:rsid w:val="00412BA9"/>
    <w:rsid w:val="00412FBE"/>
    <w:rsid w:val="00413AC4"/>
    <w:rsid w:val="004425C1"/>
    <w:rsid w:val="00444341"/>
    <w:rsid w:val="00463CDB"/>
    <w:rsid w:val="00480F7E"/>
    <w:rsid w:val="004935DE"/>
    <w:rsid w:val="004B460A"/>
    <w:rsid w:val="004B6E67"/>
    <w:rsid w:val="004C778C"/>
    <w:rsid w:val="004D4BC9"/>
    <w:rsid w:val="004E5DB9"/>
    <w:rsid w:val="004F7006"/>
    <w:rsid w:val="0052710C"/>
    <w:rsid w:val="00546F75"/>
    <w:rsid w:val="005503A0"/>
    <w:rsid w:val="00585128"/>
    <w:rsid w:val="00591DDC"/>
    <w:rsid w:val="005D146A"/>
    <w:rsid w:val="00641012"/>
    <w:rsid w:val="0065579C"/>
    <w:rsid w:val="00655E20"/>
    <w:rsid w:val="00674A58"/>
    <w:rsid w:val="006A0F60"/>
    <w:rsid w:val="006E6A02"/>
    <w:rsid w:val="006F6F0F"/>
    <w:rsid w:val="00717F6E"/>
    <w:rsid w:val="00752BFC"/>
    <w:rsid w:val="00760EB9"/>
    <w:rsid w:val="007612DF"/>
    <w:rsid w:val="007712F2"/>
    <w:rsid w:val="0077331B"/>
    <w:rsid w:val="00793E9A"/>
    <w:rsid w:val="007A07FD"/>
    <w:rsid w:val="007C16D9"/>
    <w:rsid w:val="0081294F"/>
    <w:rsid w:val="00822821"/>
    <w:rsid w:val="00856D47"/>
    <w:rsid w:val="008A2879"/>
    <w:rsid w:val="008B4CD4"/>
    <w:rsid w:val="008E0EEB"/>
    <w:rsid w:val="008E15A0"/>
    <w:rsid w:val="008E4DAE"/>
    <w:rsid w:val="008E7167"/>
    <w:rsid w:val="00900F99"/>
    <w:rsid w:val="00906B16"/>
    <w:rsid w:val="00907A9F"/>
    <w:rsid w:val="009258C8"/>
    <w:rsid w:val="009262DE"/>
    <w:rsid w:val="009352B9"/>
    <w:rsid w:val="00974E75"/>
    <w:rsid w:val="009977B3"/>
    <w:rsid w:val="009B0082"/>
    <w:rsid w:val="009B780C"/>
    <w:rsid w:val="00A010AE"/>
    <w:rsid w:val="00A42982"/>
    <w:rsid w:val="00A5489B"/>
    <w:rsid w:val="00AC7023"/>
    <w:rsid w:val="00AC764B"/>
    <w:rsid w:val="00AD3994"/>
    <w:rsid w:val="00AD3BB5"/>
    <w:rsid w:val="00AF213A"/>
    <w:rsid w:val="00B30D6F"/>
    <w:rsid w:val="00B34FE9"/>
    <w:rsid w:val="00B62835"/>
    <w:rsid w:val="00B648A9"/>
    <w:rsid w:val="00B76955"/>
    <w:rsid w:val="00BD7A9C"/>
    <w:rsid w:val="00BE5823"/>
    <w:rsid w:val="00BF1142"/>
    <w:rsid w:val="00C444B9"/>
    <w:rsid w:val="00C51049"/>
    <w:rsid w:val="00CA5553"/>
    <w:rsid w:val="00CB05EC"/>
    <w:rsid w:val="00CC4D88"/>
    <w:rsid w:val="00CD3874"/>
    <w:rsid w:val="00CD4186"/>
    <w:rsid w:val="00D0021C"/>
    <w:rsid w:val="00D0278B"/>
    <w:rsid w:val="00D02B3C"/>
    <w:rsid w:val="00D20581"/>
    <w:rsid w:val="00D21917"/>
    <w:rsid w:val="00D21B93"/>
    <w:rsid w:val="00D25B08"/>
    <w:rsid w:val="00D74B12"/>
    <w:rsid w:val="00D8474E"/>
    <w:rsid w:val="00D85761"/>
    <w:rsid w:val="00D86CC6"/>
    <w:rsid w:val="00DD1038"/>
    <w:rsid w:val="00DD5BEF"/>
    <w:rsid w:val="00E155EE"/>
    <w:rsid w:val="00E454A3"/>
    <w:rsid w:val="00E605DB"/>
    <w:rsid w:val="00E93703"/>
    <w:rsid w:val="00E95418"/>
    <w:rsid w:val="00EA27D8"/>
    <w:rsid w:val="00EA6080"/>
    <w:rsid w:val="00EC448E"/>
    <w:rsid w:val="00ED2451"/>
    <w:rsid w:val="00ED6BF3"/>
    <w:rsid w:val="00EF1887"/>
    <w:rsid w:val="00F01D98"/>
    <w:rsid w:val="00F025C9"/>
    <w:rsid w:val="00F13254"/>
    <w:rsid w:val="00F66A39"/>
    <w:rsid w:val="00F70490"/>
    <w:rsid w:val="00F75B38"/>
    <w:rsid w:val="00F769AA"/>
    <w:rsid w:val="00F9238C"/>
    <w:rsid w:val="00F95E8E"/>
    <w:rsid w:val="00FB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F1E1"/>
  <w15:chartTrackingRefBased/>
  <w15:docId w15:val="{F89DDC69-8BAF-4BAE-82EF-8AB3BBF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5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mlev2">
    <w:name w:val="enumlev2"/>
    <w:basedOn w:val="Normal"/>
    <w:rsid w:val="0012675B"/>
    <w:pPr>
      <w:spacing w:before="80"/>
      <w:ind w:left="1191" w:hanging="397"/>
    </w:pPr>
  </w:style>
  <w:style w:type="character" w:styleId="Hyperlink">
    <w:name w:val="Hyperlink"/>
    <w:aliases w:val="CEO_Hyperlink"/>
    <w:rsid w:val="0012675B"/>
    <w:rPr>
      <w:color w:val="0000FF"/>
      <w:u w:val="single"/>
    </w:rPr>
  </w:style>
  <w:style w:type="paragraph" w:customStyle="1" w:styleId="TabletitleBR">
    <w:name w:val="Table_title_BR"/>
    <w:basedOn w:val="Normal"/>
    <w:next w:val="Normal"/>
    <w:rsid w:val="0012675B"/>
    <w:pPr>
      <w:keepNext/>
      <w:keepLines/>
      <w:spacing w:before="0" w:after="120"/>
      <w:jc w:val="center"/>
    </w:pPr>
    <w:rPr>
      <w:b/>
    </w:rPr>
  </w:style>
  <w:style w:type="paragraph" w:styleId="BodyTextIndent">
    <w:name w:val="Body Text Indent"/>
    <w:basedOn w:val="Normal"/>
    <w:link w:val="BodyTextIndentChar"/>
    <w:rsid w:val="0012675B"/>
    <w:pPr>
      <w:spacing w:after="120"/>
      <w:ind w:left="360"/>
    </w:pPr>
    <w:rPr>
      <w:rFonts w:ascii="CG Times" w:hAnsi="CG Times"/>
    </w:rPr>
  </w:style>
  <w:style w:type="character" w:customStyle="1" w:styleId="BodyTextIndentChar">
    <w:name w:val="Body Text Indent Char"/>
    <w:basedOn w:val="DefaultParagraphFont"/>
    <w:link w:val="BodyTextIndent"/>
    <w:rsid w:val="0012675B"/>
    <w:rPr>
      <w:rFonts w:ascii="CG Times" w:eastAsia="Times New Roman" w:hAnsi="CG Times" w:cs="Times New Roman"/>
      <w:sz w:val="24"/>
      <w:szCs w:val="20"/>
      <w:lang w:val="en-GB"/>
    </w:rPr>
  </w:style>
  <w:style w:type="paragraph" w:styleId="PlainText">
    <w:name w:val="Plain Text"/>
    <w:basedOn w:val="Normal"/>
    <w:link w:val="PlainTextChar"/>
    <w:uiPriority w:val="99"/>
    <w:semiHidden/>
    <w:unhideWhenUsed/>
    <w:rsid w:val="00D85761"/>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D857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47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er.georgiou@faa.gov" TargetMode="External"/><Relationship Id="rId4" Type="http://schemas.openxmlformats.org/officeDocument/2006/relationships/hyperlink" Target="mailto:Donald.Nellis@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Georgiou, Peter (FAA)</dc:creator>
  <cp:keywords/>
  <dc:description/>
  <cp:lastModifiedBy>Georgiou, Peter (FAA)</cp:lastModifiedBy>
  <cp:revision>10</cp:revision>
  <dcterms:created xsi:type="dcterms:W3CDTF">2020-09-11T12:06:00Z</dcterms:created>
  <dcterms:modified xsi:type="dcterms:W3CDTF">2021-02-03T19:31:00Z</dcterms:modified>
</cp:coreProperties>
</file>