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ED42C2" w14:textId="77777777" w:rsidR="00871767" w:rsidRDefault="00871767" w:rsidP="00871767">
      <w:bookmarkStart w:id="0" w:name="_GoBack"/>
      <w:bookmarkEnd w:id="0"/>
    </w:p>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871767" w:rsidRPr="00A02BF0" w14:paraId="3308378F" w14:textId="77777777" w:rsidTr="00284731">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426F812" w14:textId="77777777" w:rsidR="00871767" w:rsidRPr="00A02BF0" w:rsidRDefault="00871767" w:rsidP="00284731">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4607C473" w14:textId="77777777" w:rsidR="00871767" w:rsidRPr="00A02BF0" w:rsidRDefault="00871767" w:rsidP="00284731">
            <w:pPr>
              <w:pStyle w:val="TabletitleBR"/>
              <w:rPr>
                <w:spacing w:val="-3"/>
                <w:szCs w:val="24"/>
              </w:rPr>
            </w:pPr>
            <w:r w:rsidRPr="00A02BF0">
              <w:rPr>
                <w:spacing w:val="-3"/>
                <w:szCs w:val="24"/>
              </w:rPr>
              <w:t>Fact Sheet</w:t>
            </w:r>
          </w:p>
        </w:tc>
      </w:tr>
      <w:tr w:rsidR="00871767" w:rsidRPr="00A02BF0" w14:paraId="493C9AD2" w14:textId="77777777" w:rsidTr="00284731">
        <w:trPr>
          <w:trHeight w:val="951"/>
        </w:trPr>
        <w:tc>
          <w:tcPr>
            <w:tcW w:w="3984" w:type="dxa"/>
            <w:tcBorders>
              <w:left w:val="double" w:sz="6" w:space="0" w:color="auto"/>
            </w:tcBorders>
          </w:tcPr>
          <w:p w14:paraId="5D48433D" w14:textId="77777777" w:rsidR="00871767" w:rsidRPr="00A02BF0" w:rsidRDefault="00871767" w:rsidP="00284731">
            <w:pPr>
              <w:spacing w:after="120"/>
              <w:ind w:left="900" w:right="144" w:hanging="756"/>
            </w:pPr>
            <w:r w:rsidRPr="00A02BF0">
              <w:rPr>
                <w:b/>
              </w:rPr>
              <w:t>Working Party:</w:t>
            </w:r>
            <w:r w:rsidRPr="00A02BF0">
              <w:t xml:space="preserve">  ITU-R WP </w:t>
            </w:r>
            <w:r>
              <w:t>5B</w:t>
            </w:r>
          </w:p>
        </w:tc>
        <w:tc>
          <w:tcPr>
            <w:tcW w:w="5409" w:type="dxa"/>
            <w:tcBorders>
              <w:right w:val="double" w:sz="6" w:space="0" w:color="auto"/>
            </w:tcBorders>
          </w:tcPr>
          <w:p w14:paraId="38485048" w14:textId="77777777" w:rsidR="00871767" w:rsidRPr="00A02BF0" w:rsidRDefault="00871767" w:rsidP="00284731">
            <w:pPr>
              <w:spacing w:after="120"/>
              <w:ind w:left="144" w:right="144"/>
            </w:pPr>
            <w:r w:rsidRPr="00A02BF0">
              <w:rPr>
                <w:b/>
              </w:rPr>
              <w:t>Document No:</w:t>
            </w:r>
            <w:r w:rsidRPr="00A02BF0">
              <w:t xml:space="preserve">  </w:t>
            </w:r>
            <w:r w:rsidRPr="004D7373">
              <w:t>USWP5B</w:t>
            </w:r>
          </w:p>
        </w:tc>
      </w:tr>
      <w:tr w:rsidR="00871767" w:rsidRPr="00A02BF0" w14:paraId="2BFFB374" w14:textId="77777777" w:rsidTr="00284731">
        <w:trPr>
          <w:trHeight w:val="378"/>
        </w:trPr>
        <w:tc>
          <w:tcPr>
            <w:tcW w:w="3984" w:type="dxa"/>
            <w:tcBorders>
              <w:left w:val="double" w:sz="6" w:space="0" w:color="auto"/>
            </w:tcBorders>
          </w:tcPr>
          <w:p w14:paraId="350C3AC3" w14:textId="77777777" w:rsidR="00871767" w:rsidRPr="00A02BF0" w:rsidRDefault="00871767" w:rsidP="00284731">
            <w:pPr>
              <w:ind w:left="144" w:right="144"/>
            </w:pPr>
            <w:r w:rsidRPr="00A02BF0">
              <w:rPr>
                <w:b/>
              </w:rPr>
              <w:t>Ref:</w:t>
            </w:r>
            <w:r>
              <w:rPr>
                <w:b/>
              </w:rPr>
              <w:t xml:space="preserve">  </w:t>
            </w:r>
            <w:r>
              <w:rPr>
                <w:bCs/>
              </w:rPr>
              <w:t>5B/225 Annex 29</w:t>
            </w:r>
            <w:r>
              <w:rPr>
                <w:b/>
              </w:rPr>
              <w:br/>
            </w:r>
            <w:r w:rsidRPr="00B96F28">
              <w:t xml:space="preserve"> </w:t>
            </w:r>
          </w:p>
        </w:tc>
        <w:tc>
          <w:tcPr>
            <w:tcW w:w="5409" w:type="dxa"/>
            <w:tcBorders>
              <w:right w:val="double" w:sz="6" w:space="0" w:color="auto"/>
            </w:tcBorders>
          </w:tcPr>
          <w:p w14:paraId="313727D4" w14:textId="096E043A" w:rsidR="00871767" w:rsidRPr="00A02BF0" w:rsidRDefault="00871767" w:rsidP="00284731">
            <w:pPr>
              <w:tabs>
                <w:tab w:val="left" w:pos="162"/>
              </w:tabs>
              <w:ind w:left="612" w:right="144" w:hanging="468"/>
            </w:pPr>
            <w:r w:rsidRPr="00A02BF0">
              <w:rPr>
                <w:b/>
              </w:rPr>
              <w:t>Date:</w:t>
            </w:r>
            <w:r w:rsidRPr="00A02BF0">
              <w:t xml:space="preserve">  </w:t>
            </w:r>
            <w:r w:rsidR="00811228">
              <w:t>1 April</w:t>
            </w:r>
            <w:r>
              <w:rPr>
                <w:szCs w:val="24"/>
              </w:rPr>
              <w:t>, 2021</w:t>
            </w:r>
          </w:p>
        </w:tc>
      </w:tr>
      <w:tr w:rsidR="00871767" w:rsidRPr="00A02BF0" w14:paraId="513E9840" w14:textId="77777777" w:rsidTr="00284731">
        <w:trPr>
          <w:trHeight w:val="459"/>
        </w:trPr>
        <w:tc>
          <w:tcPr>
            <w:tcW w:w="9393" w:type="dxa"/>
            <w:gridSpan w:val="2"/>
            <w:tcBorders>
              <w:left w:val="double" w:sz="6" w:space="0" w:color="auto"/>
              <w:right w:val="double" w:sz="6" w:space="0" w:color="auto"/>
            </w:tcBorders>
          </w:tcPr>
          <w:p w14:paraId="0B942EE7" w14:textId="77777777" w:rsidR="00871767" w:rsidRDefault="00871767" w:rsidP="00284731">
            <w:pPr>
              <w:pStyle w:val="Heading2"/>
              <w:rPr>
                <w:b w:val="0"/>
                <w:lang w:eastAsia="zh-CN"/>
              </w:rPr>
            </w:pPr>
            <w:r>
              <w:rPr>
                <w:bCs/>
                <w:szCs w:val="24"/>
              </w:rPr>
              <w:t xml:space="preserve">Document Title:  </w:t>
            </w:r>
            <w:r w:rsidRPr="00642C8A">
              <w:rPr>
                <w:b w:val="0"/>
                <w:lang w:eastAsia="zh-CN"/>
              </w:rPr>
              <w:t xml:space="preserve"> </w:t>
            </w:r>
            <w:r>
              <w:rPr>
                <w:b w:val="0"/>
                <w:lang w:eastAsia="zh-CN"/>
              </w:rPr>
              <w:t>Working document towards preliminary draft new report ITU-R M.[Aero-Wideband-HF]</w:t>
            </w:r>
          </w:p>
          <w:p w14:paraId="4ED80B84" w14:textId="77777777" w:rsidR="00871767" w:rsidRPr="00790A03" w:rsidRDefault="00871767" w:rsidP="00284731">
            <w:pPr>
              <w:rPr>
                <w:lang w:eastAsia="zh-CN"/>
              </w:rPr>
            </w:pPr>
          </w:p>
        </w:tc>
      </w:tr>
      <w:tr w:rsidR="00871767" w:rsidRPr="00A02BF0" w14:paraId="644F8B85" w14:textId="77777777" w:rsidTr="00284731">
        <w:trPr>
          <w:trHeight w:val="1960"/>
        </w:trPr>
        <w:tc>
          <w:tcPr>
            <w:tcW w:w="3984" w:type="dxa"/>
            <w:tcBorders>
              <w:left w:val="double" w:sz="6" w:space="0" w:color="auto"/>
            </w:tcBorders>
          </w:tcPr>
          <w:p w14:paraId="6963AC29" w14:textId="77777777" w:rsidR="00871767" w:rsidRPr="000253F7" w:rsidRDefault="00871767" w:rsidP="00284731">
            <w:pPr>
              <w:tabs>
                <w:tab w:val="clear" w:pos="1134"/>
                <w:tab w:val="clear" w:pos="1871"/>
                <w:tab w:val="clear" w:pos="2268"/>
                <w:tab w:val="left" w:pos="794"/>
                <w:tab w:val="left" w:pos="1191"/>
                <w:tab w:val="left" w:pos="1588"/>
                <w:tab w:val="left" w:pos="1985"/>
              </w:tabs>
              <w:ind w:left="144" w:right="144"/>
              <w:rPr>
                <w:b/>
                <w:szCs w:val="24"/>
              </w:rPr>
            </w:pPr>
            <w:r w:rsidRPr="000253F7">
              <w:rPr>
                <w:b/>
                <w:szCs w:val="24"/>
              </w:rPr>
              <w:t>Author(s)/Contributors(s):</w:t>
            </w:r>
          </w:p>
          <w:p w14:paraId="2FD083BA" w14:textId="77777777" w:rsidR="00871767" w:rsidRDefault="00871767" w:rsidP="0028473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D5A4072" w14:textId="77777777" w:rsidR="00871767" w:rsidRPr="00F910A7" w:rsidRDefault="00871767" w:rsidP="0028473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Ron McGowan</w:t>
            </w:r>
          </w:p>
          <w:p w14:paraId="3A67595D" w14:textId="77777777" w:rsidR="00871767" w:rsidRPr="00F910A7" w:rsidRDefault="00871767" w:rsidP="0028473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Collins Aerospace</w:t>
            </w:r>
          </w:p>
          <w:p w14:paraId="29DC19AE" w14:textId="77777777" w:rsidR="00871767" w:rsidRPr="00F910A7" w:rsidRDefault="00871767" w:rsidP="0028473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BD1FA54" w14:textId="77777777" w:rsidR="00871767" w:rsidRDefault="00871767" w:rsidP="0028473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Andrew Roy</w:t>
            </w:r>
          </w:p>
          <w:p w14:paraId="417D6BB7" w14:textId="77777777" w:rsidR="00871767" w:rsidRPr="00F910A7" w:rsidRDefault="00871767" w:rsidP="0028473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ASRI</w:t>
            </w:r>
          </w:p>
          <w:p w14:paraId="039A276C" w14:textId="77777777" w:rsidR="00871767" w:rsidRPr="00F910A7" w:rsidRDefault="00871767" w:rsidP="0028473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BE708D7" w14:textId="77777777" w:rsidR="00871767" w:rsidRPr="00F910A7" w:rsidRDefault="00871767" w:rsidP="0028473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Damon Ladson</w:t>
            </w:r>
          </w:p>
          <w:p w14:paraId="794AF931" w14:textId="77777777" w:rsidR="00871767" w:rsidRPr="00A02BF0" w:rsidRDefault="00871767" w:rsidP="00284731">
            <w:pPr>
              <w:tabs>
                <w:tab w:val="clear" w:pos="1134"/>
                <w:tab w:val="clear" w:pos="1871"/>
                <w:tab w:val="clear" w:pos="2268"/>
                <w:tab w:val="left" w:pos="794"/>
                <w:tab w:val="left" w:pos="1191"/>
                <w:tab w:val="left" w:pos="1588"/>
                <w:tab w:val="left" w:pos="1985"/>
              </w:tabs>
              <w:spacing w:before="0"/>
              <w:ind w:left="144" w:right="144"/>
              <w:rPr>
                <w:bCs/>
                <w:iCs/>
              </w:rPr>
            </w:pPr>
            <w:r w:rsidRPr="00F910A7">
              <w:rPr>
                <w:bCs/>
                <w:iCs/>
                <w:szCs w:val="24"/>
                <w:lang w:val="en-US"/>
              </w:rPr>
              <w:t>Harris, Wiltshire &amp; Grannis</w:t>
            </w:r>
            <w:r w:rsidRPr="00F910A7">
              <w:rPr>
                <w:bCs/>
                <w:iCs/>
                <w:szCs w:val="24"/>
                <w:lang w:val="en-US"/>
              </w:rPr>
              <w:br/>
            </w:r>
          </w:p>
        </w:tc>
        <w:tc>
          <w:tcPr>
            <w:tcW w:w="5409" w:type="dxa"/>
            <w:tcBorders>
              <w:right w:val="double" w:sz="6" w:space="0" w:color="auto"/>
            </w:tcBorders>
          </w:tcPr>
          <w:p w14:paraId="4C46CBE1" w14:textId="77777777" w:rsidR="00871767" w:rsidRDefault="00871767" w:rsidP="00284731">
            <w:pPr>
              <w:spacing w:before="0"/>
              <w:ind w:left="144" w:right="144"/>
              <w:rPr>
                <w:bCs/>
                <w:color w:val="000000"/>
                <w:szCs w:val="24"/>
                <w:lang w:val="fr-FR"/>
              </w:rPr>
            </w:pPr>
          </w:p>
          <w:p w14:paraId="530852F9" w14:textId="77777777" w:rsidR="00871767" w:rsidRDefault="00871767" w:rsidP="00284731">
            <w:pPr>
              <w:spacing w:before="0"/>
              <w:ind w:left="144" w:right="144"/>
              <w:rPr>
                <w:bCs/>
                <w:color w:val="000000"/>
                <w:szCs w:val="24"/>
                <w:lang w:val="fr-FR"/>
              </w:rPr>
            </w:pPr>
          </w:p>
          <w:p w14:paraId="01640B4E" w14:textId="77777777" w:rsidR="00871767" w:rsidRPr="006F661E" w:rsidRDefault="00871767" w:rsidP="00284731">
            <w:pPr>
              <w:spacing w:before="0"/>
              <w:ind w:left="144" w:right="144"/>
              <w:rPr>
                <w:bCs/>
                <w:color w:val="000000"/>
                <w:szCs w:val="24"/>
                <w:lang w:val="fr-FR"/>
              </w:rPr>
            </w:pPr>
            <w:r w:rsidRPr="006F661E">
              <w:rPr>
                <w:bCs/>
                <w:color w:val="000000"/>
                <w:szCs w:val="24"/>
                <w:lang w:val="fr-FR"/>
              </w:rPr>
              <w:t xml:space="preserve">Phone:    </w:t>
            </w:r>
            <w:r>
              <w:rPr>
                <w:bCs/>
                <w:color w:val="000000"/>
                <w:szCs w:val="24"/>
                <w:lang w:val="fr-FR"/>
              </w:rPr>
              <w:t>(</w:t>
            </w:r>
            <w:r>
              <w:rPr>
                <w:bCs/>
              </w:rPr>
              <w:t xml:space="preserve">443) 336-1158  </w:t>
            </w:r>
          </w:p>
          <w:p w14:paraId="76125193" w14:textId="77777777" w:rsidR="00871767" w:rsidRDefault="00871767" w:rsidP="00284731">
            <w:pPr>
              <w:spacing w:before="0"/>
              <w:ind w:left="144" w:right="144"/>
              <w:rPr>
                <w:bCs/>
                <w:szCs w:val="24"/>
                <w:lang w:val="fr-FR"/>
              </w:rPr>
            </w:pPr>
            <w:r w:rsidRPr="006F661E">
              <w:rPr>
                <w:bCs/>
                <w:color w:val="000000"/>
                <w:szCs w:val="24"/>
                <w:lang w:val="fr-FR"/>
              </w:rPr>
              <w:t>Email:</w:t>
            </w:r>
            <w:r>
              <w:rPr>
                <w:bCs/>
                <w:color w:val="000000"/>
                <w:szCs w:val="24"/>
                <w:lang w:val="fr-FR"/>
              </w:rPr>
              <w:t xml:space="preserve">    </w:t>
            </w:r>
            <w:hyperlink r:id="rId11" w:history="1">
              <w:r>
                <w:rPr>
                  <w:rStyle w:val="Hyperlink"/>
                  <w:bCs/>
                  <w:szCs w:val="24"/>
                  <w:lang w:val="fr-FR"/>
                </w:rPr>
                <w:t>ronald.mcgowan@collins.com</w:t>
              </w:r>
            </w:hyperlink>
          </w:p>
          <w:p w14:paraId="37D074FB" w14:textId="77777777" w:rsidR="00871767" w:rsidRDefault="00871767" w:rsidP="00284731">
            <w:pPr>
              <w:spacing w:before="0"/>
              <w:ind w:left="144" w:right="144"/>
              <w:rPr>
                <w:bCs/>
                <w:szCs w:val="24"/>
                <w:lang w:val="fr-FR"/>
              </w:rPr>
            </w:pPr>
          </w:p>
          <w:p w14:paraId="53249ADF" w14:textId="77777777" w:rsidR="00871767" w:rsidRPr="006F661E" w:rsidRDefault="00871767" w:rsidP="00284731">
            <w:pPr>
              <w:spacing w:before="0"/>
              <w:ind w:left="144" w:right="144"/>
              <w:rPr>
                <w:bCs/>
                <w:color w:val="000000"/>
                <w:szCs w:val="24"/>
                <w:lang w:val="fr-FR"/>
              </w:rPr>
            </w:pPr>
            <w:r w:rsidRPr="006F661E">
              <w:rPr>
                <w:bCs/>
                <w:color w:val="000000"/>
                <w:szCs w:val="24"/>
                <w:lang w:val="fr-FR"/>
              </w:rPr>
              <w:t xml:space="preserve">Phone:    </w:t>
            </w:r>
            <w:r>
              <w:rPr>
                <w:bCs/>
                <w:color w:val="000000"/>
                <w:szCs w:val="24"/>
                <w:lang w:val="fr-FR"/>
              </w:rPr>
              <w:t>(</w:t>
            </w:r>
            <w:r w:rsidRPr="00415E67">
              <w:rPr>
                <w:bCs/>
              </w:rPr>
              <w:t>443</w:t>
            </w:r>
            <w:r>
              <w:rPr>
                <w:bCs/>
              </w:rPr>
              <w:t xml:space="preserve">) </w:t>
            </w:r>
            <w:r w:rsidRPr="00415E67">
              <w:rPr>
                <w:bCs/>
              </w:rPr>
              <w:t>951-0340</w:t>
            </w:r>
          </w:p>
          <w:p w14:paraId="3E56471C" w14:textId="77777777" w:rsidR="00871767" w:rsidRDefault="00871767" w:rsidP="00284731">
            <w:pPr>
              <w:spacing w:before="0"/>
              <w:ind w:left="144" w:right="144"/>
              <w:rPr>
                <w:bCs/>
                <w:szCs w:val="24"/>
                <w:lang w:val="fr-FR"/>
              </w:rPr>
            </w:pPr>
            <w:r w:rsidRPr="006F661E">
              <w:rPr>
                <w:bCs/>
                <w:color w:val="000000"/>
                <w:szCs w:val="24"/>
                <w:lang w:val="fr-FR"/>
              </w:rPr>
              <w:t>Email:</w:t>
            </w:r>
            <w:r>
              <w:rPr>
                <w:bCs/>
                <w:color w:val="000000"/>
                <w:szCs w:val="24"/>
                <w:lang w:val="fr-FR"/>
              </w:rPr>
              <w:t xml:space="preserve">    </w:t>
            </w:r>
            <w:hyperlink r:id="rId12" w:history="1">
              <w:r w:rsidRPr="0007197E">
                <w:rPr>
                  <w:rStyle w:val="Hyperlink"/>
                </w:rPr>
                <w:t>acr@asri.aero</w:t>
              </w:r>
            </w:hyperlink>
          </w:p>
          <w:p w14:paraId="0EF2DECF" w14:textId="77777777" w:rsidR="00871767" w:rsidRDefault="00871767" w:rsidP="00284731">
            <w:pPr>
              <w:spacing w:before="0"/>
              <w:ind w:left="144" w:right="144"/>
              <w:rPr>
                <w:bCs/>
                <w:szCs w:val="24"/>
                <w:lang w:val="fr-FR"/>
              </w:rPr>
            </w:pPr>
          </w:p>
          <w:p w14:paraId="165A5251" w14:textId="77777777" w:rsidR="00871767" w:rsidRPr="006F661E" w:rsidRDefault="00871767" w:rsidP="00284731">
            <w:pPr>
              <w:spacing w:before="0"/>
              <w:ind w:left="144" w:right="144"/>
              <w:rPr>
                <w:bCs/>
                <w:color w:val="000000"/>
                <w:szCs w:val="24"/>
                <w:lang w:val="fr-FR"/>
              </w:rPr>
            </w:pPr>
            <w:r w:rsidRPr="006F661E">
              <w:rPr>
                <w:bCs/>
                <w:color w:val="000000"/>
                <w:szCs w:val="24"/>
                <w:lang w:val="fr-FR"/>
              </w:rPr>
              <w:t xml:space="preserve">Phone:    </w:t>
            </w:r>
            <w:r>
              <w:rPr>
                <w:bCs/>
              </w:rPr>
              <w:t>(</w:t>
            </w:r>
            <w:r>
              <w:t>202) 730-1315</w:t>
            </w:r>
            <w:r>
              <w:rPr>
                <w:bCs/>
              </w:rPr>
              <w:t xml:space="preserve"> </w:t>
            </w:r>
          </w:p>
          <w:p w14:paraId="221499DC" w14:textId="77777777" w:rsidR="00871767" w:rsidRPr="00096C11" w:rsidRDefault="00871767" w:rsidP="00284731">
            <w:pPr>
              <w:spacing w:before="0"/>
              <w:ind w:left="144" w:right="144"/>
              <w:rPr>
                <w:bCs/>
                <w:szCs w:val="24"/>
                <w:lang w:val="fr-FR"/>
              </w:rPr>
            </w:pPr>
            <w:r w:rsidRPr="006F661E">
              <w:rPr>
                <w:bCs/>
                <w:color w:val="000000"/>
                <w:szCs w:val="24"/>
                <w:lang w:val="fr-FR"/>
              </w:rPr>
              <w:t>Email:</w:t>
            </w:r>
            <w:r>
              <w:rPr>
                <w:bCs/>
                <w:color w:val="000000"/>
                <w:szCs w:val="24"/>
                <w:lang w:val="fr-FR"/>
              </w:rPr>
              <w:t xml:space="preserve">    </w:t>
            </w:r>
            <w:hyperlink r:id="rId13" w:history="1">
              <w:r w:rsidRPr="001341F5">
                <w:rPr>
                  <w:rStyle w:val="Hyperlink"/>
                  <w:bCs/>
                </w:rPr>
                <w:t>dladson@hwglaw.com</w:t>
              </w:r>
            </w:hyperlink>
            <w:r w:rsidRPr="006F661E">
              <w:rPr>
                <w:bCs/>
                <w:color w:val="000000"/>
                <w:szCs w:val="24"/>
                <w:lang w:val="fr-FR"/>
              </w:rPr>
              <w:t xml:space="preserve"> </w:t>
            </w:r>
          </w:p>
          <w:p w14:paraId="0B5F5BC0" w14:textId="77777777" w:rsidR="00871767" w:rsidRPr="00F022CE" w:rsidRDefault="00871767" w:rsidP="00284731">
            <w:pPr>
              <w:ind w:right="144"/>
              <w:rPr>
                <w:bCs/>
              </w:rPr>
            </w:pPr>
          </w:p>
        </w:tc>
      </w:tr>
      <w:tr w:rsidR="00871767" w:rsidRPr="00A02BF0" w14:paraId="0939879B" w14:textId="77777777" w:rsidTr="00284731">
        <w:trPr>
          <w:trHeight w:val="810"/>
        </w:trPr>
        <w:tc>
          <w:tcPr>
            <w:tcW w:w="9393" w:type="dxa"/>
            <w:gridSpan w:val="2"/>
            <w:tcBorders>
              <w:left w:val="double" w:sz="6" w:space="0" w:color="auto"/>
              <w:right w:val="double" w:sz="6" w:space="0" w:color="auto"/>
            </w:tcBorders>
          </w:tcPr>
          <w:p w14:paraId="5AA8650D" w14:textId="77777777" w:rsidR="00871767" w:rsidRPr="00A02BF0" w:rsidRDefault="00871767" w:rsidP="00284731">
            <w:pPr>
              <w:spacing w:after="120"/>
              <w:ind w:right="144"/>
            </w:pPr>
            <w:r w:rsidRPr="00A02BF0">
              <w:rPr>
                <w:b/>
              </w:rPr>
              <w:t>Purpose/Objective:</w:t>
            </w:r>
            <w:r w:rsidRPr="00A02BF0">
              <w:rPr>
                <w:bCs/>
              </w:rPr>
              <w:t xml:space="preserve"> </w:t>
            </w:r>
            <w:r>
              <w:rPr>
                <w:rFonts w:ascii="Arial" w:hAnsi="Arial" w:cs="Arial"/>
                <w:color w:val="222222"/>
                <w:shd w:val="clear" w:color="auto" w:fill="FFFFFF"/>
              </w:rPr>
              <w:t xml:space="preserve"> </w:t>
            </w:r>
            <w:r w:rsidRPr="00785C4E">
              <w:rPr>
                <w:color w:val="222222"/>
                <w:shd w:val="clear" w:color="auto" w:fill="FFFFFF"/>
              </w:rPr>
              <w:t>To further development of the material for Agenda Item 1.9 working document Report ITU-R M.[AERO-WIDEBAND-HF]</w:t>
            </w:r>
          </w:p>
        </w:tc>
      </w:tr>
      <w:tr w:rsidR="00871767" w:rsidRPr="00A02BF0" w14:paraId="3CF6E049" w14:textId="77777777" w:rsidTr="00284731">
        <w:trPr>
          <w:trHeight w:val="1380"/>
        </w:trPr>
        <w:tc>
          <w:tcPr>
            <w:tcW w:w="9393" w:type="dxa"/>
            <w:gridSpan w:val="2"/>
            <w:tcBorders>
              <w:left w:val="double" w:sz="6" w:space="0" w:color="auto"/>
              <w:right w:val="double" w:sz="6" w:space="0" w:color="auto"/>
            </w:tcBorders>
          </w:tcPr>
          <w:p w14:paraId="7F13FDA7" w14:textId="77777777" w:rsidR="00871767" w:rsidRPr="00A02BF0" w:rsidRDefault="00871767" w:rsidP="00284731">
            <w:pPr>
              <w:tabs>
                <w:tab w:val="left" w:pos="794"/>
                <w:tab w:val="left" w:pos="1191"/>
                <w:tab w:val="left" w:pos="1588"/>
                <w:tab w:val="left" w:pos="1985"/>
              </w:tabs>
              <w:suppressAutoHyphens/>
              <w:rPr>
                <w:bCs/>
              </w:rPr>
            </w:pPr>
            <w:r w:rsidRPr="00A02BF0">
              <w:rPr>
                <w:b/>
              </w:rPr>
              <w:t>Abstract:</w:t>
            </w:r>
            <w:r w:rsidRPr="00A02BF0">
              <w:rPr>
                <w:bCs/>
              </w:rPr>
              <w:t xml:space="preserve">  </w:t>
            </w:r>
            <w:r>
              <w:t xml:space="preserve"> </w:t>
            </w:r>
            <w:r w:rsidRPr="00785C4E">
              <w:rPr>
                <w:bCs/>
              </w:rPr>
              <w:t>At the last 5B meeting the working document towards a preliminary draft new Report ITU-R M.[AERO-WIDEBAND-HF] (Annex 29) built a framework for system characteristics, sharing studies and regulatory considerations.  This contribution seeks to build upon that work with the currently available information for these three different areas.</w:t>
            </w:r>
          </w:p>
        </w:tc>
      </w:tr>
      <w:tr w:rsidR="00871767" w:rsidRPr="00A02BF0" w14:paraId="3BFC5C94" w14:textId="77777777" w:rsidTr="00284731">
        <w:trPr>
          <w:trHeight w:val="498"/>
        </w:trPr>
        <w:tc>
          <w:tcPr>
            <w:tcW w:w="9393" w:type="dxa"/>
            <w:gridSpan w:val="2"/>
            <w:tcBorders>
              <w:left w:val="double" w:sz="6" w:space="0" w:color="auto"/>
              <w:bottom w:val="single" w:sz="12" w:space="0" w:color="auto"/>
              <w:right w:val="double" w:sz="6" w:space="0" w:color="auto"/>
            </w:tcBorders>
          </w:tcPr>
          <w:p w14:paraId="66072AA8" w14:textId="77777777" w:rsidR="00871767" w:rsidRPr="00A02BF0" w:rsidRDefault="00871767" w:rsidP="00284731">
            <w:pPr>
              <w:tabs>
                <w:tab w:val="left" w:pos="794"/>
                <w:tab w:val="left" w:pos="1191"/>
                <w:tab w:val="left" w:pos="1588"/>
                <w:tab w:val="left" w:pos="1985"/>
              </w:tabs>
              <w:suppressAutoHyphens/>
              <w:rPr>
                <w:b/>
              </w:rPr>
            </w:pPr>
            <w:r w:rsidRPr="00111E88">
              <w:rPr>
                <w:b/>
              </w:rPr>
              <w:t>Fact Sheet Preparer:</w:t>
            </w:r>
            <w:r w:rsidRPr="00111E88">
              <w:t xml:space="preserve"> </w:t>
            </w:r>
            <w:r>
              <w:t>Ron McGowan</w:t>
            </w:r>
            <w:r w:rsidRPr="00111E88">
              <w:tab/>
            </w:r>
          </w:p>
        </w:tc>
      </w:tr>
    </w:tbl>
    <w:p w14:paraId="5B7862AB" w14:textId="77777777" w:rsidR="00871767" w:rsidRDefault="00871767" w:rsidP="00871767"/>
    <w:p w14:paraId="63A9C259" w14:textId="77777777" w:rsidR="00BB635A" w:rsidRDefault="00BB635A">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04FD6989" w14:textId="77777777" w:rsidTr="4D4D9E5D">
        <w:trPr>
          <w:cantSplit/>
        </w:trPr>
        <w:tc>
          <w:tcPr>
            <w:tcW w:w="6487" w:type="dxa"/>
            <w:vAlign w:val="center"/>
          </w:tcPr>
          <w:p w14:paraId="46AE7B47" w14:textId="7C730593"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2EBC3301" w14:textId="218CCA32" w:rsidR="009F6520" w:rsidRDefault="00A91169" w:rsidP="00A91169">
            <w:pPr>
              <w:shd w:val="solid" w:color="FFFFFF" w:fill="FFFFFF"/>
              <w:spacing w:before="0" w:line="240" w:lineRule="atLeast"/>
            </w:pPr>
            <w:bookmarkStart w:id="1" w:name="ditulogo"/>
            <w:bookmarkEnd w:id="1"/>
            <w:r>
              <w:rPr>
                <w:noProof/>
              </w:rPr>
              <w:drawing>
                <wp:inline distT="0" distB="0" distL="0" distR="0" wp14:anchorId="3135973D" wp14:editId="6AD1EF0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5175" cy="765175"/>
                          </a:xfrm>
                          <a:prstGeom prst="rect">
                            <a:avLst/>
                          </a:prstGeom>
                        </pic:spPr>
                      </pic:pic>
                    </a:graphicData>
                  </a:graphic>
                </wp:inline>
              </w:drawing>
            </w:r>
          </w:p>
        </w:tc>
      </w:tr>
      <w:tr w:rsidR="000069D4" w:rsidRPr="0051782D" w14:paraId="46916F52" w14:textId="77777777" w:rsidTr="4D4D9E5D">
        <w:trPr>
          <w:cantSplit/>
        </w:trPr>
        <w:tc>
          <w:tcPr>
            <w:tcW w:w="6487" w:type="dxa"/>
            <w:tcBorders>
              <w:bottom w:val="single" w:sz="12" w:space="0" w:color="auto"/>
            </w:tcBorders>
          </w:tcPr>
          <w:p w14:paraId="08C65AC7"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C954C00" w14:textId="77777777" w:rsidR="000069D4" w:rsidRPr="0051782D" w:rsidRDefault="000069D4" w:rsidP="00A5173C">
            <w:pPr>
              <w:shd w:val="solid" w:color="FFFFFF" w:fill="FFFFFF"/>
              <w:spacing w:before="0" w:after="48" w:line="240" w:lineRule="atLeast"/>
              <w:rPr>
                <w:sz w:val="22"/>
                <w:szCs w:val="22"/>
                <w:lang w:val="en-US"/>
              </w:rPr>
            </w:pPr>
          </w:p>
        </w:tc>
      </w:tr>
      <w:tr w:rsidR="000069D4" w14:paraId="705A3F28" w14:textId="77777777" w:rsidTr="4D4D9E5D">
        <w:trPr>
          <w:cantSplit/>
        </w:trPr>
        <w:tc>
          <w:tcPr>
            <w:tcW w:w="6487" w:type="dxa"/>
            <w:tcBorders>
              <w:top w:val="single" w:sz="12" w:space="0" w:color="auto"/>
            </w:tcBorders>
          </w:tcPr>
          <w:p w14:paraId="54687607"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684D132" w14:textId="77777777" w:rsidR="000069D4" w:rsidRPr="00710D66" w:rsidRDefault="000069D4" w:rsidP="00A5173C">
            <w:pPr>
              <w:shd w:val="solid" w:color="FFFFFF" w:fill="FFFFFF"/>
              <w:spacing w:before="0" w:after="48" w:line="240" w:lineRule="atLeast"/>
              <w:rPr>
                <w:lang w:val="en-US"/>
              </w:rPr>
            </w:pPr>
          </w:p>
        </w:tc>
      </w:tr>
      <w:tr w:rsidR="000069D4" w14:paraId="786BECCD" w14:textId="77777777" w:rsidTr="4D4D9E5D">
        <w:trPr>
          <w:cantSplit/>
        </w:trPr>
        <w:tc>
          <w:tcPr>
            <w:tcW w:w="6487" w:type="dxa"/>
            <w:vMerge w:val="restart"/>
          </w:tcPr>
          <w:p w14:paraId="4DB0402A" w14:textId="705B78C8" w:rsidR="00A91169" w:rsidRPr="00BA6D76" w:rsidRDefault="00A91169" w:rsidP="00A91169">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sidRPr="00BA6D76">
              <w:rPr>
                <w:rFonts w:ascii="Verdana" w:hAnsi="Verdana"/>
                <w:sz w:val="20"/>
              </w:rPr>
              <w:t>Source:</w:t>
            </w:r>
            <w:r w:rsidRPr="00BA6D76">
              <w:rPr>
                <w:rFonts w:ascii="Verdana" w:hAnsi="Verdana"/>
                <w:sz w:val="20"/>
              </w:rPr>
              <w:tab/>
              <w:t>Document</w:t>
            </w:r>
            <w:r w:rsidR="00084DE1" w:rsidRPr="00BA6D76">
              <w:rPr>
                <w:rFonts w:ascii="Verdana" w:hAnsi="Verdana"/>
                <w:sz w:val="20"/>
              </w:rPr>
              <w:t xml:space="preserve"> 5B/TEMP/67</w:t>
            </w:r>
          </w:p>
          <w:p w14:paraId="5135D31F" w14:textId="00357464" w:rsidR="00A91169" w:rsidRPr="00982084" w:rsidRDefault="00A91169" w:rsidP="00A91169">
            <w:pPr>
              <w:shd w:val="solid" w:color="FFFFFF" w:fill="FFFFFF"/>
              <w:tabs>
                <w:tab w:val="clear" w:pos="1134"/>
                <w:tab w:val="clear" w:pos="1871"/>
                <w:tab w:val="clear" w:pos="2268"/>
              </w:tabs>
              <w:spacing w:before="0" w:after="240"/>
              <w:ind w:left="1134" w:hanging="1134"/>
              <w:rPr>
                <w:rFonts w:ascii="Verdana" w:hAnsi="Verdana"/>
                <w:sz w:val="20"/>
              </w:rPr>
            </w:pPr>
            <w:r w:rsidRPr="00A91169">
              <w:rPr>
                <w:rFonts w:ascii="Verdana" w:hAnsi="Verdana"/>
                <w:sz w:val="20"/>
              </w:rPr>
              <w:t>Subject:</w:t>
            </w:r>
            <w:r w:rsidRPr="00A91169">
              <w:rPr>
                <w:rFonts w:ascii="Verdana" w:hAnsi="Verdana"/>
                <w:sz w:val="20"/>
              </w:rPr>
              <w:tab/>
              <w:t>New Report ITU-R M.[AERO-WIDEBAND-HF]</w:t>
            </w:r>
          </w:p>
        </w:tc>
        <w:tc>
          <w:tcPr>
            <w:tcW w:w="3402" w:type="dxa"/>
          </w:tcPr>
          <w:p w14:paraId="18F13431" w14:textId="48DE6A45" w:rsidR="000069D4" w:rsidRPr="00A91169" w:rsidRDefault="00084DE1" w:rsidP="00A5173C">
            <w:pPr>
              <w:shd w:val="solid" w:color="FFFFFF" w:fill="FFFFFF"/>
              <w:spacing w:before="0" w:line="240" w:lineRule="atLeast"/>
              <w:rPr>
                <w:rFonts w:ascii="Verdana" w:hAnsi="Verdana"/>
                <w:sz w:val="20"/>
                <w:lang w:eastAsia="zh-CN"/>
              </w:rPr>
            </w:pPr>
            <w:r>
              <w:rPr>
                <w:rFonts w:ascii="Verdana" w:hAnsi="Verdana"/>
                <w:b/>
                <w:sz w:val="20"/>
                <w:lang w:eastAsia="zh-CN"/>
              </w:rPr>
              <w:t>Annex 29 to</w:t>
            </w:r>
            <w:r>
              <w:rPr>
                <w:rFonts w:ascii="Verdana" w:hAnsi="Verdana"/>
                <w:b/>
                <w:sz w:val="20"/>
                <w:lang w:eastAsia="zh-CN"/>
              </w:rPr>
              <w:br/>
            </w:r>
            <w:r w:rsidR="00A91169">
              <w:rPr>
                <w:rFonts w:ascii="Verdana" w:hAnsi="Verdana"/>
                <w:b/>
                <w:sz w:val="20"/>
                <w:lang w:eastAsia="zh-CN"/>
              </w:rPr>
              <w:t>Document 5B/</w:t>
            </w:r>
            <w:r>
              <w:rPr>
                <w:rFonts w:ascii="Verdana" w:hAnsi="Verdana"/>
                <w:b/>
                <w:sz w:val="20"/>
                <w:lang w:eastAsia="zh-CN"/>
              </w:rPr>
              <w:t>225</w:t>
            </w:r>
            <w:r w:rsidR="00A91169">
              <w:rPr>
                <w:rFonts w:ascii="Verdana" w:hAnsi="Verdana"/>
                <w:b/>
                <w:sz w:val="20"/>
                <w:lang w:eastAsia="zh-CN"/>
              </w:rPr>
              <w:t>-E</w:t>
            </w:r>
          </w:p>
        </w:tc>
      </w:tr>
      <w:tr w:rsidR="000069D4" w14:paraId="21E9E92B" w14:textId="77777777" w:rsidTr="4D4D9E5D">
        <w:trPr>
          <w:cantSplit/>
        </w:trPr>
        <w:tc>
          <w:tcPr>
            <w:tcW w:w="6487" w:type="dxa"/>
            <w:vMerge/>
          </w:tcPr>
          <w:p w14:paraId="5F686CBB" w14:textId="77777777" w:rsidR="000069D4" w:rsidRDefault="000069D4" w:rsidP="00A5173C">
            <w:pPr>
              <w:spacing w:before="60"/>
              <w:jc w:val="center"/>
              <w:rPr>
                <w:b/>
                <w:smallCaps/>
                <w:sz w:val="32"/>
                <w:lang w:eastAsia="zh-CN"/>
              </w:rPr>
            </w:pPr>
            <w:bookmarkStart w:id="4" w:name="ddate" w:colFirst="1" w:colLast="1"/>
            <w:bookmarkEnd w:id="3"/>
          </w:p>
        </w:tc>
        <w:tc>
          <w:tcPr>
            <w:tcW w:w="3402" w:type="dxa"/>
          </w:tcPr>
          <w:p w14:paraId="4420304E" w14:textId="48410253" w:rsidR="000069D4" w:rsidRPr="00A91169" w:rsidRDefault="00BA6D76" w:rsidP="00A5173C">
            <w:pPr>
              <w:shd w:val="solid" w:color="FFFFFF" w:fill="FFFFFF"/>
              <w:spacing w:before="0" w:line="240" w:lineRule="atLeast"/>
              <w:rPr>
                <w:rFonts w:ascii="Verdana" w:hAnsi="Verdana"/>
                <w:sz w:val="20"/>
                <w:lang w:eastAsia="zh-CN"/>
              </w:rPr>
            </w:pPr>
            <w:del w:id="5" w:author="Author">
              <w:r w:rsidDel="00DA2E83">
                <w:rPr>
                  <w:rFonts w:ascii="Verdana" w:hAnsi="Verdana"/>
                  <w:b/>
                  <w:sz w:val="20"/>
                  <w:lang w:eastAsia="zh-CN"/>
                </w:rPr>
                <w:delText xml:space="preserve">26 </w:delText>
              </w:r>
              <w:r w:rsidR="00A91169" w:rsidDel="00DA2E83">
                <w:rPr>
                  <w:rFonts w:ascii="Verdana" w:hAnsi="Verdana"/>
                  <w:b/>
                  <w:sz w:val="20"/>
                  <w:lang w:eastAsia="zh-CN"/>
                </w:rPr>
                <w:delText>November 2020</w:delText>
              </w:r>
            </w:del>
            <w:ins w:id="6" w:author="Author">
              <w:r w:rsidR="00DA2E83">
                <w:rPr>
                  <w:rFonts w:ascii="Verdana" w:hAnsi="Verdana"/>
                  <w:b/>
                  <w:sz w:val="20"/>
                  <w:lang w:eastAsia="zh-CN"/>
                </w:rPr>
                <w:t>May 2021</w:t>
              </w:r>
            </w:ins>
          </w:p>
        </w:tc>
      </w:tr>
      <w:tr w:rsidR="000069D4" w14:paraId="2D9E2874" w14:textId="77777777" w:rsidTr="4D4D9E5D">
        <w:trPr>
          <w:cantSplit/>
        </w:trPr>
        <w:tc>
          <w:tcPr>
            <w:tcW w:w="6487" w:type="dxa"/>
            <w:vMerge/>
          </w:tcPr>
          <w:p w14:paraId="25A2DF61" w14:textId="77777777" w:rsidR="000069D4" w:rsidRDefault="000069D4" w:rsidP="00A5173C">
            <w:pPr>
              <w:spacing w:before="60"/>
              <w:jc w:val="center"/>
              <w:rPr>
                <w:b/>
                <w:smallCaps/>
                <w:sz w:val="32"/>
                <w:lang w:eastAsia="zh-CN"/>
              </w:rPr>
            </w:pPr>
            <w:bookmarkStart w:id="7" w:name="dorlang" w:colFirst="1" w:colLast="1"/>
            <w:bookmarkEnd w:id="4"/>
          </w:p>
        </w:tc>
        <w:tc>
          <w:tcPr>
            <w:tcW w:w="3402" w:type="dxa"/>
          </w:tcPr>
          <w:p w14:paraId="74604E06" w14:textId="4024152C" w:rsidR="000069D4" w:rsidRPr="00A91169" w:rsidRDefault="00A91169"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5B9D28C6" w14:textId="77777777" w:rsidTr="4D4D9E5D">
        <w:trPr>
          <w:cantSplit/>
        </w:trPr>
        <w:tc>
          <w:tcPr>
            <w:tcW w:w="9889" w:type="dxa"/>
            <w:gridSpan w:val="2"/>
          </w:tcPr>
          <w:p w14:paraId="2782AFC0" w14:textId="69909DE1" w:rsidR="000069D4" w:rsidRDefault="00084DE1" w:rsidP="00A91169">
            <w:pPr>
              <w:pStyle w:val="Source"/>
              <w:rPr>
                <w:lang w:eastAsia="zh-CN"/>
              </w:rPr>
            </w:pPr>
            <w:bookmarkStart w:id="8" w:name="dsource" w:colFirst="0" w:colLast="0"/>
            <w:bookmarkEnd w:id="7"/>
            <w:r>
              <w:rPr>
                <w:bCs/>
                <w:lang w:eastAsia="zh-CN"/>
              </w:rPr>
              <w:t>Annex 2</w:t>
            </w:r>
            <w:r w:rsidR="00180043">
              <w:rPr>
                <w:bCs/>
                <w:lang w:eastAsia="zh-CN"/>
              </w:rPr>
              <w:t>9</w:t>
            </w:r>
            <w:r>
              <w:rPr>
                <w:bCs/>
                <w:lang w:eastAsia="zh-CN"/>
              </w:rPr>
              <w:t xml:space="preserve"> to </w:t>
            </w:r>
            <w:r w:rsidR="00A91169" w:rsidRPr="00A91169">
              <w:rPr>
                <w:bCs/>
                <w:lang w:eastAsia="zh-CN"/>
              </w:rPr>
              <w:t>Working Party 5B</w:t>
            </w:r>
            <w:r>
              <w:rPr>
                <w:bCs/>
                <w:lang w:eastAsia="zh-CN"/>
              </w:rPr>
              <w:t xml:space="preserve"> Chairman’s Report </w:t>
            </w:r>
          </w:p>
        </w:tc>
      </w:tr>
      <w:tr w:rsidR="000069D4" w14:paraId="163B90C2" w14:textId="77777777" w:rsidTr="4D4D9E5D">
        <w:trPr>
          <w:cantSplit/>
        </w:trPr>
        <w:tc>
          <w:tcPr>
            <w:tcW w:w="9889" w:type="dxa"/>
            <w:gridSpan w:val="2"/>
          </w:tcPr>
          <w:p w14:paraId="37320D78" w14:textId="13933D4D" w:rsidR="000069D4" w:rsidRDefault="00A91169" w:rsidP="00A5173C">
            <w:pPr>
              <w:pStyle w:val="Title1"/>
              <w:rPr>
                <w:lang w:eastAsia="zh-CN"/>
              </w:rPr>
            </w:pPr>
            <w:bookmarkStart w:id="9" w:name="drec" w:colFirst="0" w:colLast="0"/>
            <w:bookmarkEnd w:id="8"/>
            <w:r w:rsidRPr="00A91169">
              <w:rPr>
                <w:lang w:eastAsia="zh-CN"/>
              </w:rPr>
              <w:t>Working Document towards preliminary draft new report ITU-R M.[Aero-Wideband-hf]</w:t>
            </w:r>
          </w:p>
        </w:tc>
      </w:tr>
      <w:tr w:rsidR="000069D4" w14:paraId="0D1727A4" w14:textId="77777777" w:rsidTr="4D4D9E5D">
        <w:trPr>
          <w:cantSplit/>
        </w:trPr>
        <w:tc>
          <w:tcPr>
            <w:tcW w:w="9889" w:type="dxa"/>
            <w:gridSpan w:val="2"/>
          </w:tcPr>
          <w:p w14:paraId="062D25FE" w14:textId="3EB00FE2" w:rsidR="000069D4" w:rsidRDefault="00A91169" w:rsidP="00BA6D76">
            <w:pPr>
              <w:pStyle w:val="Reptitle"/>
              <w:rPr>
                <w:lang w:eastAsia="zh-CN"/>
              </w:rPr>
            </w:pPr>
            <w:bookmarkStart w:id="10" w:name="dtitle1" w:colFirst="0" w:colLast="0"/>
            <w:bookmarkEnd w:id="9"/>
            <w:r w:rsidRPr="00A91169">
              <w:rPr>
                <w:lang w:eastAsia="zh-CN"/>
              </w:rPr>
              <w:t>Aeronautical Wideband HF</w:t>
            </w:r>
          </w:p>
        </w:tc>
      </w:tr>
    </w:tbl>
    <w:p w14:paraId="30E0227C" w14:textId="77777777" w:rsidR="00A91169" w:rsidRPr="002F1F4E" w:rsidRDefault="00A91169" w:rsidP="00967561">
      <w:pPr>
        <w:pStyle w:val="Headingb"/>
        <w:spacing w:before="360"/>
        <w:rPr>
          <w:lang w:val="en-GB" w:eastAsia="zh-CN"/>
        </w:rPr>
      </w:pPr>
      <w:bookmarkStart w:id="11" w:name="dbreak"/>
      <w:bookmarkEnd w:id="10"/>
      <w:bookmarkEnd w:id="11"/>
      <w:r w:rsidRPr="002F1F4E">
        <w:rPr>
          <w:lang w:val="en-GB" w:eastAsia="zh-CN"/>
        </w:rPr>
        <w:t>Keywords</w:t>
      </w:r>
    </w:p>
    <w:p w14:paraId="2197C7EA" w14:textId="77777777" w:rsidR="00A91169" w:rsidRPr="002F1F4E" w:rsidRDefault="00A91169" w:rsidP="00A91169">
      <w:pPr>
        <w:rPr>
          <w:lang w:eastAsia="zh-CN"/>
        </w:rPr>
      </w:pPr>
      <w:r>
        <w:rPr>
          <w:lang w:eastAsia="zh-CN"/>
        </w:rPr>
        <w:t>Wideband HF</w:t>
      </w:r>
      <w:r w:rsidRPr="002F1F4E">
        <w:rPr>
          <w:lang w:eastAsia="zh-CN"/>
        </w:rPr>
        <w:t xml:space="preserve">; </w:t>
      </w:r>
      <w:r>
        <w:rPr>
          <w:lang w:eastAsia="zh-CN"/>
        </w:rPr>
        <w:t>Aeronautical Communications; Appendix 27</w:t>
      </w:r>
    </w:p>
    <w:p w14:paraId="56DD1FD1" w14:textId="77777777" w:rsidR="00A91169" w:rsidRDefault="00A91169" w:rsidP="00967561">
      <w:pPr>
        <w:pStyle w:val="Headingb"/>
        <w:spacing w:before="360"/>
        <w:rPr>
          <w:lang w:val="en-US"/>
        </w:rPr>
      </w:pPr>
      <w:r w:rsidRPr="002F1F4E">
        <w:rPr>
          <w:lang w:val="en-US"/>
        </w:rPr>
        <w:t>Glossary/Abbreviations</w:t>
      </w:r>
    </w:p>
    <w:p w14:paraId="7C1A7D86" w14:textId="037AD763" w:rsidR="00A91169" w:rsidRDefault="00A91169" w:rsidP="00A91169">
      <w:pPr>
        <w:tabs>
          <w:tab w:val="clear" w:pos="1134"/>
          <w:tab w:val="left" w:pos="1418"/>
        </w:tabs>
        <w:rPr>
          <w:lang w:val="en-US"/>
        </w:rPr>
      </w:pPr>
      <w:r>
        <w:rPr>
          <w:lang w:val="en-US"/>
        </w:rPr>
        <w:t>ADS-C</w:t>
      </w:r>
      <w:r>
        <w:rPr>
          <w:lang w:val="en-US"/>
        </w:rPr>
        <w:tab/>
        <w:t xml:space="preserve">Automatic </w:t>
      </w:r>
      <w:r w:rsidR="00084DE1">
        <w:rPr>
          <w:lang w:val="en-US"/>
        </w:rPr>
        <w:t>d</w:t>
      </w:r>
      <w:r>
        <w:rPr>
          <w:lang w:val="en-US"/>
        </w:rPr>
        <w:t xml:space="preserve">ependence </w:t>
      </w:r>
      <w:r w:rsidR="00084DE1">
        <w:rPr>
          <w:lang w:val="en-US"/>
        </w:rPr>
        <w:t>s</w:t>
      </w:r>
      <w:r>
        <w:rPr>
          <w:lang w:val="en-US"/>
        </w:rPr>
        <w:t xml:space="preserve">urveillance </w:t>
      </w:r>
      <w:r w:rsidR="00084DE1">
        <w:rPr>
          <w:lang w:val="en-US"/>
        </w:rPr>
        <w:t>- c</w:t>
      </w:r>
      <w:r>
        <w:rPr>
          <w:lang w:val="en-US"/>
        </w:rPr>
        <w:t>ontract</w:t>
      </w:r>
    </w:p>
    <w:p w14:paraId="1F4E6D66" w14:textId="59E5C6B5" w:rsidR="00A91169" w:rsidRPr="00C2798E" w:rsidRDefault="00A91169" w:rsidP="00A91169">
      <w:pPr>
        <w:tabs>
          <w:tab w:val="clear" w:pos="1134"/>
          <w:tab w:val="left" w:pos="1418"/>
        </w:tabs>
        <w:rPr>
          <w:lang w:val="en-US"/>
        </w:rPr>
      </w:pPr>
      <w:r>
        <w:rPr>
          <w:lang w:val="en-US"/>
        </w:rPr>
        <w:t>ATU</w:t>
      </w:r>
      <w:r>
        <w:rPr>
          <w:lang w:val="en-US"/>
        </w:rPr>
        <w:tab/>
        <w:t xml:space="preserve">Antenna </w:t>
      </w:r>
      <w:r w:rsidR="00084DE1">
        <w:rPr>
          <w:lang w:val="en-US"/>
        </w:rPr>
        <w:t>t</w:t>
      </w:r>
      <w:r>
        <w:rPr>
          <w:lang w:val="en-US"/>
        </w:rPr>
        <w:t xml:space="preserve">uning </w:t>
      </w:r>
      <w:r w:rsidR="00084DE1">
        <w:rPr>
          <w:lang w:val="en-US"/>
        </w:rPr>
        <w:t>u</w:t>
      </w:r>
      <w:r>
        <w:rPr>
          <w:lang w:val="en-US"/>
        </w:rPr>
        <w:t>nit</w:t>
      </w:r>
    </w:p>
    <w:p w14:paraId="1EC7B54D" w14:textId="3CCFDEBB" w:rsidR="00A91169" w:rsidRPr="00C2798E" w:rsidRDefault="00A91169" w:rsidP="00A91169">
      <w:pPr>
        <w:tabs>
          <w:tab w:val="clear" w:pos="1134"/>
          <w:tab w:val="left" w:pos="1418"/>
        </w:tabs>
        <w:rPr>
          <w:lang w:val="en-US"/>
        </w:rPr>
      </w:pPr>
      <w:r>
        <w:rPr>
          <w:lang w:val="en-US"/>
        </w:rPr>
        <w:t>CPDLC</w:t>
      </w:r>
      <w:r>
        <w:rPr>
          <w:lang w:val="en-US"/>
        </w:rPr>
        <w:tab/>
        <w:t>Controller-</w:t>
      </w:r>
      <w:r w:rsidR="00084DE1">
        <w:rPr>
          <w:lang w:val="en-US"/>
        </w:rPr>
        <w:t>p</w:t>
      </w:r>
      <w:r>
        <w:rPr>
          <w:lang w:val="en-US"/>
        </w:rPr>
        <w:t xml:space="preserve">ilot </w:t>
      </w:r>
      <w:r w:rsidR="00084DE1">
        <w:rPr>
          <w:lang w:val="en-US"/>
        </w:rPr>
        <w:t>d</w:t>
      </w:r>
      <w:r>
        <w:rPr>
          <w:lang w:val="en-US"/>
        </w:rPr>
        <w:t xml:space="preserve">ata </w:t>
      </w:r>
      <w:r w:rsidR="00084DE1">
        <w:rPr>
          <w:lang w:val="en-US"/>
        </w:rPr>
        <w:t>l</w:t>
      </w:r>
      <w:r>
        <w:rPr>
          <w:lang w:val="en-US"/>
        </w:rPr>
        <w:t xml:space="preserve">ink </w:t>
      </w:r>
      <w:r w:rsidR="00084DE1">
        <w:rPr>
          <w:lang w:val="en-US"/>
        </w:rPr>
        <w:t>c</w:t>
      </w:r>
      <w:r>
        <w:rPr>
          <w:lang w:val="en-US"/>
        </w:rPr>
        <w:t>ommunications</w:t>
      </w:r>
    </w:p>
    <w:p w14:paraId="6E831D3E" w14:textId="631EC441" w:rsidR="00A91169" w:rsidRDefault="00A91169" w:rsidP="00A91169">
      <w:pPr>
        <w:tabs>
          <w:tab w:val="clear" w:pos="1134"/>
          <w:tab w:val="left" w:pos="1418"/>
        </w:tabs>
        <w:spacing w:before="60"/>
      </w:pPr>
      <w:r>
        <w:t>HF</w:t>
      </w:r>
      <w:r>
        <w:tab/>
        <w:t xml:space="preserve">High </w:t>
      </w:r>
      <w:r w:rsidR="00084DE1">
        <w:t>f</w:t>
      </w:r>
      <w:r>
        <w:t>requency</w:t>
      </w:r>
    </w:p>
    <w:p w14:paraId="3705BE4C" w14:textId="0F494A80" w:rsidR="00A91169" w:rsidRDefault="00A91169" w:rsidP="00A91169">
      <w:pPr>
        <w:tabs>
          <w:tab w:val="clear" w:pos="1134"/>
          <w:tab w:val="left" w:pos="1418"/>
        </w:tabs>
        <w:spacing w:before="60"/>
      </w:pPr>
      <w:r>
        <w:t>HFDL</w:t>
      </w:r>
      <w:r>
        <w:tab/>
        <w:t xml:space="preserve">High </w:t>
      </w:r>
      <w:r w:rsidR="00084DE1">
        <w:t>f</w:t>
      </w:r>
      <w:r>
        <w:t xml:space="preserve">requency </w:t>
      </w:r>
      <w:r w:rsidR="00084DE1">
        <w:t>d</w:t>
      </w:r>
      <w:r>
        <w:t xml:space="preserve">ata </w:t>
      </w:r>
      <w:r w:rsidR="00084DE1">
        <w:t>l</w:t>
      </w:r>
      <w:r>
        <w:t>ink</w:t>
      </w:r>
    </w:p>
    <w:p w14:paraId="72623D4D" w14:textId="3B9E4135" w:rsidR="00A91169" w:rsidRDefault="00A91169" w:rsidP="00A91169">
      <w:pPr>
        <w:tabs>
          <w:tab w:val="clear" w:pos="1134"/>
          <w:tab w:val="left" w:pos="1418"/>
        </w:tabs>
        <w:spacing w:before="60"/>
      </w:pPr>
      <w:r>
        <w:t>LDOC</w:t>
      </w:r>
      <w:r>
        <w:tab/>
        <w:t xml:space="preserve">Long </w:t>
      </w:r>
      <w:r w:rsidR="00084DE1">
        <w:t>d</w:t>
      </w:r>
      <w:r>
        <w:t xml:space="preserve">istance </w:t>
      </w:r>
      <w:r w:rsidR="00084DE1">
        <w:t>o</w:t>
      </w:r>
      <w:r>
        <w:t xml:space="preserve">perational </w:t>
      </w:r>
      <w:r w:rsidR="00084DE1">
        <w:t>c</w:t>
      </w:r>
      <w:r>
        <w:t>ontrol</w:t>
      </w:r>
    </w:p>
    <w:p w14:paraId="311E5C81" w14:textId="0E912F15" w:rsidR="00EF3117" w:rsidRDefault="00EF3117" w:rsidP="00A91169">
      <w:pPr>
        <w:tabs>
          <w:tab w:val="clear" w:pos="1134"/>
          <w:tab w:val="left" w:pos="1418"/>
        </w:tabs>
        <w:spacing w:before="60"/>
        <w:rPr>
          <w:ins w:id="12" w:author="Author"/>
        </w:rPr>
      </w:pPr>
      <w:ins w:id="13" w:author="Author">
        <w:r>
          <w:t>MIFR</w:t>
        </w:r>
        <w:r>
          <w:tab/>
          <w:t>Master International Frequency Register</w:t>
        </w:r>
      </w:ins>
    </w:p>
    <w:p w14:paraId="3DD6AF0E" w14:textId="6FFBFCCE" w:rsidR="00A91169" w:rsidRDefault="00A91169" w:rsidP="00A91169">
      <w:pPr>
        <w:tabs>
          <w:tab w:val="clear" w:pos="1134"/>
          <w:tab w:val="left" w:pos="1418"/>
        </w:tabs>
        <w:spacing w:before="60"/>
      </w:pPr>
      <w:r>
        <w:t>MWARAs</w:t>
      </w:r>
      <w:r>
        <w:tab/>
        <w:t xml:space="preserve">Major </w:t>
      </w:r>
      <w:r w:rsidR="00084DE1">
        <w:t>w</w:t>
      </w:r>
      <w:r>
        <w:t xml:space="preserve">orld </w:t>
      </w:r>
      <w:r w:rsidR="00084DE1">
        <w:t>a</w:t>
      </w:r>
      <w:r>
        <w:t xml:space="preserve">ir </w:t>
      </w:r>
      <w:r w:rsidR="00084DE1">
        <w:t>r</w:t>
      </w:r>
      <w:r>
        <w:t xml:space="preserve">oute </w:t>
      </w:r>
      <w:r w:rsidR="00084DE1">
        <w:t>a</w:t>
      </w:r>
      <w:r>
        <w:t>reas</w:t>
      </w:r>
    </w:p>
    <w:p w14:paraId="70067E21" w14:textId="17661200" w:rsidR="00A91169" w:rsidRDefault="00A91169" w:rsidP="00A91169">
      <w:pPr>
        <w:tabs>
          <w:tab w:val="clear" w:pos="1134"/>
          <w:tab w:val="left" w:pos="1418"/>
        </w:tabs>
        <w:spacing w:before="60"/>
      </w:pPr>
      <w:r>
        <w:t>RCP-240</w:t>
      </w:r>
      <w:r>
        <w:tab/>
        <w:t xml:space="preserve">Required </w:t>
      </w:r>
      <w:r w:rsidR="00084DE1">
        <w:t>c</w:t>
      </w:r>
      <w:r>
        <w:t xml:space="preserve">ommunication </w:t>
      </w:r>
      <w:r w:rsidR="00084DE1">
        <w:t>p</w:t>
      </w:r>
      <w:r>
        <w:t xml:space="preserve">erformance 240 </w:t>
      </w:r>
      <w:r w:rsidR="00084DE1">
        <w:t>s</w:t>
      </w:r>
      <w:r>
        <w:t>econds</w:t>
      </w:r>
    </w:p>
    <w:p w14:paraId="4421B438" w14:textId="0DFCA97B" w:rsidR="00A91169" w:rsidRDefault="00A91169" w:rsidP="00A91169">
      <w:pPr>
        <w:tabs>
          <w:tab w:val="clear" w:pos="1134"/>
          <w:tab w:val="left" w:pos="1418"/>
        </w:tabs>
        <w:spacing w:before="60"/>
      </w:pPr>
      <w:r>
        <w:t>RDARAs</w:t>
      </w:r>
      <w:r>
        <w:tab/>
        <w:t xml:space="preserve">Regional and </w:t>
      </w:r>
      <w:r w:rsidR="00084DE1">
        <w:t>d</w:t>
      </w:r>
      <w:r>
        <w:t xml:space="preserve">omestic </w:t>
      </w:r>
      <w:r w:rsidR="00084DE1">
        <w:t>a</w:t>
      </w:r>
      <w:r>
        <w:t xml:space="preserve">ir </w:t>
      </w:r>
      <w:r w:rsidR="00084DE1">
        <w:t>r</w:t>
      </w:r>
      <w:r>
        <w:t xml:space="preserve">oute </w:t>
      </w:r>
      <w:r w:rsidR="00084DE1">
        <w:t>a</w:t>
      </w:r>
      <w:r>
        <w:t>reas</w:t>
      </w:r>
    </w:p>
    <w:p w14:paraId="5C0BA87A" w14:textId="0DD3A841" w:rsidR="00A91169" w:rsidRPr="002F1F4E" w:rsidRDefault="00A91169" w:rsidP="00A91169">
      <w:pPr>
        <w:tabs>
          <w:tab w:val="clear" w:pos="1134"/>
          <w:tab w:val="left" w:pos="1418"/>
        </w:tabs>
        <w:spacing w:before="60"/>
      </w:pPr>
      <w:r>
        <w:t>VHF</w:t>
      </w:r>
      <w:r>
        <w:tab/>
        <w:t xml:space="preserve">Very </w:t>
      </w:r>
      <w:r w:rsidR="00084DE1">
        <w:t>h</w:t>
      </w:r>
      <w:r>
        <w:t xml:space="preserve">igh </w:t>
      </w:r>
      <w:r w:rsidR="00084DE1">
        <w:t>f</w:t>
      </w:r>
      <w:r>
        <w:t>requency</w:t>
      </w:r>
    </w:p>
    <w:p w14:paraId="464B2BE2" w14:textId="6D2AF8A5" w:rsidR="00A91169" w:rsidRDefault="00084DE1" w:rsidP="00967561">
      <w:pPr>
        <w:pStyle w:val="Headingb"/>
        <w:spacing w:before="360"/>
        <w:rPr>
          <w:lang w:val="en-US"/>
        </w:rPr>
      </w:pPr>
      <w:r w:rsidRPr="002D6026">
        <w:rPr>
          <w:rFonts w:asciiTheme="majorBidi" w:eastAsia="SimSun" w:hAnsiTheme="majorBidi" w:cstheme="majorBidi"/>
          <w:szCs w:val="24"/>
          <w:lang w:val="en-US"/>
        </w:rPr>
        <w:t>Related ITU Recommendations, Reports</w:t>
      </w:r>
      <w:r w:rsidR="00A91169" w:rsidRPr="002F1F4E">
        <w:rPr>
          <w:lang w:val="en-US"/>
        </w:rPr>
        <w:t xml:space="preserve"> </w:t>
      </w:r>
    </w:p>
    <w:p w14:paraId="3BD588CE" w14:textId="09EE2446" w:rsidR="00084DE1" w:rsidRPr="00967561" w:rsidRDefault="00A91169" w:rsidP="00967561">
      <w:pPr>
        <w:pStyle w:val="Headingi"/>
        <w:rPr>
          <w:lang w:val="en-US"/>
        </w:rPr>
      </w:pPr>
      <w:r w:rsidRPr="00967561">
        <w:rPr>
          <w:lang w:val="en-US"/>
        </w:rPr>
        <w:t>Recommendation</w:t>
      </w:r>
      <w:r w:rsidR="00084DE1" w:rsidRPr="00967561">
        <w:rPr>
          <w:lang w:val="en-US"/>
        </w:rPr>
        <w:t>s</w:t>
      </w:r>
      <w:r w:rsidRPr="00967561">
        <w:rPr>
          <w:lang w:val="en-US"/>
        </w:rPr>
        <w:t xml:space="preserve"> </w:t>
      </w:r>
    </w:p>
    <w:p w14:paraId="663B4B10" w14:textId="54DA99A1" w:rsidR="00A91169" w:rsidRPr="003F7FF4" w:rsidRDefault="003F7FF4" w:rsidP="003F7FF4">
      <w:pPr>
        <w:pStyle w:val="enumlev1"/>
        <w:ind w:left="1814" w:hanging="1814"/>
        <w:rPr>
          <w:lang w:eastAsia="zh-CN"/>
        </w:rPr>
      </w:pPr>
      <w:r w:rsidRPr="003F7FF4">
        <w:rPr>
          <w:lang w:eastAsia="zh-CN"/>
        </w:rPr>
        <w:t xml:space="preserve">ITU-R </w:t>
      </w:r>
      <w:hyperlink r:id="rId15" w:history="1">
        <w:r>
          <w:rPr>
            <w:rStyle w:val="Hyperlink"/>
            <w:lang w:eastAsia="zh-CN"/>
          </w:rPr>
          <w:t>BS.216</w:t>
        </w:r>
      </w:hyperlink>
      <w:r w:rsidR="005055E2" w:rsidRPr="003F7FF4">
        <w:rPr>
          <w:lang w:val="en-US"/>
        </w:rPr>
        <w:t xml:space="preserve"> </w:t>
      </w:r>
      <w:r>
        <w:rPr>
          <w:lang w:val="en-US"/>
        </w:rPr>
        <w:tab/>
      </w:r>
      <w:r w:rsidR="00A91169" w:rsidRPr="003F7FF4">
        <w:rPr>
          <w:lang w:eastAsia="zh-CN"/>
        </w:rPr>
        <w:t>Protection ratio for sound broadcasting in the Tropical Zone</w:t>
      </w:r>
    </w:p>
    <w:p w14:paraId="0BBB92A9" w14:textId="3DDABC19" w:rsidR="00A91169" w:rsidRPr="003F7FF4" w:rsidRDefault="003F7FF4" w:rsidP="003F7FF4">
      <w:pPr>
        <w:pStyle w:val="enumlev1"/>
        <w:tabs>
          <w:tab w:val="clear" w:pos="1134"/>
        </w:tabs>
        <w:ind w:left="1814" w:hanging="1814"/>
        <w:rPr>
          <w:lang w:eastAsia="zh-CN"/>
        </w:rPr>
      </w:pPr>
      <w:r w:rsidRPr="003F7FF4">
        <w:rPr>
          <w:lang w:eastAsia="zh-CN"/>
        </w:rPr>
        <w:t xml:space="preserve">ITU-R </w:t>
      </w:r>
      <w:hyperlink r:id="rId16" w:history="1">
        <w:r>
          <w:rPr>
            <w:rStyle w:val="Hyperlink"/>
            <w:lang w:eastAsia="zh-CN"/>
          </w:rPr>
          <w:t>BS.559</w:t>
        </w:r>
      </w:hyperlink>
      <w:r w:rsidR="005055E2" w:rsidRPr="003F7FF4">
        <w:rPr>
          <w:lang w:val="en-US"/>
        </w:rPr>
        <w:t xml:space="preserve"> </w:t>
      </w:r>
      <w:r>
        <w:rPr>
          <w:lang w:val="en-US"/>
        </w:rPr>
        <w:tab/>
      </w:r>
      <w:r w:rsidR="00A91169" w:rsidRPr="003F7FF4">
        <w:rPr>
          <w:lang w:eastAsia="zh-CN"/>
        </w:rPr>
        <w:t>Objective measurement of radio-frequency protection ratios in LF, MF and HF broadcasting</w:t>
      </w:r>
    </w:p>
    <w:p w14:paraId="35F61BD0" w14:textId="68D2796D" w:rsidR="00A91169" w:rsidRPr="003F7FF4" w:rsidRDefault="003F7FF4" w:rsidP="003F7FF4">
      <w:pPr>
        <w:pStyle w:val="enumlev1"/>
        <w:tabs>
          <w:tab w:val="clear" w:pos="1134"/>
        </w:tabs>
        <w:ind w:left="1814" w:hanging="1814"/>
        <w:rPr>
          <w:lang w:eastAsia="zh-CN"/>
        </w:rPr>
      </w:pPr>
      <w:r w:rsidRPr="003F7FF4">
        <w:rPr>
          <w:lang w:eastAsia="zh-CN"/>
        </w:rPr>
        <w:t xml:space="preserve">ITU-R </w:t>
      </w:r>
      <w:hyperlink r:id="rId17" w:history="1">
        <w:r>
          <w:rPr>
            <w:rStyle w:val="Hyperlink"/>
            <w:lang w:eastAsia="zh-CN"/>
          </w:rPr>
          <w:t>BS.560</w:t>
        </w:r>
      </w:hyperlink>
      <w:r w:rsidR="005055E2" w:rsidRPr="003F7FF4">
        <w:rPr>
          <w:lang w:val="en-US"/>
        </w:rPr>
        <w:t xml:space="preserve"> </w:t>
      </w:r>
      <w:r>
        <w:rPr>
          <w:lang w:val="en-US"/>
        </w:rPr>
        <w:tab/>
      </w:r>
      <w:r w:rsidR="00A91169" w:rsidRPr="003F7FF4">
        <w:rPr>
          <w:lang w:eastAsia="zh-CN"/>
        </w:rPr>
        <w:t>Radio-frequency protection ratios in LF, MF and HF broadcasting</w:t>
      </w:r>
    </w:p>
    <w:p w14:paraId="3D95B9CD" w14:textId="1BF0169B" w:rsidR="00A91169" w:rsidRPr="003F7FF4" w:rsidRDefault="003F7FF4" w:rsidP="003F7FF4">
      <w:pPr>
        <w:pStyle w:val="enumlev1"/>
        <w:tabs>
          <w:tab w:val="clear" w:pos="1134"/>
        </w:tabs>
        <w:ind w:left="1814" w:hanging="1814"/>
        <w:rPr>
          <w:lang w:eastAsia="zh-CN"/>
        </w:rPr>
      </w:pPr>
      <w:r w:rsidRPr="003F7FF4">
        <w:rPr>
          <w:lang w:eastAsia="zh-CN"/>
        </w:rPr>
        <w:t xml:space="preserve">ITU-R </w:t>
      </w:r>
      <w:hyperlink r:id="rId18" w:history="1">
        <w:r>
          <w:rPr>
            <w:rStyle w:val="Hyperlink"/>
            <w:lang w:eastAsia="zh-CN"/>
          </w:rPr>
          <w:t>BS.639</w:t>
        </w:r>
      </w:hyperlink>
      <w:r w:rsidR="005055E2" w:rsidRPr="003F7FF4">
        <w:rPr>
          <w:lang w:val="en-US"/>
        </w:rPr>
        <w:t xml:space="preserve"> </w:t>
      </w:r>
      <w:r>
        <w:rPr>
          <w:lang w:val="en-US"/>
        </w:rPr>
        <w:tab/>
      </w:r>
      <w:r w:rsidR="00A91169" w:rsidRPr="003F7FF4">
        <w:rPr>
          <w:lang w:eastAsia="zh-CN"/>
        </w:rPr>
        <w:t>Necessary bandwidth of emissions in LF, MF and HF broadcasting</w:t>
      </w:r>
    </w:p>
    <w:p w14:paraId="3405D300" w14:textId="38B413E5" w:rsidR="00A91169" w:rsidRPr="003F7FF4" w:rsidRDefault="003F7FF4" w:rsidP="003F7FF4">
      <w:pPr>
        <w:pStyle w:val="enumlev1"/>
        <w:tabs>
          <w:tab w:val="clear" w:pos="1134"/>
        </w:tabs>
        <w:ind w:left="1814" w:hanging="1814"/>
        <w:rPr>
          <w:lang w:eastAsia="zh-CN"/>
        </w:rPr>
      </w:pPr>
      <w:r w:rsidRPr="003F7FF4">
        <w:rPr>
          <w:lang w:eastAsia="zh-CN"/>
        </w:rPr>
        <w:t xml:space="preserve">ITU-R </w:t>
      </w:r>
      <w:hyperlink r:id="rId19" w:history="1">
        <w:r>
          <w:rPr>
            <w:rStyle w:val="Hyperlink"/>
            <w:lang w:eastAsia="zh-CN"/>
          </w:rPr>
          <w:t>BS.703</w:t>
        </w:r>
      </w:hyperlink>
      <w:r w:rsidR="005055E2" w:rsidRPr="003F7FF4">
        <w:rPr>
          <w:lang w:val="en-US"/>
        </w:rPr>
        <w:t xml:space="preserve"> </w:t>
      </w:r>
      <w:r>
        <w:rPr>
          <w:lang w:val="en-US"/>
        </w:rPr>
        <w:tab/>
      </w:r>
      <w:r w:rsidR="00A91169" w:rsidRPr="003F7FF4">
        <w:rPr>
          <w:lang w:eastAsia="zh-CN"/>
        </w:rPr>
        <w:t>Characteristics of AM sound broadcasting reference receivers for planning purposes</w:t>
      </w:r>
    </w:p>
    <w:p w14:paraId="5E7C858F" w14:textId="1BE06DBA" w:rsidR="00A91169" w:rsidRPr="003F7FF4" w:rsidRDefault="00A91169" w:rsidP="003F7FF4">
      <w:pPr>
        <w:pStyle w:val="enumlev1"/>
        <w:tabs>
          <w:tab w:val="clear" w:pos="1134"/>
        </w:tabs>
        <w:ind w:left="1814" w:hanging="1814"/>
        <w:rPr>
          <w:lang w:eastAsia="zh-CN"/>
        </w:rPr>
      </w:pPr>
      <w:r w:rsidRPr="003F7FF4">
        <w:rPr>
          <w:lang w:eastAsia="zh-CN"/>
        </w:rPr>
        <w:lastRenderedPageBreak/>
        <w:t xml:space="preserve">ITU-R </w:t>
      </w:r>
      <w:hyperlink r:id="rId20" w:history="1">
        <w:r w:rsidRPr="003F7FF4">
          <w:rPr>
            <w:rStyle w:val="Hyperlink"/>
            <w:lang w:eastAsia="zh-CN"/>
          </w:rPr>
          <w:t>BS.1514</w:t>
        </w:r>
      </w:hyperlink>
      <w:r w:rsidR="005055E2" w:rsidRPr="003F7FF4">
        <w:rPr>
          <w:lang w:val="en-US"/>
        </w:rPr>
        <w:t xml:space="preserve"> </w:t>
      </w:r>
      <w:r w:rsidR="003F7FF4">
        <w:rPr>
          <w:lang w:val="en-US"/>
        </w:rPr>
        <w:tab/>
      </w:r>
      <w:r w:rsidRPr="003F7FF4">
        <w:rPr>
          <w:lang w:eastAsia="zh-CN"/>
        </w:rPr>
        <w:t>System for digital sound broadcasting in the broadcasting bands below 30 MHz</w:t>
      </w:r>
    </w:p>
    <w:p w14:paraId="6A1CA1A1" w14:textId="3874D8FF" w:rsidR="00A91169" w:rsidRPr="00967561" w:rsidRDefault="00A91169" w:rsidP="003F7FF4">
      <w:pPr>
        <w:pStyle w:val="enumlev1"/>
        <w:tabs>
          <w:tab w:val="clear" w:pos="1134"/>
        </w:tabs>
        <w:ind w:left="1814" w:hanging="1814"/>
        <w:rPr>
          <w:spacing w:val="-2"/>
          <w:lang w:eastAsia="zh-CN"/>
        </w:rPr>
      </w:pPr>
      <w:r w:rsidRPr="003F7FF4">
        <w:rPr>
          <w:lang w:eastAsia="zh-CN"/>
        </w:rPr>
        <w:t xml:space="preserve">ITU-R </w:t>
      </w:r>
      <w:hyperlink r:id="rId21" w:history="1">
        <w:r w:rsidRPr="003F7FF4">
          <w:rPr>
            <w:rStyle w:val="Hyperlink"/>
            <w:lang w:eastAsia="zh-CN"/>
          </w:rPr>
          <w:t>BS.1615</w:t>
        </w:r>
      </w:hyperlink>
      <w:r w:rsidR="005055E2" w:rsidRPr="003F7FF4">
        <w:rPr>
          <w:lang w:val="en-US"/>
        </w:rPr>
        <w:t xml:space="preserve"> </w:t>
      </w:r>
      <w:r w:rsidR="003F7FF4">
        <w:rPr>
          <w:lang w:val="en-US"/>
        </w:rPr>
        <w:tab/>
      </w:r>
      <w:r w:rsidRPr="00967561">
        <w:rPr>
          <w:spacing w:val="-2"/>
          <w:lang w:eastAsia="zh-CN"/>
        </w:rPr>
        <w:t>"Planning parameters" for digital sound broadcasting at frequencies below 30 MHz</w:t>
      </w:r>
    </w:p>
    <w:p w14:paraId="67717FCB" w14:textId="4999971D" w:rsidR="00A91169" w:rsidRPr="003F7FF4" w:rsidRDefault="00A91169" w:rsidP="003F7FF4">
      <w:pPr>
        <w:pStyle w:val="enumlev1"/>
        <w:ind w:left="1814" w:hanging="1814"/>
        <w:rPr>
          <w:lang w:eastAsia="zh-CN"/>
        </w:rPr>
      </w:pPr>
      <w:r w:rsidRPr="003F7FF4">
        <w:rPr>
          <w:lang w:eastAsia="zh-CN"/>
        </w:rPr>
        <w:t xml:space="preserve">ITU-R </w:t>
      </w:r>
      <w:hyperlink r:id="rId22" w:history="1">
        <w:r w:rsidRPr="003F7FF4">
          <w:rPr>
            <w:rStyle w:val="Hyperlink"/>
            <w:lang w:eastAsia="zh-CN"/>
          </w:rPr>
          <w:t>BT.1895</w:t>
        </w:r>
      </w:hyperlink>
      <w:r w:rsidR="005055E2" w:rsidRPr="003F7FF4">
        <w:rPr>
          <w:lang w:val="en-US"/>
        </w:rPr>
        <w:t xml:space="preserve"> </w:t>
      </w:r>
      <w:r w:rsidR="003F7FF4">
        <w:rPr>
          <w:lang w:val="en-US"/>
        </w:rPr>
        <w:tab/>
      </w:r>
      <w:r w:rsidRPr="003F7FF4">
        <w:rPr>
          <w:lang w:eastAsia="zh-CN"/>
        </w:rPr>
        <w:t>Protection criteria for terrestrial broadcasting systems</w:t>
      </w:r>
    </w:p>
    <w:p w14:paraId="4F86BB2A" w14:textId="77777777" w:rsidR="003F7FF4" w:rsidRPr="003F7FF4" w:rsidRDefault="003F7FF4" w:rsidP="003F7FF4">
      <w:pPr>
        <w:pStyle w:val="Reftext"/>
        <w:tabs>
          <w:tab w:val="clear" w:pos="1134"/>
        </w:tabs>
        <w:ind w:left="1814" w:hanging="1814"/>
      </w:pPr>
      <w:r w:rsidRPr="003F7FF4">
        <w:rPr>
          <w:lang w:eastAsia="zh-CN"/>
        </w:rPr>
        <w:t xml:space="preserve">ITU-R </w:t>
      </w:r>
      <w:hyperlink r:id="rId23" w:history="1">
        <w:r>
          <w:rPr>
            <w:rStyle w:val="Hyperlink"/>
            <w:lang w:val="en-US"/>
          </w:rPr>
          <w:t>M.1458</w:t>
        </w:r>
      </w:hyperlink>
      <w:bookmarkStart w:id="14" w:name="_Hlk56618232"/>
      <w:r w:rsidRPr="003F7FF4">
        <w:rPr>
          <w:lang w:val="en-US"/>
        </w:rPr>
        <w:t xml:space="preserve"> </w:t>
      </w:r>
      <w:r>
        <w:rPr>
          <w:lang w:val="en-US"/>
        </w:rPr>
        <w:tab/>
      </w:r>
      <w:bookmarkEnd w:id="14"/>
      <w:r w:rsidRPr="003F7FF4">
        <w:t>Use of the frequency bands between 2.8-22 MHz by the aeronautical mobile (R) service for data transmission using class of emission J2D</w:t>
      </w:r>
    </w:p>
    <w:p w14:paraId="094522E9" w14:textId="393DEC5E" w:rsidR="00084DE1" w:rsidRPr="003F7FF4" w:rsidRDefault="003F7FF4" w:rsidP="003F7FF4">
      <w:pPr>
        <w:ind w:left="1814" w:hanging="1814"/>
        <w:rPr>
          <w:lang w:eastAsia="zh-CN"/>
        </w:rPr>
      </w:pPr>
      <w:r w:rsidRPr="003F7FF4">
        <w:rPr>
          <w:lang w:eastAsia="zh-CN"/>
        </w:rPr>
        <w:t xml:space="preserve">ITU-R </w:t>
      </w:r>
      <w:hyperlink r:id="rId24" w:history="1">
        <w:r>
          <w:rPr>
            <w:rStyle w:val="Hyperlink"/>
            <w:lang w:eastAsia="zh-CN"/>
          </w:rPr>
          <w:t>SM.328</w:t>
        </w:r>
      </w:hyperlink>
      <w:r w:rsidR="00084DE1" w:rsidRPr="003F7FF4">
        <w:rPr>
          <w:lang w:val="en-US"/>
        </w:rPr>
        <w:t xml:space="preserve"> </w:t>
      </w:r>
      <w:r>
        <w:rPr>
          <w:lang w:val="en-US"/>
        </w:rPr>
        <w:tab/>
      </w:r>
      <w:r w:rsidR="00084DE1" w:rsidRPr="003F7FF4">
        <w:rPr>
          <w:lang w:eastAsia="zh-CN"/>
        </w:rPr>
        <w:t>Spectra and bandwidth of emissions</w:t>
      </w:r>
    </w:p>
    <w:p w14:paraId="3C58F247" w14:textId="47309E2D" w:rsidR="00084DE1" w:rsidRPr="003F7FF4" w:rsidRDefault="003F7FF4" w:rsidP="003F7FF4">
      <w:pPr>
        <w:pStyle w:val="Reftext"/>
        <w:ind w:left="1814" w:hanging="1814"/>
        <w:rPr>
          <w:lang w:eastAsia="zh-CN"/>
        </w:rPr>
      </w:pPr>
      <w:r w:rsidRPr="003F7FF4">
        <w:rPr>
          <w:lang w:eastAsia="zh-CN"/>
        </w:rPr>
        <w:t xml:space="preserve">ITU-R </w:t>
      </w:r>
      <w:hyperlink r:id="rId25" w:history="1">
        <w:r>
          <w:rPr>
            <w:rStyle w:val="Hyperlink"/>
            <w:lang w:eastAsia="zh-CN"/>
          </w:rPr>
          <w:t>SM.329</w:t>
        </w:r>
      </w:hyperlink>
      <w:r w:rsidR="00084DE1" w:rsidRPr="003F7FF4">
        <w:rPr>
          <w:lang w:val="en-US"/>
        </w:rPr>
        <w:t xml:space="preserve"> </w:t>
      </w:r>
      <w:r>
        <w:rPr>
          <w:lang w:val="en-US"/>
        </w:rPr>
        <w:tab/>
      </w:r>
      <w:r w:rsidR="00084DE1" w:rsidRPr="003F7FF4">
        <w:rPr>
          <w:lang w:eastAsia="zh-CN"/>
        </w:rPr>
        <w:t>Unwanted emissions in the spurious domain</w:t>
      </w:r>
    </w:p>
    <w:p w14:paraId="2750F075" w14:textId="3F9D1EE6" w:rsidR="00084DE1" w:rsidRPr="00967561" w:rsidRDefault="00084DE1" w:rsidP="00967561">
      <w:pPr>
        <w:pStyle w:val="Headingi"/>
        <w:rPr>
          <w:lang w:eastAsia="zh-CN"/>
        </w:rPr>
      </w:pPr>
      <w:r w:rsidRPr="00967561">
        <w:rPr>
          <w:lang w:eastAsia="zh-CN"/>
        </w:rPr>
        <w:t>Reports</w:t>
      </w:r>
    </w:p>
    <w:p w14:paraId="08407494" w14:textId="386D0351" w:rsidR="00A91169" w:rsidRPr="00084DE1" w:rsidRDefault="00A91169" w:rsidP="00084DE1">
      <w:pPr>
        <w:pStyle w:val="enumlev1"/>
        <w:tabs>
          <w:tab w:val="clear" w:pos="1134"/>
        </w:tabs>
        <w:ind w:left="1814" w:hanging="1814"/>
        <w:rPr>
          <w:lang w:eastAsia="zh-CN"/>
        </w:rPr>
      </w:pPr>
      <w:r w:rsidRPr="00084DE1">
        <w:rPr>
          <w:lang w:eastAsia="zh-CN"/>
        </w:rPr>
        <w:t xml:space="preserve">ITU-R </w:t>
      </w:r>
      <w:hyperlink r:id="rId26" w:history="1">
        <w:r w:rsidRPr="00084DE1">
          <w:rPr>
            <w:rStyle w:val="Hyperlink"/>
            <w:lang w:eastAsia="zh-CN"/>
          </w:rPr>
          <w:t>BS.302</w:t>
        </w:r>
      </w:hyperlink>
      <w:r w:rsidR="00084DE1">
        <w:rPr>
          <w:lang w:val="en-US"/>
        </w:rPr>
        <w:tab/>
      </w:r>
      <w:r w:rsidRPr="00084DE1">
        <w:rPr>
          <w:lang w:eastAsia="zh-CN"/>
        </w:rPr>
        <w:t>Interference to sound broadcasting in the shared bands in the Tropical Zone</w:t>
      </w:r>
    </w:p>
    <w:p w14:paraId="2BC4FF79" w14:textId="68562888" w:rsidR="00A91169" w:rsidRPr="00084DE1" w:rsidRDefault="00A91169" w:rsidP="00084DE1">
      <w:pPr>
        <w:pStyle w:val="enumlev1"/>
        <w:ind w:left="1814" w:hanging="1814"/>
        <w:rPr>
          <w:lang w:eastAsia="zh-CN"/>
        </w:rPr>
      </w:pPr>
      <w:r w:rsidRPr="00084DE1">
        <w:rPr>
          <w:lang w:eastAsia="zh-CN"/>
        </w:rPr>
        <w:t xml:space="preserve">ITU-R </w:t>
      </w:r>
      <w:hyperlink r:id="rId27" w:history="1">
        <w:r w:rsidRPr="00084DE1">
          <w:rPr>
            <w:rStyle w:val="Hyperlink"/>
            <w:lang w:eastAsia="zh-CN"/>
          </w:rPr>
          <w:t>BS.458</w:t>
        </w:r>
      </w:hyperlink>
      <w:r w:rsidR="005055E2" w:rsidRPr="00084DE1">
        <w:rPr>
          <w:lang w:val="en-US"/>
        </w:rPr>
        <w:t xml:space="preserve"> </w:t>
      </w:r>
      <w:r w:rsidR="003F7FF4">
        <w:rPr>
          <w:lang w:val="en-US"/>
        </w:rPr>
        <w:tab/>
      </w:r>
      <w:r w:rsidRPr="00084DE1">
        <w:rPr>
          <w:lang w:eastAsia="zh-CN"/>
        </w:rPr>
        <w:t>Characteristics of systems in LF, MF and HF broadcasting</w:t>
      </w:r>
    </w:p>
    <w:p w14:paraId="3F899727" w14:textId="6AA0737B" w:rsidR="00A91169" w:rsidRPr="00084DE1" w:rsidRDefault="00A91169" w:rsidP="00084DE1">
      <w:pPr>
        <w:pStyle w:val="enumlev1"/>
        <w:tabs>
          <w:tab w:val="clear" w:pos="1134"/>
        </w:tabs>
        <w:ind w:left="1814" w:hanging="1814"/>
        <w:rPr>
          <w:lang w:eastAsia="zh-CN"/>
        </w:rPr>
      </w:pPr>
      <w:r w:rsidRPr="00084DE1">
        <w:rPr>
          <w:lang w:eastAsia="zh-CN"/>
        </w:rPr>
        <w:t xml:space="preserve">ITU-R </w:t>
      </w:r>
      <w:hyperlink r:id="rId28" w:history="1">
        <w:r w:rsidRPr="00084DE1">
          <w:rPr>
            <w:rStyle w:val="Hyperlink"/>
            <w:lang w:eastAsia="zh-CN"/>
          </w:rPr>
          <w:t>BS.2144</w:t>
        </w:r>
      </w:hyperlink>
      <w:r w:rsidR="005055E2" w:rsidRPr="00084DE1">
        <w:rPr>
          <w:lang w:val="en-US"/>
        </w:rPr>
        <w:t xml:space="preserve"> </w:t>
      </w:r>
      <w:r w:rsidR="003F7FF4">
        <w:rPr>
          <w:lang w:val="en-US"/>
        </w:rPr>
        <w:tab/>
      </w:r>
      <w:r w:rsidRPr="00084DE1">
        <w:rPr>
          <w:lang w:eastAsia="zh-CN"/>
        </w:rPr>
        <w:t>Planning parameters and coverage for Digital Radio Mondiale (DRM) broadcasting at frequencies below 30 MHz</w:t>
      </w:r>
    </w:p>
    <w:p w14:paraId="1C7896FA" w14:textId="2F15E1AE" w:rsidR="00A91169" w:rsidRPr="00084DE1" w:rsidRDefault="00A91169" w:rsidP="00084DE1">
      <w:pPr>
        <w:pStyle w:val="enumlev1"/>
        <w:ind w:left="1814" w:hanging="1814"/>
        <w:rPr>
          <w:lang w:eastAsia="zh-CN"/>
        </w:rPr>
      </w:pPr>
      <w:r w:rsidRPr="00084DE1">
        <w:rPr>
          <w:lang w:eastAsia="zh-CN"/>
        </w:rPr>
        <w:t xml:space="preserve">ITU-R </w:t>
      </w:r>
      <w:hyperlink r:id="rId29" w:history="1">
        <w:r w:rsidRPr="00084DE1">
          <w:rPr>
            <w:rStyle w:val="Hyperlink"/>
            <w:lang w:eastAsia="zh-CN"/>
          </w:rPr>
          <w:t>BS.2251</w:t>
        </w:r>
      </w:hyperlink>
      <w:r w:rsidR="005055E2" w:rsidRPr="00084DE1">
        <w:rPr>
          <w:lang w:val="en-US"/>
        </w:rPr>
        <w:t xml:space="preserve"> </w:t>
      </w:r>
      <w:r w:rsidR="003F7FF4">
        <w:rPr>
          <w:lang w:val="en-US"/>
        </w:rPr>
        <w:tab/>
      </w:r>
      <w:r w:rsidRPr="00084DE1">
        <w:rPr>
          <w:lang w:eastAsia="zh-CN"/>
        </w:rPr>
        <w:t>Digital Radio Mondiale in the 26 MHz band (25 670-26 100 kHz)</w:t>
      </w:r>
    </w:p>
    <w:p w14:paraId="31FC41FC" w14:textId="77777777" w:rsidR="00A91169" w:rsidRPr="003366E9" w:rsidRDefault="00A91169" w:rsidP="00967561">
      <w:pPr>
        <w:spacing w:before="240"/>
        <w:rPr>
          <w:lang w:eastAsia="zh-CN"/>
        </w:rPr>
      </w:pPr>
      <w:r w:rsidRPr="003366E9">
        <w:rPr>
          <w:lang w:eastAsia="zh-CN"/>
        </w:rPr>
        <w:t>The most relevant propagation models and coverage calculations are available in the ITU-R Recommendations listed below:</w:t>
      </w:r>
    </w:p>
    <w:p w14:paraId="357C3358" w14:textId="2C452618" w:rsidR="00A91169" w:rsidRPr="003366E9" w:rsidRDefault="00A91169" w:rsidP="00A91169">
      <w:pPr>
        <w:rPr>
          <w:lang w:eastAsia="zh-CN"/>
        </w:rPr>
      </w:pPr>
      <w:r w:rsidRPr="003366E9">
        <w:rPr>
          <w:lang w:eastAsia="zh-CN"/>
        </w:rPr>
        <w:t xml:space="preserve">P.368 </w:t>
      </w:r>
      <w:r w:rsidR="00967561">
        <w:rPr>
          <w:lang w:eastAsia="zh-CN"/>
        </w:rPr>
        <w:t>–</w:t>
      </w:r>
      <w:r w:rsidRPr="003366E9">
        <w:rPr>
          <w:lang w:eastAsia="zh-CN"/>
        </w:rPr>
        <w:t xml:space="preserve"> Ground-wave propagation curves for frequencies between 10 kHz and 30 MHz</w:t>
      </w:r>
    </w:p>
    <w:p w14:paraId="78CA85CA" w14:textId="0AA29CA6" w:rsidR="00A91169" w:rsidRPr="003366E9" w:rsidRDefault="00A91169" w:rsidP="00A91169">
      <w:pPr>
        <w:rPr>
          <w:lang w:eastAsia="zh-CN"/>
        </w:rPr>
      </w:pPr>
      <w:r w:rsidRPr="003366E9">
        <w:rPr>
          <w:lang w:eastAsia="zh-CN"/>
        </w:rPr>
        <w:t xml:space="preserve">P.371 </w:t>
      </w:r>
      <w:r w:rsidR="00967561">
        <w:rPr>
          <w:lang w:eastAsia="zh-CN"/>
        </w:rPr>
        <w:t>–</w:t>
      </w:r>
      <w:r w:rsidRPr="003366E9">
        <w:rPr>
          <w:lang w:eastAsia="zh-CN"/>
        </w:rPr>
        <w:t xml:space="preserve"> Choice of indices for long-term ionospheric predictions</w:t>
      </w:r>
    </w:p>
    <w:p w14:paraId="0C7B99E3" w14:textId="59784AED" w:rsidR="00A91169" w:rsidRPr="003366E9" w:rsidRDefault="00A91169" w:rsidP="00A91169">
      <w:pPr>
        <w:rPr>
          <w:lang w:eastAsia="zh-CN"/>
        </w:rPr>
      </w:pPr>
      <w:r w:rsidRPr="003366E9">
        <w:rPr>
          <w:lang w:eastAsia="zh-CN"/>
        </w:rPr>
        <w:t xml:space="preserve">P.372 </w:t>
      </w:r>
      <w:r w:rsidR="00967561">
        <w:rPr>
          <w:lang w:eastAsia="zh-CN"/>
        </w:rPr>
        <w:t>–</w:t>
      </w:r>
      <w:r w:rsidRPr="003366E9">
        <w:rPr>
          <w:lang w:eastAsia="zh-CN"/>
        </w:rPr>
        <w:t xml:space="preserve"> Radio noise  </w:t>
      </w:r>
    </w:p>
    <w:p w14:paraId="7CCB448C" w14:textId="70061071" w:rsidR="00A91169" w:rsidRPr="003366E9" w:rsidRDefault="00A91169" w:rsidP="00A91169">
      <w:pPr>
        <w:rPr>
          <w:lang w:eastAsia="zh-CN"/>
        </w:rPr>
      </w:pPr>
      <w:r w:rsidRPr="003366E9">
        <w:rPr>
          <w:lang w:eastAsia="zh-CN"/>
        </w:rPr>
        <w:t xml:space="preserve">P.373 </w:t>
      </w:r>
      <w:r w:rsidR="00967561">
        <w:rPr>
          <w:lang w:eastAsia="zh-CN"/>
        </w:rPr>
        <w:t>–</w:t>
      </w:r>
      <w:r w:rsidRPr="003366E9">
        <w:rPr>
          <w:lang w:eastAsia="zh-CN"/>
        </w:rPr>
        <w:t xml:space="preserve"> Definitions of maximum and minimum transmission frequencies</w:t>
      </w:r>
    </w:p>
    <w:p w14:paraId="1D1199B6" w14:textId="40852617" w:rsidR="00A91169" w:rsidRPr="003366E9" w:rsidRDefault="00A91169" w:rsidP="00A91169">
      <w:pPr>
        <w:rPr>
          <w:lang w:eastAsia="zh-CN"/>
        </w:rPr>
      </w:pPr>
      <w:r w:rsidRPr="003366E9">
        <w:rPr>
          <w:lang w:eastAsia="zh-CN"/>
        </w:rPr>
        <w:t xml:space="preserve">P.533 </w:t>
      </w:r>
      <w:r w:rsidR="00967561">
        <w:rPr>
          <w:lang w:eastAsia="zh-CN"/>
        </w:rPr>
        <w:t>–</w:t>
      </w:r>
      <w:r w:rsidRPr="003366E9">
        <w:rPr>
          <w:lang w:eastAsia="zh-CN"/>
        </w:rPr>
        <w:t xml:space="preserve"> Method for the prediction of the performance of HF circuits</w:t>
      </w:r>
    </w:p>
    <w:p w14:paraId="47428F7E" w14:textId="2BACD8A8" w:rsidR="00A91169" w:rsidRPr="003366E9" w:rsidRDefault="00A91169" w:rsidP="00A91169">
      <w:pPr>
        <w:rPr>
          <w:lang w:eastAsia="zh-CN"/>
        </w:rPr>
      </w:pPr>
      <w:r w:rsidRPr="003366E9">
        <w:rPr>
          <w:lang w:eastAsia="zh-CN"/>
        </w:rPr>
        <w:t xml:space="preserve">P.534 </w:t>
      </w:r>
      <w:r w:rsidR="00967561">
        <w:rPr>
          <w:lang w:eastAsia="zh-CN"/>
        </w:rPr>
        <w:t>–</w:t>
      </w:r>
      <w:r w:rsidRPr="003366E9">
        <w:rPr>
          <w:lang w:eastAsia="zh-CN"/>
        </w:rPr>
        <w:t xml:space="preserve"> Method for calculating sporadic-E field strength</w:t>
      </w:r>
    </w:p>
    <w:p w14:paraId="5F87AD56" w14:textId="27640CFA" w:rsidR="00A91169" w:rsidRPr="003366E9" w:rsidRDefault="00A91169" w:rsidP="00A91169">
      <w:pPr>
        <w:rPr>
          <w:lang w:eastAsia="zh-CN"/>
        </w:rPr>
      </w:pPr>
      <w:r w:rsidRPr="003366E9">
        <w:rPr>
          <w:lang w:eastAsia="zh-CN"/>
        </w:rPr>
        <w:t xml:space="preserve">P.581 </w:t>
      </w:r>
      <w:r w:rsidR="00967561">
        <w:rPr>
          <w:lang w:eastAsia="zh-CN"/>
        </w:rPr>
        <w:t>–</w:t>
      </w:r>
      <w:r w:rsidRPr="003366E9">
        <w:rPr>
          <w:lang w:eastAsia="zh-CN"/>
        </w:rPr>
        <w:t xml:space="preserve"> The concept of "worst month"</w:t>
      </w:r>
    </w:p>
    <w:p w14:paraId="7311B0E7" w14:textId="2DA07BA7" w:rsidR="00A91169" w:rsidRDefault="00A91169" w:rsidP="00A91169">
      <w:pPr>
        <w:rPr>
          <w:lang w:eastAsia="zh-CN"/>
        </w:rPr>
      </w:pPr>
      <w:r w:rsidRPr="003366E9">
        <w:rPr>
          <w:lang w:eastAsia="zh-CN"/>
        </w:rPr>
        <w:t xml:space="preserve">P.845 </w:t>
      </w:r>
      <w:r w:rsidR="00967561">
        <w:rPr>
          <w:lang w:eastAsia="zh-CN"/>
        </w:rPr>
        <w:t>–</w:t>
      </w:r>
      <w:r w:rsidRPr="003366E9">
        <w:rPr>
          <w:lang w:eastAsia="zh-CN"/>
        </w:rPr>
        <w:t xml:space="preserve"> HF field-strength measurement.</w:t>
      </w:r>
    </w:p>
    <w:p w14:paraId="08BC8701" w14:textId="77777777" w:rsidR="00A91169" w:rsidRPr="002F1F4E" w:rsidRDefault="00A91169" w:rsidP="00A91169">
      <w:pPr>
        <w:pStyle w:val="Heading1"/>
      </w:pPr>
      <w:r>
        <w:t>1</w:t>
      </w:r>
      <w:r>
        <w:tab/>
      </w:r>
      <w:r w:rsidRPr="002F1F4E">
        <w:t>Introduction</w:t>
      </w:r>
    </w:p>
    <w:p w14:paraId="4393F938" w14:textId="767DC5EA" w:rsidR="00A91169" w:rsidRDefault="00A91169" w:rsidP="4D4D9E5D">
      <w:pPr>
        <w:rPr>
          <w:lang w:val="en-US"/>
        </w:rPr>
      </w:pPr>
      <w:r>
        <w:t xml:space="preserve">This report considers both the technical and regulatory studies for the introduction of new aeronautical wideband HF systems into Appendix </w:t>
      </w:r>
      <w:r w:rsidRPr="4D4D9E5D">
        <w:rPr>
          <w:b/>
          <w:bCs/>
        </w:rPr>
        <w:t>27</w:t>
      </w:r>
      <w:r>
        <w:t xml:space="preserve"> of the </w:t>
      </w:r>
      <w:ins w:id="15" w:author="Author">
        <w:r w:rsidR="5ADA618C">
          <w:t xml:space="preserve">ITU </w:t>
        </w:r>
      </w:ins>
      <w:r>
        <w:t>Radio Regulation</w:t>
      </w:r>
      <w:ins w:id="16" w:author="Author">
        <w:r w:rsidR="434532BF">
          <w:t>s</w:t>
        </w:r>
      </w:ins>
      <w:r>
        <w:t xml:space="preserve"> in accordance with Resolution </w:t>
      </w:r>
      <w:r w:rsidRPr="4D4D9E5D">
        <w:rPr>
          <w:b/>
          <w:bCs/>
          <w:lang w:val="en-US"/>
        </w:rPr>
        <w:t>429</w:t>
      </w:r>
      <w:r w:rsidRPr="4D4D9E5D">
        <w:rPr>
          <w:lang w:val="en-US"/>
        </w:rPr>
        <w:t xml:space="preserve"> </w:t>
      </w:r>
      <w:r w:rsidRPr="4D4D9E5D">
        <w:rPr>
          <w:b/>
          <w:bCs/>
          <w:lang w:val="en-US"/>
        </w:rPr>
        <w:t>(WRC-19)</w:t>
      </w:r>
      <w:r w:rsidRPr="4D4D9E5D">
        <w:rPr>
          <w:lang w:val="en-US"/>
        </w:rPr>
        <w:t>.</w:t>
      </w:r>
    </w:p>
    <w:p w14:paraId="7C6C251C" w14:textId="09975BD6" w:rsidR="006341A5" w:rsidRDefault="00C90D43" w:rsidP="006341A5">
      <w:pPr>
        <w:rPr>
          <w:ins w:id="17" w:author="Author"/>
        </w:rPr>
      </w:pPr>
      <w:ins w:id="18" w:author="Author">
        <w:del w:id="19" w:author="Author">
          <w:r w:rsidDel="002B6682">
            <w:delText>[</w:delText>
          </w:r>
        </w:del>
        <w:r w:rsidR="006341A5">
          <w:t>The application of HF radio technologies has not seen modernization in quite a number of years.  The introduction of HFDL twenty-plus years ago was the only substantial paradigm shift in aeronautical HF’s application to air traffic communications in quite a number of decades.  Newer technologies are emerging that can make more efficient use of the Aeronautical Mobile (R) spectrum, and utilization of that spectrum using legacy applications is on a steep decline.  The time is appropriate to revisit the regulations and update them accordingly to allow more modern applications access to this protected resource that will continue to go underutilized if not addressed.</w:t>
        </w:r>
        <w:del w:id="20" w:author="Author">
          <w:r w:rsidDel="002B6682">
            <w:delText>]</w:delText>
          </w:r>
        </w:del>
        <w:r w:rsidR="006341A5">
          <w:t xml:space="preserve">  </w:t>
        </w:r>
      </w:ins>
    </w:p>
    <w:p w14:paraId="1ECCBA9A" w14:textId="6C6DCFD7" w:rsidR="00A91169" w:rsidRPr="001A005D" w:rsidRDefault="00A91169" w:rsidP="00A91169">
      <w:pPr>
        <w:rPr>
          <w:szCs w:val="24"/>
          <w:lang w:val="en-US"/>
        </w:rPr>
      </w:pPr>
      <w:r w:rsidRPr="005A0ECF">
        <w:rPr>
          <w:szCs w:val="24"/>
          <w:lang w:val="en-US"/>
        </w:rPr>
        <w:t xml:space="preserve">HF communication equipage is required by </w:t>
      </w:r>
      <w:r>
        <w:rPr>
          <w:szCs w:val="24"/>
          <w:lang w:val="en-US"/>
        </w:rPr>
        <w:t>[</w:t>
      </w:r>
      <w:r w:rsidRPr="005A0ECF">
        <w:rPr>
          <w:szCs w:val="24"/>
          <w:lang w:val="en-US"/>
        </w:rPr>
        <w:t>all</w:t>
      </w:r>
      <w:r>
        <w:rPr>
          <w:szCs w:val="24"/>
          <w:lang w:val="en-US"/>
        </w:rPr>
        <w:t>]</w:t>
      </w:r>
      <w:r w:rsidRPr="005A0ECF">
        <w:rPr>
          <w:szCs w:val="24"/>
          <w:lang w:val="en-US"/>
        </w:rPr>
        <w:t xml:space="preserve"> commercial aircraft requesting oceanic clearance. Introduction of new wideband HF systems</w:t>
      </w:r>
      <w:r>
        <w:rPr>
          <w:szCs w:val="24"/>
          <w:lang w:val="en-US"/>
        </w:rPr>
        <w:t xml:space="preserve"> </w:t>
      </w:r>
      <w:del w:id="21" w:author="Author">
        <w:r w:rsidDel="00A30CBC">
          <w:rPr>
            <w:szCs w:val="24"/>
            <w:lang w:val="en-US"/>
          </w:rPr>
          <w:delText>will</w:delText>
        </w:r>
        <w:r w:rsidRPr="005A0ECF" w:rsidDel="00A30CBC">
          <w:rPr>
            <w:szCs w:val="24"/>
            <w:lang w:val="en-US"/>
          </w:rPr>
          <w:delText xml:space="preserve"> provide</w:delText>
        </w:r>
      </w:del>
      <w:ins w:id="22" w:author="Author">
        <w:r w:rsidR="00A30CBC">
          <w:rPr>
            <w:szCs w:val="24"/>
            <w:lang w:val="en-US"/>
          </w:rPr>
          <w:t>enable</w:t>
        </w:r>
      </w:ins>
      <w:r w:rsidRPr="005A0ECF">
        <w:rPr>
          <w:szCs w:val="24"/>
          <w:lang w:val="en-US"/>
        </w:rPr>
        <w:t xml:space="preserve"> benefits to aircraft operators including:</w:t>
      </w:r>
    </w:p>
    <w:p w14:paraId="2F1F76F2" w14:textId="77777777" w:rsidR="00A91169" w:rsidRPr="00D12681" w:rsidRDefault="00A91169" w:rsidP="00A91169">
      <w:pPr>
        <w:pStyle w:val="enumlev1"/>
      </w:pPr>
      <w:r>
        <w:t>•</w:t>
      </w:r>
      <w:r>
        <w:tab/>
        <w:t xml:space="preserve">Improved voice quality </w:t>
      </w:r>
    </w:p>
    <w:p w14:paraId="6522E2F3" w14:textId="77777777" w:rsidR="00A91169" w:rsidRPr="00D12681" w:rsidRDefault="00A91169" w:rsidP="00A91169">
      <w:pPr>
        <w:pStyle w:val="enumlev1"/>
      </w:pPr>
      <w:r>
        <w:t>•</w:t>
      </w:r>
      <w:r>
        <w:tab/>
        <w:t>[Ability to</w:t>
      </w:r>
      <w:r w:rsidRPr="00D12681">
        <w:t xml:space="preserve"> meet RCP</w:t>
      </w:r>
      <w:r>
        <w:t xml:space="preserve"> </w:t>
      </w:r>
      <w:r w:rsidRPr="00D12681">
        <w:t>240</w:t>
      </w:r>
      <w:r>
        <w:t xml:space="preserve"> requirements]</w:t>
      </w:r>
    </w:p>
    <w:p w14:paraId="06697799" w14:textId="77777777" w:rsidR="00A91169" w:rsidRPr="00D12681" w:rsidRDefault="00A91169" w:rsidP="00A91169">
      <w:pPr>
        <w:pStyle w:val="enumlev1"/>
      </w:pPr>
      <w:r>
        <w:t>•</w:t>
      </w:r>
      <w:r>
        <w:tab/>
        <w:t>Avionics size, w</w:t>
      </w:r>
      <w:r w:rsidRPr="00D12681">
        <w:t>eight</w:t>
      </w:r>
      <w:r>
        <w:t>, and power reduction</w:t>
      </w:r>
    </w:p>
    <w:p w14:paraId="171DCA9A" w14:textId="77777777" w:rsidR="00A91169" w:rsidRPr="00D12681" w:rsidRDefault="00A91169" w:rsidP="00A91169">
      <w:pPr>
        <w:pStyle w:val="enumlev1"/>
      </w:pPr>
      <w:r>
        <w:lastRenderedPageBreak/>
        <w:t>•</w:t>
      </w:r>
      <w:r>
        <w:tab/>
        <w:t>Ease of use</w:t>
      </w:r>
    </w:p>
    <w:p w14:paraId="6CF23B40" w14:textId="77777777" w:rsidR="00A91169" w:rsidRPr="00D12681" w:rsidRDefault="00A91169" w:rsidP="00A91169">
      <w:pPr>
        <w:pStyle w:val="enumlev1"/>
      </w:pPr>
      <w:r>
        <w:t>•</w:t>
      </w:r>
      <w:r>
        <w:tab/>
        <w:t>Capacity and network improvements</w:t>
      </w:r>
    </w:p>
    <w:p w14:paraId="23D80721" w14:textId="77777777" w:rsidR="00A91169" w:rsidRPr="008F6C7F" w:rsidRDefault="00A91169" w:rsidP="00A91169">
      <w:pPr>
        <w:pStyle w:val="enumlev1"/>
      </w:pPr>
      <w:r>
        <w:t>•</w:t>
      </w:r>
      <w:r>
        <w:tab/>
        <w:t>U</w:t>
      </w:r>
      <w:r w:rsidRPr="00D12681">
        <w:t>ser authentication</w:t>
      </w:r>
    </w:p>
    <w:p w14:paraId="319640A6" w14:textId="77777777" w:rsidR="00A91169" w:rsidRDefault="00A91169" w:rsidP="00A91169">
      <w:r>
        <w:t>New</w:t>
      </w:r>
      <w:r w:rsidRPr="00966466">
        <w:t xml:space="preserve"> wideband HF system</w:t>
      </w:r>
      <w:r>
        <w:t>s</w:t>
      </w:r>
      <w:r w:rsidRPr="00966466">
        <w:t xml:space="preserve"> </w:t>
      </w:r>
      <w:r>
        <w:t>will</w:t>
      </w:r>
      <w:r w:rsidRPr="00966466">
        <w:t xml:space="preserve"> bring </w:t>
      </w:r>
      <w:r>
        <w:t xml:space="preserve">the listed benefits to the aviation industry in numerous areas but first and foremost would be Major Air Routes, Polar routes and remote land masses with poor VHF infrastructure. The network would be constructed to increase capacity and optimize use for high aircraft density, which may be accomplished with network densification and directionality of transmission and reception antennas. </w:t>
      </w:r>
    </w:p>
    <w:p w14:paraId="6C3AFAF7" w14:textId="77777777" w:rsidR="00A91169" w:rsidRDefault="00A91169" w:rsidP="00967561">
      <w:pPr>
        <w:keepLines/>
      </w:pPr>
      <w:r>
        <w:t xml:space="preserve">The new aircraft radio system will allow significant savings in size, weight, and required power to operate. Smaller, lighter, and more </w:t>
      </w:r>
      <w:r w:rsidRPr="0070308A">
        <w:t xml:space="preserve">powerful processors and digital signal processing </w:t>
      </w:r>
      <w:r>
        <w:t>components will be used to replace the solid-state components used in legacy avionics. The aircraft radio and antenna tuning unit (ATU) will be consolidated into one unit and moved closer to the antenna in most aircraft to minimize feeder losses and reduce weight. These improvements directly translate into fuel savings by the airline.</w:t>
      </w:r>
    </w:p>
    <w:p w14:paraId="2DBACDB1" w14:textId="37CB71A1" w:rsidR="00A91169" w:rsidRDefault="00A91169" w:rsidP="00A91169">
      <w:r>
        <w:t xml:space="preserve">Modification of Appendix 27 of the Radio Regulations will allow spectrally efficient advanced waveforms, which were not previously considered for use in 3 kHz channel allotments for legacy HF voice and High Frequency Data Link (HFDL). This will </w:t>
      </w:r>
      <w:ins w:id="23" w:author="Author">
        <w:r w:rsidR="00B13592">
          <w:t xml:space="preserve">be the enabler that would facilitate the development of </w:t>
        </w:r>
        <w:r w:rsidR="00554583">
          <w:t>higher throughput</w:t>
        </w:r>
        <w:r w:rsidR="00B13592">
          <w:t xml:space="preserve"> </w:t>
        </w:r>
        <w:r w:rsidR="0023630C">
          <w:t>HF systems that could provide</w:t>
        </w:r>
      </w:ins>
      <w:del w:id="24" w:author="Author">
        <w:r w:rsidDel="00A91169">
          <w:delText>allow</w:delText>
        </w:r>
      </w:del>
      <w:r>
        <w:t xml:space="preserve"> digital voice for significantly reduced noise and improved clarity, as well as 100+ kbps data rates. Various modulation waveforms (up to 256 QAM) and channel bandwidths (up to 48 kHz) combine to support a wide range of data rates, based on available signal quality. [Through use of the advanced modulations and greater bandwidths achieved through channel bonding, increased data throughput can be realized in order to achieve RCP-240 compliance]. This will bring utility to HF not previously obtained via HFDL by enabling terrestrial based data system to be used for </w:t>
      </w:r>
      <w:r w:rsidRPr="4D4D9E5D">
        <w:rPr>
          <w:lang w:val="en-US"/>
        </w:rPr>
        <w:t>Controller-Pilot Data Link Communications</w:t>
      </w:r>
      <w:r>
        <w:t xml:space="preserve"> (CPDLC) and </w:t>
      </w:r>
      <w:r w:rsidRPr="4D4D9E5D">
        <w:rPr>
          <w:lang w:val="en-US"/>
        </w:rPr>
        <w:t>Automatic Dependence Surveillance Contract</w:t>
      </w:r>
      <w:r>
        <w:t xml:space="preserve"> (ADS-C) in oceanic or remote land areas.</w:t>
      </w:r>
    </w:p>
    <w:p w14:paraId="7271D1CB" w14:textId="77777777" w:rsidR="00A91169" w:rsidRDefault="00A91169" w:rsidP="00A91169">
      <w:r>
        <w:t xml:space="preserve">This increased throughput will also be the enabler that will allow for the transmission of digitized voice interleaved with data messaging. Previously, HF voice systems and HF data systems were separated because they were designed for use as one-or-the-other within a 3kHz channel allotment. A wideband HF system breaks down that barrier and enables both data and voice simultaneously. Greater bandwidth and data throughput will allow for more enhanced security. </w:t>
      </w:r>
    </w:p>
    <w:p w14:paraId="138A586D" w14:textId="77777777" w:rsidR="00A91169" w:rsidRDefault="00A91169" w:rsidP="00A91169">
      <w:r>
        <w:t>Introduction of new wideband HF systems will complement existing long-range aeronautical communications links such as L-Band SATCOM</w:t>
      </w:r>
      <w:r w:rsidRPr="00D12681">
        <w:t xml:space="preserve">. </w:t>
      </w:r>
      <w:r>
        <w:t xml:space="preserve">HF and SATCOM have different environmental susceptibilities and failure modes (e.g., </w:t>
      </w:r>
      <w:r w:rsidRPr="00884997">
        <w:t>solar events, rain fade, jamming, satellite failures, ground station failures, etc</w:t>
      </w:r>
      <w:r>
        <w:t xml:space="preserve">.), thus wideband HF will provide </w:t>
      </w:r>
      <w:r w:rsidRPr="00D12681">
        <w:t xml:space="preserve">a </w:t>
      </w:r>
      <w:r>
        <w:t>spectrally diverse,</w:t>
      </w:r>
      <w:r w:rsidRPr="00D12681">
        <w:t xml:space="preserve"> terrestrial based long</w:t>
      </w:r>
      <w:r>
        <w:t>-range communications path supporting high</w:t>
      </w:r>
      <w:r w:rsidRPr="00D12681">
        <w:t xml:space="preserve"> availability</w:t>
      </w:r>
      <w:r>
        <w:t xml:space="preserve"> aeronautical systems through dissimilar redundancy</w:t>
      </w:r>
      <w:r w:rsidRPr="00D12681">
        <w:t xml:space="preserve"> </w:t>
      </w:r>
      <w:r>
        <w:t>and increase the useful bandwidth available for aircraft communications.</w:t>
      </w:r>
    </w:p>
    <w:p w14:paraId="3D6F14DB" w14:textId="4AB51A00" w:rsidR="00A91169" w:rsidRPr="00981781" w:rsidRDefault="00A91169" w:rsidP="00A91169">
      <w:pPr>
        <w:pStyle w:val="Heading1"/>
      </w:pPr>
      <w:r>
        <w:t>2</w:t>
      </w:r>
      <w:r>
        <w:tab/>
      </w:r>
      <w:r w:rsidR="009D6138">
        <w:t xml:space="preserve">Aeronautical mobile (route) service </w:t>
      </w:r>
      <w:r>
        <w:t>allotments</w:t>
      </w:r>
      <w:r w:rsidRPr="00981781">
        <w:t xml:space="preserve"> for HF</w:t>
      </w:r>
      <w:r>
        <w:t xml:space="preserve"> </w:t>
      </w:r>
      <w:r w:rsidR="00180043">
        <w:t>c</w:t>
      </w:r>
      <w:r>
        <w:t>ommunications between 2.8-22 MHz</w:t>
      </w:r>
    </w:p>
    <w:p w14:paraId="697FE56E" w14:textId="77777777" w:rsidR="00A91169" w:rsidRDefault="00A91169" w:rsidP="00A91169">
      <w:r>
        <w:rPr>
          <w:lang w:val="en-US"/>
        </w:rPr>
        <w:t>The table below lists the carrier (reference) frequencies allotted in the bands allocated exclusively to the aeronautical mobile (R) service below 30 MHz, from the Appendix 27 channel plan. This contains a total of 427 3 kHz channels (435 for region 2) over all frequency bands.</w:t>
      </w:r>
    </w:p>
    <w:p w14:paraId="6A919EED" w14:textId="77777777" w:rsidR="00A91169" w:rsidRDefault="00A91169" w:rsidP="00A91169">
      <w:pPr>
        <w:tabs>
          <w:tab w:val="clear" w:pos="1134"/>
          <w:tab w:val="clear" w:pos="1871"/>
          <w:tab w:val="clear" w:pos="2268"/>
        </w:tabs>
        <w:overflowPunct/>
        <w:autoSpaceDE/>
        <w:autoSpaceDN/>
        <w:adjustRightInd/>
        <w:spacing w:before="0"/>
        <w:textAlignment w:val="auto"/>
      </w:pPr>
      <w:r>
        <w:br w:type="page"/>
      </w:r>
    </w:p>
    <w:p w14:paraId="6F8ACE80" w14:textId="77777777" w:rsidR="00A91169" w:rsidRDefault="00A91169" w:rsidP="00A91169">
      <w:pPr>
        <w:tabs>
          <w:tab w:val="clear" w:pos="1134"/>
          <w:tab w:val="clear" w:pos="1871"/>
          <w:tab w:val="clear" w:pos="2268"/>
        </w:tabs>
        <w:overflowPunct/>
        <w:autoSpaceDE/>
        <w:autoSpaceDN/>
        <w:adjustRightInd/>
        <w:spacing w:before="0"/>
        <w:textAlignment w:val="auto"/>
        <w:sectPr w:rsidR="00A91169" w:rsidSect="00084DE1">
          <w:headerReference w:type="even" r:id="rId30"/>
          <w:headerReference w:type="default" r:id="rId31"/>
          <w:footerReference w:type="even" r:id="rId32"/>
          <w:footerReference w:type="default" r:id="rId33"/>
          <w:headerReference w:type="first" r:id="rId34"/>
          <w:footerReference w:type="first" r:id="rId35"/>
          <w:pgSz w:w="11907" w:h="16834"/>
          <w:pgMar w:top="1411" w:right="1080" w:bottom="1138" w:left="1138" w:header="720" w:footer="720" w:gutter="0"/>
          <w:paperSrc w:first="15" w:other="15"/>
          <w:cols w:space="720"/>
          <w:titlePg/>
          <w:docGrid w:linePitch="326"/>
        </w:sectPr>
      </w:pPr>
    </w:p>
    <w:tbl>
      <w:tblPr>
        <w:tblpPr w:leftFromText="180" w:rightFromText="180" w:vertAnchor="text" w:tblpX="8" w:tblpY="1"/>
        <w:tblOverlap w:val="never"/>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A91169" w:rsidRPr="003D7E80" w14:paraId="7948E6F7" w14:textId="77777777" w:rsidTr="00084DE1">
        <w:tc>
          <w:tcPr>
            <w:tcW w:w="1701" w:type="dxa"/>
            <w:gridSpan w:val="4"/>
            <w:tcBorders>
              <w:top w:val="single" w:sz="6" w:space="0" w:color="auto"/>
              <w:left w:val="single" w:sz="6" w:space="0" w:color="auto"/>
              <w:right w:val="single" w:sz="6" w:space="0" w:color="auto"/>
            </w:tcBorders>
          </w:tcPr>
          <w:p w14:paraId="3B20EDA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lastRenderedPageBreak/>
              <w:t>2 850-3 025 kHz</w:t>
            </w:r>
          </w:p>
        </w:tc>
      </w:tr>
      <w:tr w:rsidR="00A91169" w:rsidRPr="003D7E80" w14:paraId="4FB0DB74" w14:textId="77777777" w:rsidTr="00084DE1">
        <w:tc>
          <w:tcPr>
            <w:tcW w:w="567" w:type="dxa"/>
            <w:tcBorders>
              <w:top w:val="single" w:sz="6" w:space="0" w:color="auto"/>
              <w:left w:val="single" w:sz="6" w:space="0" w:color="auto"/>
            </w:tcBorders>
          </w:tcPr>
          <w:p w14:paraId="7CD19BB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Borders>
              <w:top w:val="single" w:sz="6" w:space="0" w:color="auto"/>
            </w:tcBorders>
          </w:tcPr>
          <w:p w14:paraId="1050DE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Borders>
              <w:top w:val="single" w:sz="6" w:space="0" w:color="auto"/>
            </w:tcBorders>
          </w:tcPr>
          <w:p w14:paraId="097C840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top w:val="single" w:sz="6" w:space="0" w:color="auto"/>
              <w:right w:val="single" w:sz="6" w:space="0" w:color="auto"/>
            </w:tcBorders>
          </w:tcPr>
          <w:p w14:paraId="08E18B7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3E658EA" w14:textId="77777777" w:rsidTr="00084DE1">
        <w:tc>
          <w:tcPr>
            <w:tcW w:w="567" w:type="dxa"/>
            <w:tcBorders>
              <w:left w:val="single" w:sz="6" w:space="0" w:color="auto"/>
            </w:tcBorders>
          </w:tcPr>
          <w:p w14:paraId="4EDFCEF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2 851</w:t>
            </w:r>
          </w:p>
        </w:tc>
        <w:tc>
          <w:tcPr>
            <w:tcW w:w="170" w:type="dxa"/>
          </w:tcPr>
          <w:p w14:paraId="7B1329F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93F272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2 938</w:t>
            </w:r>
          </w:p>
        </w:tc>
        <w:tc>
          <w:tcPr>
            <w:tcW w:w="397" w:type="dxa"/>
            <w:tcBorders>
              <w:left w:val="single" w:sz="6" w:space="0" w:color="auto"/>
              <w:right w:val="single" w:sz="6" w:space="0" w:color="auto"/>
            </w:tcBorders>
          </w:tcPr>
          <w:p w14:paraId="76CDE56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9DEFD7A" w14:textId="77777777" w:rsidTr="00084DE1">
        <w:tc>
          <w:tcPr>
            <w:tcW w:w="567" w:type="dxa"/>
            <w:tcBorders>
              <w:left w:val="single" w:sz="6" w:space="0" w:color="auto"/>
            </w:tcBorders>
          </w:tcPr>
          <w:p w14:paraId="46EDE15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2 854</w:t>
            </w:r>
          </w:p>
        </w:tc>
        <w:tc>
          <w:tcPr>
            <w:tcW w:w="170" w:type="dxa"/>
          </w:tcPr>
          <w:p w14:paraId="2EEAF3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67C987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2 941</w:t>
            </w:r>
          </w:p>
        </w:tc>
        <w:tc>
          <w:tcPr>
            <w:tcW w:w="397" w:type="dxa"/>
            <w:tcBorders>
              <w:left w:val="single" w:sz="6" w:space="0" w:color="auto"/>
              <w:right w:val="single" w:sz="6" w:space="0" w:color="auto"/>
            </w:tcBorders>
          </w:tcPr>
          <w:p w14:paraId="74F0EDC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B7ECE7E" w14:textId="77777777" w:rsidTr="00084DE1">
        <w:tc>
          <w:tcPr>
            <w:tcW w:w="567" w:type="dxa"/>
            <w:tcBorders>
              <w:left w:val="single" w:sz="6" w:space="0" w:color="auto"/>
            </w:tcBorders>
          </w:tcPr>
          <w:p w14:paraId="5AAF19D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2 857</w:t>
            </w:r>
          </w:p>
        </w:tc>
        <w:tc>
          <w:tcPr>
            <w:tcW w:w="170" w:type="dxa"/>
          </w:tcPr>
          <w:p w14:paraId="0A7F5C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301A7A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2 944</w:t>
            </w:r>
          </w:p>
        </w:tc>
        <w:tc>
          <w:tcPr>
            <w:tcW w:w="397" w:type="dxa"/>
            <w:tcBorders>
              <w:left w:val="single" w:sz="6" w:space="0" w:color="auto"/>
              <w:right w:val="single" w:sz="6" w:space="0" w:color="auto"/>
            </w:tcBorders>
          </w:tcPr>
          <w:p w14:paraId="0188E32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EF0ABEB" w14:textId="77777777" w:rsidTr="00084DE1">
        <w:tc>
          <w:tcPr>
            <w:tcW w:w="567" w:type="dxa"/>
            <w:tcBorders>
              <w:left w:val="single" w:sz="6" w:space="0" w:color="auto"/>
            </w:tcBorders>
          </w:tcPr>
          <w:p w14:paraId="4AC49FA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2 860</w:t>
            </w:r>
          </w:p>
        </w:tc>
        <w:tc>
          <w:tcPr>
            <w:tcW w:w="170" w:type="dxa"/>
          </w:tcPr>
          <w:p w14:paraId="742C990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DF8CF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2 947</w:t>
            </w:r>
          </w:p>
        </w:tc>
        <w:tc>
          <w:tcPr>
            <w:tcW w:w="397" w:type="dxa"/>
            <w:tcBorders>
              <w:left w:val="single" w:sz="6" w:space="0" w:color="auto"/>
              <w:right w:val="single" w:sz="6" w:space="0" w:color="auto"/>
            </w:tcBorders>
          </w:tcPr>
          <w:p w14:paraId="7D4804E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521530F" w14:textId="77777777" w:rsidTr="00084DE1">
        <w:tc>
          <w:tcPr>
            <w:tcW w:w="567" w:type="dxa"/>
            <w:tcBorders>
              <w:left w:val="single" w:sz="6" w:space="0" w:color="auto"/>
            </w:tcBorders>
          </w:tcPr>
          <w:p w14:paraId="0200316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2 863</w:t>
            </w:r>
          </w:p>
        </w:tc>
        <w:tc>
          <w:tcPr>
            <w:tcW w:w="170" w:type="dxa"/>
          </w:tcPr>
          <w:p w14:paraId="5C74573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642E3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2 950</w:t>
            </w:r>
          </w:p>
        </w:tc>
        <w:tc>
          <w:tcPr>
            <w:tcW w:w="397" w:type="dxa"/>
            <w:tcBorders>
              <w:left w:val="single" w:sz="6" w:space="0" w:color="auto"/>
              <w:right w:val="single" w:sz="6" w:space="0" w:color="auto"/>
            </w:tcBorders>
          </w:tcPr>
          <w:p w14:paraId="7F1F76E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F9A908C" w14:textId="77777777" w:rsidTr="00084DE1">
        <w:tc>
          <w:tcPr>
            <w:tcW w:w="567" w:type="dxa"/>
            <w:tcBorders>
              <w:left w:val="single" w:sz="6" w:space="0" w:color="auto"/>
            </w:tcBorders>
          </w:tcPr>
          <w:p w14:paraId="1A7C49E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2 866</w:t>
            </w:r>
          </w:p>
        </w:tc>
        <w:tc>
          <w:tcPr>
            <w:tcW w:w="170" w:type="dxa"/>
          </w:tcPr>
          <w:p w14:paraId="2D2B18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9477A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2 953</w:t>
            </w:r>
          </w:p>
        </w:tc>
        <w:tc>
          <w:tcPr>
            <w:tcW w:w="397" w:type="dxa"/>
            <w:tcBorders>
              <w:left w:val="single" w:sz="6" w:space="0" w:color="auto"/>
              <w:right w:val="single" w:sz="6" w:space="0" w:color="auto"/>
            </w:tcBorders>
          </w:tcPr>
          <w:p w14:paraId="7640D0E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DE6CB75" w14:textId="77777777" w:rsidTr="00084DE1">
        <w:tc>
          <w:tcPr>
            <w:tcW w:w="567" w:type="dxa"/>
            <w:tcBorders>
              <w:left w:val="single" w:sz="6" w:space="0" w:color="auto"/>
            </w:tcBorders>
          </w:tcPr>
          <w:p w14:paraId="57A81CE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2 869</w:t>
            </w:r>
          </w:p>
        </w:tc>
        <w:tc>
          <w:tcPr>
            <w:tcW w:w="170" w:type="dxa"/>
          </w:tcPr>
          <w:p w14:paraId="6769C62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FE37FC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2 956</w:t>
            </w:r>
          </w:p>
        </w:tc>
        <w:tc>
          <w:tcPr>
            <w:tcW w:w="397" w:type="dxa"/>
            <w:tcBorders>
              <w:left w:val="single" w:sz="6" w:space="0" w:color="auto"/>
              <w:right w:val="single" w:sz="6" w:space="0" w:color="auto"/>
            </w:tcBorders>
          </w:tcPr>
          <w:p w14:paraId="35AA360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2EEE087" w14:textId="77777777" w:rsidTr="00084DE1">
        <w:tc>
          <w:tcPr>
            <w:tcW w:w="567" w:type="dxa"/>
            <w:tcBorders>
              <w:left w:val="single" w:sz="6" w:space="0" w:color="auto"/>
            </w:tcBorders>
          </w:tcPr>
          <w:p w14:paraId="7A18347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2 872</w:t>
            </w:r>
          </w:p>
        </w:tc>
        <w:tc>
          <w:tcPr>
            <w:tcW w:w="170" w:type="dxa"/>
          </w:tcPr>
          <w:p w14:paraId="0DA0FDA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4302D2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2 959</w:t>
            </w:r>
          </w:p>
        </w:tc>
        <w:tc>
          <w:tcPr>
            <w:tcW w:w="397" w:type="dxa"/>
            <w:tcBorders>
              <w:left w:val="single" w:sz="6" w:space="0" w:color="auto"/>
              <w:right w:val="single" w:sz="6" w:space="0" w:color="auto"/>
            </w:tcBorders>
          </w:tcPr>
          <w:p w14:paraId="774165E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21C0E2B" w14:textId="77777777" w:rsidTr="00084DE1">
        <w:tc>
          <w:tcPr>
            <w:tcW w:w="567" w:type="dxa"/>
            <w:tcBorders>
              <w:left w:val="single" w:sz="6" w:space="0" w:color="auto"/>
            </w:tcBorders>
          </w:tcPr>
          <w:p w14:paraId="412868E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2 875</w:t>
            </w:r>
          </w:p>
        </w:tc>
        <w:tc>
          <w:tcPr>
            <w:tcW w:w="170" w:type="dxa"/>
          </w:tcPr>
          <w:p w14:paraId="464CE87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F7EFDD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2 962</w:t>
            </w:r>
          </w:p>
        </w:tc>
        <w:tc>
          <w:tcPr>
            <w:tcW w:w="397" w:type="dxa"/>
            <w:tcBorders>
              <w:left w:val="single" w:sz="6" w:space="0" w:color="auto"/>
              <w:right w:val="single" w:sz="6" w:space="0" w:color="auto"/>
            </w:tcBorders>
          </w:tcPr>
          <w:p w14:paraId="15DBF39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0A6234DB" w14:textId="77777777" w:rsidTr="00084DE1">
        <w:tc>
          <w:tcPr>
            <w:tcW w:w="567" w:type="dxa"/>
            <w:tcBorders>
              <w:left w:val="single" w:sz="6" w:space="0" w:color="auto"/>
            </w:tcBorders>
          </w:tcPr>
          <w:p w14:paraId="795851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2 878</w:t>
            </w:r>
          </w:p>
        </w:tc>
        <w:tc>
          <w:tcPr>
            <w:tcW w:w="170" w:type="dxa"/>
          </w:tcPr>
          <w:p w14:paraId="4C2FF9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7876E5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2 965</w:t>
            </w:r>
          </w:p>
        </w:tc>
        <w:tc>
          <w:tcPr>
            <w:tcW w:w="397" w:type="dxa"/>
            <w:tcBorders>
              <w:left w:val="single" w:sz="6" w:space="0" w:color="auto"/>
              <w:right w:val="single" w:sz="6" w:space="0" w:color="auto"/>
            </w:tcBorders>
          </w:tcPr>
          <w:p w14:paraId="51A036C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4ABBBEF1" w14:textId="77777777" w:rsidTr="00084DE1">
        <w:tc>
          <w:tcPr>
            <w:tcW w:w="567" w:type="dxa"/>
            <w:tcBorders>
              <w:left w:val="single" w:sz="6" w:space="0" w:color="auto"/>
            </w:tcBorders>
          </w:tcPr>
          <w:p w14:paraId="749270C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2 881</w:t>
            </w:r>
          </w:p>
        </w:tc>
        <w:tc>
          <w:tcPr>
            <w:tcW w:w="170" w:type="dxa"/>
          </w:tcPr>
          <w:p w14:paraId="30FC629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D6044C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2 968</w:t>
            </w:r>
          </w:p>
        </w:tc>
        <w:tc>
          <w:tcPr>
            <w:tcW w:w="397" w:type="dxa"/>
            <w:tcBorders>
              <w:left w:val="single" w:sz="6" w:space="0" w:color="auto"/>
              <w:right w:val="single" w:sz="6" w:space="0" w:color="auto"/>
            </w:tcBorders>
          </w:tcPr>
          <w:p w14:paraId="513A758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0B9AE7F7" w14:textId="77777777" w:rsidTr="00084DE1">
        <w:tc>
          <w:tcPr>
            <w:tcW w:w="567" w:type="dxa"/>
            <w:tcBorders>
              <w:left w:val="single" w:sz="6" w:space="0" w:color="auto"/>
            </w:tcBorders>
          </w:tcPr>
          <w:p w14:paraId="1F9909E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2 884</w:t>
            </w:r>
          </w:p>
        </w:tc>
        <w:tc>
          <w:tcPr>
            <w:tcW w:w="170" w:type="dxa"/>
          </w:tcPr>
          <w:p w14:paraId="4D1DC16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99168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2 971</w:t>
            </w:r>
          </w:p>
        </w:tc>
        <w:tc>
          <w:tcPr>
            <w:tcW w:w="397" w:type="dxa"/>
            <w:tcBorders>
              <w:left w:val="single" w:sz="6" w:space="0" w:color="auto"/>
              <w:right w:val="single" w:sz="6" w:space="0" w:color="auto"/>
            </w:tcBorders>
          </w:tcPr>
          <w:p w14:paraId="2A54A0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08F3D1E7" w14:textId="77777777" w:rsidTr="00084DE1">
        <w:tc>
          <w:tcPr>
            <w:tcW w:w="567" w:type="dxa"/>
            <w:tcBorders>
              <w:left w:val="single" w:sz="6" w:space="0" w:color="auto"/>
            </w:tcBorders>
          </w:tcPr>
          <w:p w14:paraId="50C19FF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2 887</w:t>
            </w:r>
          </w:p>
        </w:tc>
        <w:tc>
          <w:tcPr>
            <w:tcW w:w="170" w:type="dxa"/>
          </w:tcPr>
          <w:p w14:paraId="2F2260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4E8A0C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2 974</w:t>
            </w:r>
          </w:p>
        </w:tc>
        <w:tc>
          <w:tcPr>
            <w:tcW w:w="397" w:type="dxa"/>
            <w:tcBorders>
              <w:left w:val="single" w:sz="6" w:space="0" w:color="auto"/>
              <w:right w:val="single" w:sz="6" w:space="0" w:color="auto"/>
            </w:tcBorders>
          </w:tcPr>
          <w:p w14:paraId="7B6C688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54E2C19B" w14:textId="77777777" w:rsidTr="00084DE1">
        <w:tc>
          <w:tcPr>
            <w:tcW w:w="567" w:type="dxa"/>
            <w:tcBorders>
              <w:left w:val="single" w:sz="6" w:space="0" w:color="auto"/>
            </w:tcBorders>
          </w:tcPr>
          <w:p w14:paraId="0CC834F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2 890</w:t>
            </w:r>
          </w:p>
        </w:tc>
        <w:tc>
          <w:tcPr>
            <w:tcW w:w="170" w:type="dxa"/>
          </w:tcPr>
          <w:p w14:paraId="77A44AA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4D0FCF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2 977</w:t>
            </w:r>
          </w:p>
        </w:tc>
        <w:tc>
          <w:tcPr>
            <w:tcW w:w="397" w:type="dxa"/>
            <w:tcBorders>
              <w:left w:val="single" w:sz="6" w:space="0" w:color="auto"/>
              <w:right w:val="single" w:sz="6" w:space="0" w:color="auto"/>
            </w:tcBorders>
          </w:tcPr>
          <w:p w14:paraId="1084E21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65542326" w14:textId="77777777" w:rsidTr="00084DE1">
        <w:tc>
          <w:tcPr>
            <w:tcW w:w="567" w:type="dxa"/>
            <w:tcBorders>
              <w:left w:val="single" w:sz="6" w:space="0" w:color="auto"/>
            </w:tcBorders>
          </w:tcPr>
          <w:p w14:paraId="1A2A401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2 893</w:t>
            </w:r>
          </w:p>
        </w:tc>
        <w:tc>
          <w:tcPr>
            <w:tcW w:w="170" w:type="dxa"/>
          </w:tcPr>
          <w:p w14:paraId="61E856B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95481F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2 980</w:t>
            </w:r>
          </w:p>
        </w:tc>
        <w:tc>
          <w:tcPr>
            <w:tcW w:w="397" w:type="dxa"/>
            <w:tcBorders>
              <w:left w:val="single" w:sz="6" w:space="0" w:color="auto"/>
              <w:right w:val="single" w:sz="6" w:space="0" w:color="auto"/>
            </w:tcBorders>
          </w:tcPr>
          <w:p w14:paraId="2A0A39B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57</w:t>
            </w:r>
          </w:p>
        </w:tc>
      </w:tr>
      <w:tr w:rsidR="00A91169" w:rsidRPr="003D7E80" w14:paraId="50E7B6B5" w14:textId="77777777" w:rsidTr="00084DE1">
        <w:tc>
          <w:tcPr>
            <w:tcW w:w="567" w:type="dxa"/>
            <w:tcBorders>
              <w:left w:val="single" w:sz="6" w:space="0" w:color="auto"/>
            </w:tcBorders>
          </w:tcPr>
          <w:p w14:paraId="67D55F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2 896</w:t>
            </w:r>
          </w:p>
        </w:tc>
        <w:tc>
          <w:tcPr>
            <w:tcW w:w="170" w:type="dxa"/>
          </w:tcPr>
          <w:p w14:paraId="7FC013B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6C05B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2 983</w:t>
            </w:r>
          </w:p>
        </w:tc>
        <w:tc>
          <w:tcPr>
            <w:tcW w:w="397" w:type="dxa"/>
            <w:tcBorders>
              <w:left w:val="single" w:sz="6" w:space="0" w:color="auto"/>
              <w:right w:val="single" w:sz="6" w:space="0" w:color="auto"/>
            </w:tcBorders>
          </w:tcPr>
          <w:p w14:paraId="1C785F2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2327E6E8" w14:textId="77777777" w:rsidTr="00084DE1">
        <w:tc>
          <w:tcPr>
            <w:tcW w:w="567" w:type="dxa"/>
            <w:tcBorders>
              <w:left w:val="single" w:sz="6" w:space="0" w:color="auto"/>
            </w:tcBorders>
          </w:tcPr>
          <w:p w14:paraId="64591F8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2 899</w:t>
            </w:r>
          </w:p>
        </w:tc>
        <w:tc>
          <w:tcPr>
            <w:tcW w:w="170" w:type="dxa"/>
          </w:tcPr>
          <w:p w14:paraId="4A1BA62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1C323A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2 986</w:t>
            </w:r>
          </w:p>
        </w:tc>
        <w:tc>
          <w:tcPr>
            <w:tcW w:w="397" w:type="dxa"/>
            <w:tcBorders>
              <w:left w:val="single" w:sz="6" w:space="0" w:color="auto"/>
              <w:right w:val="single" w:sz="6" w:space="0" w:color="auto"/>
            </w:tcBorders>
          </w:tcPr>
          <w:p w14:paraId="563AA71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7A2BC449" w14:textId="77777777" w:rsidTr="00084DE1">
        <w:tc>
          <w:tcPr>
            <w:tcW w:w="567" w:type="dxa"/>
            <w:tcBorders>
              <w:left w:val="single" w:sz="6" w:space="0" w:color="auto"/>
            </w:tcBorders>
          </w:tcPr>
          <w:p w14:paraId="4CD220C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2 902</w:t>
            </w:r>
          </w:p>
        </w:tc>
        <w:tc>
          <w:tcPr>
            <w:tcW w:w="170" w:type="dxa"/>
          </w:tcPr>
          <w:p w14:paraId="3441667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C049EB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2 989</w:t>
            </w:r>
          </w:p>
        </w:tc>
        <w:tc>
          <w:tcPr>
            <w:tcW w:w="397" w:type="dxa"/>
            <w:tcBorders>
              <w:left w:val="single" w:sz="6" w:space="0" w:color="auto"/>
              <w:right w:val="single" w:sz="6" w:space="0" w:color="auto"/>
            </w:tcBorders>
          </w:tcPr>
          <w:p w14:paraId="684A019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A91169" w:rsidRPr="003D7E80" w14:paraId="297545FE" w14:textId="77777777" w:rsidTr="00084DE1">
        <w:tc>
          <w:tcPr>
            <w:tcW w:w="567" w:type="dxa"/>
            <w:tcBorders>
              <w:left w:val="single" w:sz="6" w:space="0" w:color="auto"/>
            </w:tcBorders>
          </w:tcPr>
          <w:p w14:paraId="7C161AD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2 905</w:t>
            </w:r>
          </w:p>
        </w:tc>
        <w:tc>
          <w:tcPr>
            <w:tcW w:w="170" w:type="dxa"/>
          </w:tcPr>
          <w:p w14:paraId="7710300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30F3D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2 992</w:t>
            </w:r>
          </w:p>
        </w:tc>
        <w:tc>
          <w:tcPr>
            <w:tcW w:w="397" w:type="dxa"/>
            <w:tcBorders>
              <w:left w:val="single" w:sz="6" w:space="0" w:color="auto"/>
              <w:right w:val="single" w:sz="6" w:space="0" w:color="auto"/>
            </w:tcBorders>
          </w:tcPr>
          <w:p w14:paraId="3AB76A4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A91169" w:rsidRPr="003D7E80" w14:paraId="1B9AFF48" w14:textId="77777777" w:rsidTr="00084DE1">
        <w:tc>
          <w:tcPr>
            <w:tcW w:w="567" w:type="dxa"/>
            <w:tcBorders>
              <w:left w:val="single" w:sz="6" w:space="0" w:color="auto"/>
            </w:tcBorders>
          </w:tcPr>
          <w:p w14:paraId="130AE2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2 908</w:t>
            </w:r>
          </w:p>
        </w:tc>
        <w:tc>
          <w:tcPr>
            <w:tcW w:w="170" w:type="dxa"/>
          </w:tcPr>
          <w:p w14:paraId="2390446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09CF82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2 995</w:t>
            </w:r>
          </w:p>
        </w:tc>
        <w:tc>
          <w:tcPr>
            <w:tcW w:w="397" w:type="dxa"/>
            <w:tcBorders>
              <w:left w:val="single" w:sz="6" w:space="0" w:color="auto"/>
              <w:right w:val="single" w:sz="6" w:space="0" w:color="auto"/>
            </w:tcBorders>
          </w:tcPr>
          <w:p w14:paraId="50E9277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5C9AE8DC" w14:textId="77777777" w:rsidTr="00084DE1">
        <w:tc>
          <w:tcPr>
            <w:tcW w:w="567" w:type="dxa"/>
            <w:tcBorders>
              <w:left w:val="single" w:sz="6" w:space="0" w:color="auto"/>
            </w:tcBorders>
          </w:tcPr>
          <w:p w14:paraId="24402FD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2 911</w:t>
            </w:r>
          </w:p>
        </w:tc>
        <w:tc>
          <w:tcPr>
            <w:tcW w:w="170" w:type="dxa"/>
          </w:tcPr>
          <w:p w14:paraId="4D783E4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8F9BDE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2 998</w:t>
            </w:r>
          </w:p>
        </w:tc>
        <w:tc>
          <w:tcPr>
            <w:tcW w:w="397" w:type="dxa"/>
            <w:tcBorders>
              <w:left w:val="single" w:sz="6" w:space="0" w:color="auto"/>
              <w:right w:val="single" w:sz="6" w:space="0" w:color="auto"/>
            </w:tcBorders>
          </w:tcPr>
          <w:p w14:paraId="3FF607E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56927828" w14:textId="77777777" w:rsidTr="00084DE1">
        <w:tc>
          <w:tcPr>
            <w:tcW w:w="567" w:type="dxa"/>
            <w:tcBorders>
              <w:left w:val="single" w:sz="6" w:space="0" w:color="auto"/>
            </w:tcBorders>
          </w:tcPr>
          <w:p w14:paraId="3DE430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2 914</w:t>
            </w:r>
          </w:p>
        </w:tc>
        <w:tc>
          <w:tcPr>
            <w:tcW w:w="170" w:type="dxa"/>
          </w:tcPr>
          <w:p w14:paraId="763837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5B2F81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3 001</w:t>
            </w:r>
          </w:p>
        </w:tc>
        <w:tc>
          <w:tcPr>
            <w:tcW w:w="397" w:type="dxa"/>
            <w:tcBorders>
              <w:left w:val="single" w:sz="6" w:space="0" w:color="auto"/>
              <w:right w:val="single" w:sz="6" w:space="0" w:color="auto"/>
            </w:tcBorders>
          </w:tcPr>
          <w:p w14:paraId="1DE4335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15AA0C6D" w14:textId="77777777" w:rsidTr="00084DE1">
        <w:tc>
          <w:tcPr>
            <w:tcW w:w="567" w:type="dxa"/>
            <w:tcBorders>
              <w:left w:val="single" w:sz="6" w:space="0" w:color="auto"/>
            </w:tcBorders>
          </w:tcPr>
          <w:p w14:paraId="4C1871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2 917</w:t>
            </w:r>
          </w:p>
        </w:tc>
        <w:tc>
          <w:tcPr>
            <w:tcW w:w="170" w:type="dxa"/>
          </w:tcPr>
          <w:p w14:paraId="60C3FC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9B5B4E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3 004</w:t>
            </w:r>
          </w:p>
        </w:tc>
        <w:tc>
          <w:tcPr>
            <w:tcW w:w="397" w:type="dxa"/>
            <w:tcBorders>
              <w:left w:val="single" w:sz="6" w:space="0" w:color="auto"/>
              <w:right w:val="single" w:sz="6" w:space="0" w:color="auto"/>
            </w:tcBorders>
          </w:tcPr>
          <w:p w14:paraId="2AEB084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111FC9B9" w14:textId="77777777" w:rsidTr="00084DE1">
        <w:tc>
          <w:tcPr>
            <w:tcW w:w="567" w:type="dxa"/>
            <w:tcBorders>
              <w:left w:val="single" w:sz="6" w:space="0" w:color="auto"/>
            </w:tcBorders>
          </w:tcPr>
          <w:p w14:paraId="37AB69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2 920</w:t>
            </w:r>
          </w:p>
        </w:tc>
        <w:tc>
          <w:tcPr>
            <w:tcW w:w="170" w:type="dxa"/>
          </w:tcPr>
          <w:p w14:paraId="4600B3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3FA2B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3 007</w:t>
            </w:r>
          </w:p>
        </w:tc>
        <w:tc>
          <w:tcPr>
            <w:tcW w:w="397" w:type="dxa"/>
            <w:tcBorders>
              <w:left w:val="single" w:sz="6" w:space="0" w:color="auto"/>
              <w:right w:val="single" w:sz="6" w:space="0" w:color="auto"/>
            </w:tcBorders>
          </w:tcPr>
          <w:p w14:paraId="4F55295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0D42AFF5" w14:textId="77777777" w:rsidTr="00084DE1">
        <w:tc>
          <w:tcPr>
            <w:tcW w:w="567" w:type="dxa"/>
            <w:tcBorders>
              <w:left w:val="single" w:sz="6" w:space="0" w:color="auto"/>
            </w:tcBorders>
          </w:tcPr>
          <w:p w14:paraId="0B8A6CE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2 923</w:t>
            </w:r>
          </w:p>
        </w:tc>
        <w:tc>
          <w:tcPr>
            <w:tcW w:w="170" w:type="dxa"/>
          </w:tcPr>
          <w:p w14:paraId="588020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66C894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3 010</w:t>
            </w:r>
          </w:p>
        </w:tc>
        <w:tc>
          <w:tcPr>
            <w:tcW w:w="397" w:type="dxa"/>
            <w:tcBorders>
              <w:left w:val="single" w:sz="6" w:space="0" w:color="auto"/>
              <w:right w:val="single" w:sz="6" w:space="0" w:color="auto"/>
            </w:tcBorders>
          </w:tcPr>
          <w:p w14:paraId="4CDB1F0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2A09A0B3" w14:textId="77777777" w:rsidTr="00084DE1">
        <w:tc>
          <w:tcPr>
            <w:tcW w:w="567" w:type="dxa"/>
            <w:tcBorders>
              <w:left w:val="single" w:sz="6" w:space="0" w:color="auto"/>
            </w:tcBorders>
          </w:tcPr>
          <w:p w14:paraId="5264FE0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2 926</w:t>
            </w:r>
          </w:p>
        </w:tc>
        <w:tc>
          <w:tcPr>
            <w:tcW w:w="170" w:type="dxa"/>
          </w:tcPr>
          <w:p w14:paraId="077148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FF546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3 013</w:t>
            </w:r>
          </w:p>
        </w:tc>
        <w:tc>
          <w:tcPr>
            <w:tcW w:w="397" w:type="dxa"/>
            <w:tcBorders>
              <w:left w:val="single" w:sz="6" w:space="0" w:color="auto"/>
              <w:right w:val="single" w:sz="6" w:space="0" w:color="auto"/>
            </w:tcBorders>
          </w:tcPr>
          <w:p w14:paraId="1FA5786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3E7AB910" w14:textId="77777777" w:rsidTr="00084DE1">
        <w:tc>
          <w:tcPr>
            <w:tcW w:w="567" w:type="dxa"/>
            <w:tcBorders>
              <w:left w:val="single" w:sz="6" w:space="0" w:color="auto"/>
            </w:tcBorders>
          </w:tcPr>
          <w:p w14:paraId="4E66C83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2 929</w:t>
            </w:r>
          </w:p>
        </w:tc>
        <w:tc>
          <w:tcPr>
            <w:tcW w:w="170" w:type="dxa"/>
          </w:tcPr>
          <w:p w14:paraId="581BFA5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45FA7F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3 016</w:t>
            </w:r>
          </w:p>
        </w:tc>
        <w:tc>
          <w:tcPr>
            <w:tcW w:w="397" w:type="dxa"/>
            <w:tcBorders>
              <w:left w:val="single" w:sz="6" w:space="0" w:color="auto"/>
              <w:right w:val="single" w:sz="6" w:space="0" w:color="auto"/>
            </w:tcBorders>
          </w:tcPr>
          <w:p w14:paraId="24BB3F5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32C2A79A" w14:textId="77777777" w:rsidTr="00084DE1">
        <w:tc>
          <w:tcPr>
            <w:tcW w:w="567" w:type="dxa"/>
            <w:tcBorders>
              <w:left w:val="single" w:sz="6" w:space="0" w:color="auto"/>
            </w:tcBorders>
          </w:tcPr>
          <w:p w14:paraId="051A725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2 932</w:t>
            </w:r>
          </w:p>
        </w:tc>
        <w:tc>
          <w:tcPr>
            <w:tcW w:w="170" w:type="dxa"/>
          </w:tcPr>
          <w:p w14:paraId="62A0E05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0CB9C6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3 019</w:t>
            </w:r>
          </w:p>
        </w:tc>
        <w:tc>
          <w:tcPr>
            <w:tcW w:w="397" w:type="dxa"/>
            <w:tcBorders>
              <w:left w:val="single" w:sz="6" w:space="0" w:color="auto"/>
              <w:right w:val="single" w:sz="6" w:space="0" w:color="auto"/>
            </w:tcBorders>
          </w:tcPr>
          <w:p w14:paraId="2E3B449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15AB6323" w14:textId="77777777" w:rsidTr="00084DE1">
        <w:tc>
          <w:tcPr>
            <w:tcW w:w="567" w:type="dxa"/>
            <w:tcBorders>
              <w:left w:val="single" w:sz="6" w:space="0" w:color="auto"/>
            </w:tcBorders>
          </w:tcPr>
          <w:p w14:paraId="70A47D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2 935</w:t>
            </w:r>
          </w:p>
        </w:tc>
        <w:tc>
          <w:tcPr>
            <w:tcW w:w="170" w:type="dxa"/>
          </w:tcPr>
          <w:p w14:paraId="716FD7C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AB557A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49EFF58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6644A3C5" w14:textId="77777777" w:rsidTr="00084DE1">
        <w:tc>
          <w:tcPr>
            <w:tcW w:w="567" w:type="dxa"/>
            <w:tcBorders>
              <w:left w:val="single" w:sz="6" w:space="0" w:color="auto"/>
            </w:tcBorders>
          </w:tcPr>
          <w:p w14:paraId="6B06EB7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3830A9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53A3A1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35D277A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7FD6A9C1" w14:textId="77777777" w:rsidTr="00084DE1">
        <w:tc>
          <w:tcPr>
            <w:tcW w:w="567" w:type="dxa"/>
            <w:tcBorders>
              <w:left w:val="single" w:sz="6" w:space="0" w:color="auto"/>
            </w:tcBorders>
          </w:tcPr>
          <w:p w14:paraId="724BAA8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5BDB22A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0CDB1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6E13920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(R)</w:t>
            </w:r>
          </w:p>
        </w:tc>
      </w:tr>
      <w:tr w:rsidR="00A91169" w:rsidRPr="003D7E80" w14:paraId="4A80C4AA" w14:textId="77777777" w:rsidTr="00084DE1">
        <w:tc>
          <w:tcPr>
            <w:tcW w:w="567" w:type="dxa"/>
            <w:tcBorders>
              <w:left w:val="single" w:sz="6" w:space="0" w:color="auto"/>
            </w:tcBorders>
          </w:tcPr>
          <w:p w14:paraId="693B3CE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209D855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611901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3 023</w:t>
            </w:r>
          </w:p>
        </w:tc>
        <w:tc>
          <w:tcPr>
            <w:tcW w:w="397" w:type="dxa"/>
            <w:tcBorders>
              <w:left w:val="single" w:sz="6" w:space="0" w:color="auto"/>
              <w:right w:val="single" w:sz="6" w:space="0" w:color="auto"/>
            </w:tcBorders>
          </w:tcPr>
          <w:p w14:paraId="7AD14CE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and</w:t>
            </w:r>
          </w:p>
        </w:tc>
      </w:tr>
      <w:tr w:rsidR="00A91169" w:rsidRPr="003D7E80" w14:paraId="4B6EA595" w14:textId="77777777" w:rsidTr="00084DE1">
        <w:tc>
          <w:tcPr>
            <w:tcW w:w="567" w:type="dxa"/>
            <w:tcBorders>
              <w:left w:val="single" w:sz="6" w:space="0" w:color="auto"/>
            </w:tcBorders>
          </w:tcPr>
          <w:p w14:paraId="490579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721EE20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5D2DD1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2579C45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(OR)</w:t>
            </w:r>
          </w:p>
        </w:tc>
      </w:tr>
      <w:tr w:rsidR="00A91169" w:rsidRPr="003D7E80" w14:paraId="474DFEFE" w14:textId="77777777" w:rsidTr="00084DE1">
        <w:tc>
          <w:tcPr>
            <w:tcW w:w="567" w:type="dxa"/>
            <w:tcBorders>
              <w:left w:val="single" w:sz="6" w:space="0" w:color="auto"/>
            </w:tcBorders>
          </w:tcPr>
          <w:p w14:paraId="6ED32CC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3668C9F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Borders>
              <w:bottom w:val="single" w:sz="6" w:space="0" w:color="auto"/>
            </w:tcBorders>
          </w:tcPr>
          <w:p w14:paraId="6D19119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bottom w:val="single" w:sz="6" w:space="0" w:color="auto"/>
              <w:right w:val="single" w:sz="6" w:space="0" w:color="auto"/>
            </w:tcBorders>
          </w:tcPr>
          <w:p w14:paraId="75C5FB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A91169" w:rsidRPr="003D7E80" w14:paraId="1F2E0D47"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163C379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3 400-3 500 kHz</w:t>
            </w:r>
          </w:p>
        </w:tc>
      </w:tr>
      <w:tr w:rsidR="00A91169" w:rsidRPr="003D7E80" w14:paraId="6DF75A85" w14:textId="77777777" w:rsidTr="00084DE1">
        <w:tc>
          <w:tcPr>
            <w:tcW w:w="567" w:type="dxa"/>
            <w:tcBorders>
              <w:left w:val="single" w:sz="6" w:space="0" w:color="auto"/>
            </w:tcBorders>
          </w:tcPr>
          <w:p w14:paraId="44C019B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18A7287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Borders>
              <w:top w:val="single" w:sz="6" w:space="0" w:color="auto"/>
            </w:tcBorders>
          </w:tcPr>
          <w:p w14:paraId="5FC7624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top w:val="single" w:sz="6" w:space="0" w:color="auto"/>
              <w:right w:val="single" w:sz="6" w:space="0" w:color="auto"/>
            </w:tcBorders>
          </w:tcPr>
          <w:p w14:paraId="7F11EE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D6209D7" w14:textId="77777777" w:rsidTr="00084DE1">
        <w:tc>
          <w:tcPr>
            <w:tcW w:w="567" w:type="dxa"/>
            <w:tcBorders>
              <w:left w:val="single" w:sz="6" w:space="0" w:color="auto"/>
            </w:tcBorders>
          </w:tcPr>
          <w:p w14:paraId="45589F2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3 401</w:t>
            </w:r>
          </w:p>
        </w:tc>
        <w:tc>
          <w:tcPr>
            <w:tcW w:w="170" w:type="dxa"/>
          </w:tcPr>
          <w:p w14:paraId="73DF22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237342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3 452</w:t>
            </w:r>
          </w:p>
        </w:tc>
        <w:tc>
          <w:tcPr>
            <w:tcW w:w="397" w:type="dxa"/>
            <w:tcBorders>
              <w:left w:val="single" w:sz="6" w:space="0" w:color="auto"/>
              <w:right w:val="single" w:sz="6" w:space="0" w:color="auto"/>
            </w:tcBorders>
          </w:tcPr>
          <w:p w14:paraId="2AD80C7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31612BB" w14:textId="77777777" w:rsidTr="00084DE1">
        <w:tc>
          <w:tcPr>
            <w:tcW w:w="567" w:type="dxa"/>
            <w:tcBorders>
              <w:left w:val="single" w:sz="6" w:space="0" w:color="auto"/>
            </w:tcBorders>
          </w:tcPr>
          <w:p w14:paraId="75205F2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3 404</w:t>
            </w:r>
          </w:p>
        </w:tc>
        <w:tc>
          <w:tcPr>
            <w:tcW w:w="170" w:type="dxa"/>
          </w:tcPr>
          <w:p w14:paraId="75F0855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738FAD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3 455</w:t>
            </w:r>
          </w:p>
        </w:tc>
        <w:tc>
          <w:tcPr>
            <w:tcW w:w="397" w:type="dxa"/>
            <w:tcBorders>
              <w:left w:val="single" w:sz="6" w:space="0" w:color="auto"/>
              <w:right w:val="single" w:sz="6" w:space="0" w:color="auto"/>
            </w:tcBorders>
          </w:tcPr>
          <w:p w14:paraId="4FFC74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49F51570" w14:textId="77777777" w:rsidTr="00084DE1">
        <w:tc>
          <w:tcPr>
            <w:tcW w:w="567" w:type="dxa"/>
            <w:tcBorders>
              <w:left w:val="single" w:sz="6" w:space="0" w:color="auto"/>
            </w:tcBorders>
          </w:tcPr>
          <w:p w14:paraId="20D954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3 407</w:t>
            </w:r>
          </w:p>
        </w:tc>
        <w:tc>
          <w:tcPr>
            <w:tcW w:w="170" w:type="dxa"/>
          </w:tcPr>
          <w:p w14:paraId="4C91071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2C9222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3 458</w:t>
            </w:r>
          </w:p>
        </w:tc>
        <w:tc>
          <w:tcPr>
            <w:tcW w:w="397" w:type="dxa"/>
            <w:tcBorders>
              <w:left w:val="single" w:sz="6" w:space="0" w:color="auto"/>
              <w:right w:val="single" w:sz="6" w:space="0" w:color="auto"/>
            </w:tcBorders>
          </w:tcPr>
          <w:p w14:paraId="2930A34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55C3D21A" w14:textId="77777777" w:rsidTr="00084DE1">
        <w:tc>
          <w:tcPr>
            <w:tcW w:w="567" w:type="dxa"/>
            <w:tcBorders>
              <w:left w:val="single" w:sz="6" w:space="0" w:color="auto"/>
            </w:tcBorders>
          </w:tcPr>
          <w:p w14:paraId="5A44556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3 410</w:t>
            </w:r>
          </w:p>
        </w:tc>
        <w:tc>
          <w:tcPr>
            <w:tcW w:w="170" w:type="dxa"/>
          </w:tcPr>
          <w:p w14:paraId="0A8E64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3BE18B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3 461</w:t>
            </w:r>
          </w:p>
        </w:tc>
        <w:tc>
          <w:tcPr>
            <w:tcW w:w="397" w:type="dxa"/>
            <w:tcBorders>
              <w:left w:val="single" w:sz="6" w:space="0" w:color="auto"/>
              <w:right w:val="single" w:sz="6" w:space="0" w:color="auto"/>
            </w:tcBorders>
          </w:tcPr>
          <w:p w14:paraId="7EC7E5B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6C0E09F4" w14:textId="77777777" w:rsidTr="00084DE1">
        <w:tc>
          <w:tcPr>
            <w:tcW w:w="567" w:type="dxa"/>
            <w:tcBorders>
              <w:left w:val="single" w:sz="6" w:space="0" w:color="auto"/>
            </w:tcBorders>
          </w:tcPr>
          <w:p w14:paraId="546013C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3 413</w:t>
            </w:r>
          </w:p>
        </w:tc>
        <w:tc>
          <w:tcPr>
            <w:tcW w:w="170" w:type="dxa"/>
          </w:tcPr>
          <w:p w14:paraId="04E375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50FA4E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3 464</w:t>
            </w:r>
          </w:p>
        </w:tc>
        <w:tc>
          <w:tcPr>
            <w:tcW w:w="397" w:type="dxa"/>
            <w:tcBorders>
              <w:left w:val="single" w:sz="6" w:space="0" w:color="auto"/>
              <w:right w:val="single" w:sz="6" w:space="0" w:color="auto"/>
            </w:tcBorders>
          </w:tcPr>
          <w:p w14:paraId="64354E6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157C122D" w14:textId="77777777" w:rsidTr="00084DE1">
        <w:tc>
          <w:tcPr>
            <w:tcW w:w="567" w:type="dxa"/>
            <w:tcBorders>
              <w:left w:val="single" w:sz="6" w:space="0" w:color="auto"/>
            </w:tcBorders>
          </w:tcPr>
          <w:p w14:paraId="71A0C07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3 416</w:t>
            </w:r>
          </w:p>
        </w:tc>
        <w:tc>
          <w:tcPr>
            <w:tcW w:w="170" w:type="dxa"/>
          </w:tcPr>
          <w:p w14:paraId="3F05562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C6C87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3 467</w:t>
            </w:r>
          </w:p>
        </w:tc>
        <w:tc>
          <w:tcPr>
            <w:tcW w:w="397" w:type="dxa"/>
            <w:tcBorders>
              <w:left w:val="single" w:sz="6" w:space="0" w:color="auto"/>
              <w:right w:val="single" w:sz="6" w:space="0" w:color="auto"/>
            </w:tcBorders>
          </w:tcPr>
          <w:p w14:paraId="470492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62FDD42C" w14:textId="77777777" w:rsidTr="00084DE1">
        <w:tc>
          <w:tcPr>
            <w:tcW w:w="567" w:type="dxa"/>
            <w:tcBorders>
              <w:left w:val="single" w:sz="6" w:space="0" w:color="auto"/>
            </w:tcBorders>
          </w:tcPr>
          <w:p w14:paraId="53D2109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3 419</w:t>
            </w:r>
          </w:p>
        </w:tc>
        <w:tc>
          <w:tcPr>
            <w:tcW w:w="170" w:type="dxa"/>
          </w:tcPr>
          <w:p w14:paraId="3CD2DB8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03BA0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3 470</w:t>
            </w:r>
          </w:p>
        </w:tc>
        <w:tc>
          <w:tcPr>
            <w:tcW w:w="397" w:type="dxa"/>
            <w:tcBorders>
              <w:left w:val="single" w:sz="6" w:space="0" w:color="auto"/>
              <w:right w:val="single" w:sz="6" w:space="0" w:color="auto"/>
            </w:tcBorders>
          </w:tcPr>
          <w:p w14:paraId="0A7FC6E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67E1A03D" w14:textId="77777777" w:rsidTr="00084DE1">
        <w:tc>
          <w:tcPr>
            <w:tcW w:w="567" w:type="dxa"/>
            <w:tcBorders>
              <w:left w:val="single" w:sz="6" w:space="0" w:color="auto"/>
            </w:tcBorders>
          </w:tcPr>
          <w:p w14:paraId="3EC17EC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3 422</w:t>
            </w:r>
          </w:p>
        </w:tc>
        <w:tc>
          <w:tcPr>
            <w:tcW w:w="170" w:type="dxa"/>
          </w:tcPr>
          <w:p w14:paraId="202A85C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A5B98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3 473</w:t>
            </w:r>
          </w:p>
        </w:tc>
        <w:tc>
          <w:tcPr>
            <w:tcW w:w="397" w:type="dxa"/>
            <w:tcBorders>
              <w:left w:val="single" w:sz="6" w:space="0" w:color="auto"/>
              <w:right w:val="single" w:sz="6" w:space="0" w:color="auto"/>
            </w:tcBorders>
          </w:tcPr>
          <w:p w14:paraId="46EC075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33</w:t>
            </w:r>
          </w:p>
        </w:tc>
      </w:tr>
      <w:tr w:rsidR="00A91169" w:rsidRPr="003D7E80" w14:paraId="0B44AE06" w14:textId="77777777" w:rsidTr="00084DE1">
        <w:tc>
          <w:tcPr>
            <w:tcW w:w="567" w:type="dxa"/>
            <w:tcBorders>
              <w:left w:val="single" w:sz="6" w:space="0" w:color="auto"/>
            </w:tcBorders>
          </w:tcPr>
          <w:p w14:paraId="55CD40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3 425</w:t>
            </w:r>
          </w:p>
        </w:tc>
        <w:tc>
          <w:tcPr>
            <w:tcW w:w="170" w:type="dxa"/>
          </w:tcPr>
          <w:p w14:paraId="3E431B4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F7A45D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3 476</w:t>
            </w:r>
          </w:p>
        </w:tc>
        <w:tc>
          <w:tcPr>
            <w:tcW w:w="397" w:type="dxa"/>
            <w:tcBorders>
              <w:left w:val="single" w:sz="6" w:space="0" w:color="auto"/>
              <w:right w:val="single" w:sz="6" w:space="0" w:color="auto"/>
            </w:tcBorders>
          </w:tcPr>
          <w:p w14:paraId="00D5204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142ADEE0" w14:textId="77777777" w:rsidTr="00084DE1">
        <w:tc>
          <w:tcPr>
            <w:tcW w:w="567" w:type="dxa"/>
            <w:tcBorders>
              <w:left w:val="single" w:sz="6" w:space="0" w:color="auto"/>
            </w:tcBorders>
          </w:tcPr>
          <w:p w14:paraId="64D4C85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3 428</w:t>
            </w:r>
          </w:p>
        </w:tc>
        <w:tc>
          <w:tcPr>
            <w:tcW w:w="170" w:type="dxa"/>
          </w:tcPr>
          <w:p w14:paraId="521589E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F57529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3 479</w:t>
            </w:r>
          </w:p>
        </w:tc>
        <w:tc>
          <w:tcPr>
            <w:tcW w:w="397" w:type="dxa"/>
            <w:tcBorders>
              <w:left w:val="single" w:sz="6" w:space="0" w:color="auto"/>
              <w:right w:val="single" w:sz="6" w:space="0" w:color="auto"/>
            </w:tcBorders>
          </w:tcPr>
          <w:p w14:paraId="7408E44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53960691" w14:textId="77777777" w:rsidTr="00084DE1">
        <w:tc>
          <w:tcPr>
            <w:tcW w:w="567" w:type="dxa"/>
            <w:tcBorders>
              <w:left w:val="single" w:sz="6" w:space="0" w:color="auto"/>
            </w:tcBorders>
          </w:tcPr>
          <w:p w14:paraId="4BB4F1B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3 431</w:t>
            </w:r>
          </w:p>
        </w:tc>
        <w:tc>
          <w:tcPr>
            <w:tcW w:w="170" w:type="dxa"/>
          </w:tcPr>
          <w:p w14:paraId="77AAF2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437F1F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3 482</w:t>
            </w:r>
          </w:p>
        </w:tc>
        <w:tc>
          <w:tcPr>
            <w:tcW w:w="397" w:type="dxa"/>
            <w:tcBorders>
              <w:left w:val="single" w:sz="6" w:space="0" w:color="auto"/>
              <w:right w:val="single" w:sz="6" w:space="0" w:color="auto"/>
            </w:tcBorders>
          </w:tcPr>
          <w:p w14:paraId="214AF4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7C42AFA8" w14:textId="77777777" w:rsidTr="00084DE1">
        <w:tc>
          <w:tcPr>
            <w:tcW w:w="567" w:type="dxa"/>
            <w:tcBorders>
              <w:left w:val="single" w:sz="6" w:space="0" w:color="auto"/>
            </w:tcBorders>
          </w:tcPr>
          <w:p w14:paraId="3D86CDF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3 434</w:t>
            </w:r>
          </w:p>
        </w:tc>
        <w:tc>
          <w:tcPr>
            <w:tcW w:w="170" w:type="dxa"/>
          </w:tcPr>
          <w:p w14:paraId="7798DFD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D003C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3 485</w:t>
            </w:r>
          </w:p>
        </w:tc>
        <w:tc>
          <w:tcPr>
            <w:tcW w:w="397" w:type="dxa"/>
            <w:tcBorders>
              <w:left w:val="single" w:sz="6" w:space="0" w:color="auto"/>
              <w:right w:val="single" w:sz="6" w:space="0" w:color="auto"/>
            </w:tcBorders>
          </w:tcPr>
          <w:p w14:paraId="4D2E175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46E8BFD8" w14:textId="77777777" w:rsidTr="00084DE1">
        <w:tc>
          <w:tcPr>
            <w:tcW w:w="567" w:type="dxa"/>
            <w:tcBorders>
              <w:left w:val="single" w:sz="6" w:space="0" w:color="auto"/>
            </w:tcBorders>
          </w:tcPr>
          <w:p w14:paraId="2559C9A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3 437</w:t>
            </w:r>
          </w:p>
        </w:tc>
        <w:tc>
          <w:tcPr>
            <w:tcW w:w="170" w:type="dxa"/>
          </w:tcPr>
          <w:p w14:paraId="009ABF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BA7C6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3 488</w:t>
            </w:r>
          </w:p>
        </w:tc>
        <w:tc>
          <w:tcPr>
            <w:tcW w:w="397" w:type="dxa"/>
            <w:tcBorders>
              <w:left w:val="single" w:sz="6" w:space="0" w:color="auto"/>
              <w:right w:val="single" w:sz="6" w:space="0" w:color="auto"/>
            </w:tcBorders>
          </w:tcPr>
          <w:p w14:paraId="7E66C03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0AF32FBB" w14:textId="77777777" w:rsidTr="00084DE1">
        <w:tc>
          <w:tcPr>
            <w:tcW w:w="567" w:type="dxa"/>
            <w:tcBorders>
              <w:left w:val="single" w:sz="6" w:space="0" w:color="auto"/>
            </w:tcBorders>
          </w:tcPr>
          <w:p w14:paraId="6A148E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3 440</w:t>
            </w:r>
          </w:p>
        </w:tc>
        <w:tc>
          <w:tcPr>
            <w:tcW w:w="170" w:type="dxa"/>
          </w:tcPr>
          <w:p w14:paraId="31A88D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A4DAB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3 491</w:t>
            </w:r>
          </w:p>
        </w:tc>
        <w:tc>
          <w:tcPr>
            <w:tcW w:w="397" w:type="dxa"/>
            <w:tcBorders>
              <w:left w:val="single" w:sz="6" w:space="0" w:color="auto"/>
              <w:right w:val="single" w:sz="6" w:space="0" w:color="auto"/>
            </w:tcBorders>
          </w:tcPr>
          <w:p w14:paraId="00C1194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79D57AC" w14:textId="77777777" w:rsidTr="00084DE1">
        <w:tc>
          <w:tcPr>
            <w:tcW w:w="567" w:type="dxa"/>
            <w:tcBorders>
              <w:left w:val="single" w:sz="6" w:space="0" w:color="auto"/>
            </w:tcBorders>
          </w:tcPr>
          <w:p w14:paraId="2E7ACD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3 443</w:t>
            </w:r>
          </w:p>
        </w:tc>
        <w:tc>
          <w:tcPr>
            <w:tcW w:w="170" w:type="dxa"/>
          </w:tcPr>
          <w:p w14:paraId="382053E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B3F594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3 494</w:t>
            </w:r>
          </w:p>
        </w:tc>
        <w:tc>
          <w:tcPr>
            <w:tcW w:w="397" w:type="dxa"/>
            <w:tcBorders>
              <w:left w:val="single" w:sz="6" w:space="0" w:color="auto"/>
              <w:right w:val="single" w:sz="6" w:space="0" w:color="auto"/>
            </w:tcBorders>
          </w:tcPr>
          <w:p w14:paraId="5850320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A50AF11" w14:textId="77777777" w:rsidTr="00084DE1">
        <w:tc>
          <w:tcPr>
            <w:tcW w:w="567" w:type="dxa"/>
            <w:tcBorders>
              <w:left w:val="single" w:sz="6" w:space="0" w:color="auto"/>
            </w:tcBorders>
          </w:tcPr>
          <w:p w14:paraId="0A391C6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3 446</w:t>
            </w:r>
          </w:p>
        </w:tc>
        <w:tc>
          <w:tcPr>
            <w:tcW w:w="170" w:type="dxa"/>
          </w:tcPr>
          <w:p w14:paraId="4C0286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7E493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3 497</w:t>
            </w:r>
          </w:p>
        </w:tc>
        <w:tc>
          <w:tcPr>
            <w:tcW w:w="397" w:type="dxa"/>
            <w:tcBorders>
              <w:left w:val="single" w:sz="6" w:space="0" w:color="auto"/>
              <w:right w:val="single" w:sz="6" w:space="0" w:color="auto"/>
            </w:tcBorders>
          </w:tcPr>
          <w:p w14:paraId="36EFD8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381B3DC" w14:textId="77777777" w:rsidTr="00084DE1">
        <w:tc>
          <w:tcPr>
            <w:tcW w:w="567" w:type="dxa"/>
            <w:tcBorders>
              <w:left w:val="single" w:sz="6" w:space="0" w:color="auto"/>
            </w:tcBorders>
          </w:tcPr>
          <w:p w14:paraId="7458E4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3 449</w:t>
            </w:r>
          </w:p>
        </w:tc>
        <w:tc>
          <w:tcPr>
            <w:tcW w:w="170" w:type="dxa"/>
          </w:tcPr>
          <w:p w14:paraId="114243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626AEF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051361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A55715E" w14:textId="77777777" w:rsidTr="00084DE1">
        <w:tc>
          <w:tcPr>
            <w:tcW w:w="567" w:type="dxa"/>
            <w:tcBorders>
              <w:left w:val="single" w:sz="6" w:space="0" w:color="auto"/>
            </w:tcBorders>
          </w:tcPr>
          <w:p w14:paraId="31DDD15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5B4EF5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94DC1C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2710CB5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FC5E0D4" w14:textId="77777777" w:rsidTr="00084DE1">
        <w:tc>
          <w:tcPr>
            <w:tcW w:w="567" w:type="dxa"/>
            <w:tcBorders>
              <w:left w:val="single" w:sz="6" w:space="0" w:color="auto"/>
            </w:tcBorders>
          </w:tcPr>
          <w:p w14:paraId="4AEAF5C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2E4540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7743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652C1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8446692" w14:textId="77777777" w:rsidTr="00084DE1">
        <w:tc>
          <w:tcPr>
            <w:tcW w:w="567" w:type="dxa"/>
            <w:tcBorders>
              <w:left w:val="single" w:sz="6" w:space="0" w:color="auto"/>
            </w:tcBorders>
          </w:tcPr>
          <w:p w14:paraId="554EE03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ind w:right="85"/>
              <w:jc w:val="right"/>
              <w:rPr>
                <w:sz w:val="16"/>
              </w:rPr>
            </w:pPr>
          </w:p>
        </w:tc>
        <w:tc>
          <w:tcPr>
            <w:tcW w:w="170" w:type="dxa"/>
          </w:tcPr>
          <w:p w14:paraId="4DFC3E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rPr>
                <w:sz w:val="16"/>
              </w:rPr>
            </w:pPr>
          </w:p>
        </w:tc>
        <w:tc>
          <w:tcPr>
            <w:tcW w:w="567" w:type="dxa"/>
          </w:tcPr>
          <w:p w14:paraId="60E8288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ind w:right="85"/>
              <w:jc w:val="right"/>
              <w:rPr>
                <w:sz w:val="16"/>
              </w:rPr>
            </w:pPr>
          </w:p>
        </w:tc>
        <w:tc>
          <w:tcPr>
            <w:tcW w:w="397" w:type="dxa"/>
            <w:tcBorders>
              <w:right w:val="single" w:sz="6" w:space="0" w:color="auto"/>
            </w:tcBorders>
          </w:tcPr>
          <w:p w14:paraId="45682AF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rPr>
                <w:sz w:val="16"/>
              </w:rPr>
            </w:pPr>
          </w:p>
        </w:tc>
      </w:tr>
      <w:tr w:rsidR="00A91169" w:rsidRPr="003D7E80" w14:paraId="50F49776" w14:textId="77777777" w:rsidTr="00084DE1">
        <w:tc>
          <w:tcPr>
            <w:tcW w:w="567" w:type="dxa"/>
            <w:tcBorders>
              <w:left w:val="single" w:sz="6" w:space="0" w:color="auto"/>
              <w:bottom w:val="single" w:sz="6" w:space="0" w:color="auto"/>
            </w:tcBorders>
          </w:tcPr>
          <w:p w14:paraId="031FD50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right="85"/>
              <w:jc w:val="right"/>
              <w:rPr>
                <w:sz w:val="16"/>
              </w:rPr>
            </w:pPr>
          </w:p>
        </w:tc>
        <w:tc>
          <w:tcPr>
            <w:tcW w:w="170" w:type="dxa"/>
            <w:tcBorders>
              <w:bottom w:val="single" w:sz="6" w:space="0" w:color="auto"/>
            </w:tcBorders>
          </w:tcPr>
          <w:p w14:paraId="773BDC7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rPr>
                <w:sz w:val="16"/>
              </w:rPr>
            </w:pPr>
          </w:p>
        </w:tc>
        <w:tc>
          <w:tcPr>
            <w:tcW w:w="567" w:type="dxa"/>
            <w:tcBorders>
              <w:bottom w:val="single" w:sz="6" w:space="0" w:color="auto"/>
            </w:tcBorders>
          </w:tcPr>
          <w:p w14:paraId="4E8564D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right="85"/>
              <w:jc w:val="right"/>
              <w:rPr>
                <w:sz w:val="16"/>
              </w:rPr>
            </w:pPr>
          </w:p>
        </w:tc>
        <w:tc>
          <w:tcPr>
            <w:tcW w:w="397" w:type="dxa"/>
            <w:tcBorders>
              <w:bottom w:val="single" w:sz="6" w:space="0" w:color="auto"/>
              <w:right w:val="single" w:sz="6" w:space="0" w:color="auto"/>
            </w:tcBorders>
          </w:tcPr>
          <w:p w14:paraId="6E79C7D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rPr>
                <w:sz w:val="16"/>
              </w:rPr>
            </w:pPr>
          </w:p>
        </w:tc>
      </w:tr>
    </w:tbl>
    <w:tbl>
      <w:tblPr>
        <w:tblpPr w:leftFromText="187" w:rightFromText="187" w:vertAnchor="text" w:tblpY="1"/>
        <w:tblOverlap w:val="never"/>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A91169" w:rsidRPr="003D7E80" w14:paraId="4DAF3D7D"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52637C9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4 650-4 700 kHz</w:t>
            </w:r>
          </w:p>
        </w:tc>
      </w:tr>
      <w:tr w:rsidR="00A91169" w:rsidRPr="003D7E80" w14:paraId="207D0834" w14:textId="77777777" w:rsidTr="00084DE1">
        <w:tc>
          <w:tcPr>
            <w:tcW w:w="567" w:type="dxa"/>
            <w:tcBorders>
              <w:left w:val="single" w:sz="6" w:space="0" w:color="auto"/>
            </w:tcBorders>
          </w:tcPr>
          <w:p w14:paraId="56D6CAB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092A997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24DD6F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3F3CF4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17C3ABC" w14:textId="77777777" w:rsidTr="00084DE1">
        <w:tc>
          <w:tcPr>
            <w:tcW w:w="567" w:type="dxa"/>
            <w:tcBorders>
              <w:left w:val="single" w:sz="6" w:space="0" w:color="auto"/>
            </w:tcBorders>
          </w:tcPr>
          <w:p w14:paraId="77B078B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4 651</w:t>
            </w:r>
          </w:p>
        </w:tc>
        <w:tc>
          <w:tcPr>
            <w:tcW w:w="170" w:type="dxa"/>
          </w:tcPr>
          <w:p w14:paraId="4814362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6DA9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4 675</w:t>
            </w:r>
          </w:p>
        </w:tc>
        <w:tc>
          <w:tcPr>
            <w:tcW w:w="397" w:type="dxa"/>
            <w:tcBorders>
              <w:left w:val="single" w:sz="6" w:space="0" w:color="auto"/>
              <w:right w:val="single" w:sz="6" w:space="0" w:color="auto"/>
            </w:tcBorders>
          </w:tcPr>
          <w:p w14:paraId="6C1E4CF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after="20"/>
              <w:jc w:val="center"/>
              <w:rPr>
                <w:sz w:val="16"/>
              </w:rPr>
            </w:pPr>
          </w:p>
        </w:tc>
      </w:tr>
      <w:tr w:rsidR="00A91169" w:rsidRPr="003D7E80" w14:paraId="199D5558" w14:textId="77777777" w:rsidTr="00084DE1">
        <w:tc>
          <w:tcPr>
            <w:tcW w:w="567" w:type="dxa"/>
            <w:tcBorders>
              <w:left w:val="single" w:sz="6" w:space="0" w:color="auto"/>
            </w:tcBorders>
          </w:tcPr>
          <w:p w14:paraId="75E61A6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4 654</w:t>
            </w:r>
          </w:p>
        </w:tc>
        <w:tc>
          <w:tcPr>
            <w:tcW w:w="170" w:type="dxa"/>
          </w:tcPr>
          <w:p w14:paraId="178F04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4ACC01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4 678</w:t>
            </w:r>
          </w:p>
        </w:tc>
        <w:tc>
          <w:tcPr>
            <w:tcW w:w="397" w:type="dxa"/>
            <w:tcBorders>
              <w:left w:val="single" w:sz="6" w:space="0" w:color="auto"/>
              <w:right w:val="single" w:sz="6" w:space="0" w:color="auto"/>
            </w:tcBorders>
          </w:tcPr>
          <w:p w14:paraId="5251725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00559BD9" w14:textId="77777777" w:rsidTr="00084DE1">
        <w:tc>
          <w:tcPr>
            <w:tcW w:w="567" w:type="dxa"/>
            <w:tcBorders>
              <w:left w:val="single" w:sz="6" w:space="0" w:color="auto"/>
            </w:tcBorders>
          </w:tcPr>
          <w:p w14:paraId="43DFD8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4 657</w:t>
            </w:r>
          </w:p>
        </w:tc>
        <w:tc>
          <w:tcPr>
            <w:tcW w:w="170" w:type="dxa"/>
          </w:tcPr>
          <w:p w14:paraId="7D85584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F9938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4 681</w:t>
            </w:r>
          </w:p>
        </w:tc>
        <w:tc>
          <w:tcPr>
            <w:tcW w:w="397" w:type="dxa"/>
            <w:tcBorders>
              <w:left w:val="single" w:sz="6" w:space="0" w:color="auto"/>
              <w:right w:val="single" w:sz="6" w:space="0" w:color="auto"/>
            </w:tcBorders>
          </w:tcPr>
          <w:p w14:paraId="342B68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16</w:t>
            </w:r>
          </w:p>
        </w:tc>
      </w:tr>
      <w:tr w:rsidR="00A91169" w:rsidRPr="003D7E80" w14:paraId="67066456" w14:textId="77777777" w:rsidTr="00084DE1">
        <w:tc>
          <w:tcPr>
            <w:tcW w:w="567" w:type="dxa"/>
            <w:tcBorders>
              <w:left w:val="single" w:sz="6" w:space="0" w:color="auto"/>
            </w:tcBorders>
          </w:tcPr>
          <w:p w14:paraId="6F488C0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4 660</w:t>
            </w:r>
          </w:p>
        </w:tc>
        <w:tc>
          <w:tcPr>
            <w:tcW w:w="170" w:type="dxa"/>
          </w:tcPr>
          <w:p w14:paraId="4D30CB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3F13A7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4 684</w:t>
            </w:r>
          </w:p>
        </w:tc>
        <w:tc>
          <w:tcPr>
            <w:tcW w:w="397" w:type="dxa"/>
            <w:tcBorders>
              <w:left w:val="single" w:sz="6" w:space="0" w:color="auto"/>
              <w:right w:val="single" w:sz="6" w:space="0" w:color="auto"/>
            </w:tcBorders>
          </w:tcPr>
          <w:p w14:paraId="385D1BF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4FB373B7" w14:textId="77777777" w:rsidTr="00084DE1">
        <w:tc>
          <w:tcPr>
            <w:tcW w:w="567" w:type="dxa"/>
            <w:tcBorders>
              <w:left w:val="single" w:sz="6" w:space="0" w:color="auto"/>
            </w:tcBorders>
          </w:tcPr>
          <w:p w14:paraId="7B442B6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4 663</w:t>
            </w:r>
          </w:p>
        </w:tc>
        <w:tc>
          <w:tcPr>
            <w:tcW w:w="170" w:type="dxa"/>
          </w:tcPr>
          <w:p w14:paraId="014116E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918A71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4 687</w:t>
            </w:r>
          </w:p>
        </w:tc>
        <w:tc>
          <w:tcPr>
            <w:tcW w:w="397" w:type="dxa"/>
            <w:tcBorders>
              <w:left w:val="single" w:sz="6" w:space="0" w:color="auto"/>
              <w:right w:val="single" w:sz="6" w:space="0" w:color="auto"/>
            </w:tcBorders>
          </w:tcPr>
          <w:p w14:paraId="01CDD00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303556A8" w14:textId="77777777" w:rsidTr="00084DE1">
        <w:tc>
          <w:tcPr>
            <w:tcW w:w="567" w:type="dxa"/>
            <w:tcBorders>
              <w:left w:val="single" w:sz="6" w:space="0" w:color="auto"/>
            </w:tcBorders>
          </w:tcPr>
          <w:p w14:paraId="326B0A0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4 666</w:t>
            </w:r>
          </w:p>
        </w:tc>
        <w:tc>
          <w:tcPr>
            <w:tcW w:w="170" w:type="dxa"/>
          </w:tcPr>
          <w:p w14:paraId="4F6C712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E3DD15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4 690</w:t>
            </w:r>
          </w:p>
        </w:tc>
        <w:tc>
          <w:tcPr>
            <w:tcW w:w="397" w:type="dxa"/>
            <w:tcBorders>
              <w:left w:val="single" w:sz="6" w:space="0" w:color="auto"/>
              <w:right w:val="single" w:sz="6" w:space="0" w:color="auto"/>
            </w:tcBorders>
          </w:tcPr>
          <w:p w14:paraId="7495C1B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A91169" w:rsidRPr="003D7E80" w14:paraId="4934BA79" w14:textId="77777777" w:rsidTr="00084DE1">
        <w:tc>
          <w:tcPr>
            <w:tcW w:w="567" w:type="dxa"/>
            <w:tcBorders>
              <w:left w:val="single" w:sz="6" w:space="0" w:color="auto"/>
            </w:tcBorders>
          </w:tcPr>
          <w:p w14:paraId="094A487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4 669</w:t>
            </w:r>
          </w:p>
        </w:tc>
        <w:tc>
          <w:tcPr>
            <w:tcW w:w="170" w:type="dxa"/>
          </w:tcPr>
          <w:p w14:paraId="01CAEA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0921DB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4 693</w:t>
            </w:r>
          </w:p>
        </w:tc>
        <w:tc>
          <w:tcPr>
            <w:tcW w:w="397" w:type="dxa"/>
            <w:tcBorders>
              <w:left w:val="single" w:sz="6" w:space="0" w:color="auto"/>
              <w:right w:val="single" w:sz="6" w:space="0" w:color="auto"/>
            </w:tcBorders>
          </w:tcPr>
          <w:p w14:paraId="608AD5B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A91169" w:rsidRPr="003D7E80" w14:paraId="1FF3F0A9" w14:textId="77777777" w:rsidTr="00084DE1">
        <w:tc>
          <w:tcPr>
            <w:tcW w:w="567" w:type="dxa"/>
            <w:tcBorders>
              <w:left w:val="single" w:sz="6" w:space="0" w:color="auto"/>
            </w:tcBorders>
          </w:tcPr>
          <w:p w14:paraId="06E27F4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4 672</w:t>
            </w:r>
          </w:p>
        </w:tc>
        <w:tc>
          <w:tcPr>
            <w:tcW w:w="170" w:type="dxa"/>
          </w:tcPr>
          <w:p w14:paraId="3A38F5D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63D3F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4 696</w:t>
            </w:r>
          </w:p>
        </w:tc>
        <w:tc>
          <w:tcPr>
            <w:tcW w:w="397" w:type="dxa"/>
            <w:tcBorders>
              <w:left w:val="single" w:sz="6" w:space="0" w:color="auto"/>
              <w:right w:val="single" w:sz="6" w:space="0" w:color="auto"/>
            </w:tcBorders>
          </w:tcPr>
          <w:p w14:paraId="66B0993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A91169" w:rsidRPr="003D7E80" w14:paraId="2D6826F3" w14:textId="77777777" w:rsidTr="00084DE1">
        <w:tc>
          <w:tcPr>
            <w:tcW w:w="567" w:type="dxa"/>
            <w:tcBorders>
              <w:left w:val="single" w:sz="6" w:space="0" w:color="auto"/>
              <w:bottom w:val="single" w:sz="6" w:space="0" w:color="auto"/>
            </w:tcBorders>
          </w:tcPr>
          <w:p w14:paraId="6C6457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Borders>
              <w:bottom w:val="single" w:sz="6" w:space="0" w:color="auto"/>
            </w:tcBorders>
          </w:tcPr>
          <w:p w14:paraId="606B03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Borders>
              <w:bottom w:val="single" w:sz="6" w:space="0" w:color="auto"/>
            </w:tcBorders>
          </w:tcPr>
          <w:p w14:paraId="0466B82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bottom w:val="single" w:sz="6" w:space="0" w:color="auto"/>
              <w:right w:val="single" w:sz="6" w:space="0" w:color="auto"/>
            </w:tcBorders>
          </w:tcPr>
          <w:p w14:paraId="73B2CC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2C764D87"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0FAAF49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lang w:val="en-US"/>
              </w:rPr>
            </w:pPr>
            <w:r w:rsidRPr="003D7E80">
              <w:rPr>
                <w:sz w:val="16"/>
                <w:lang w:val="en-US"/>
              </w:rPr>
              <w:t>5 450-5 480 kHz</w:t>
            </w:r>
          </w:p>
        </w:tc>
      </w:tr>
      <w:tr w:rsidR="00A91169" w:rsidRPr="003D7E80" w14:paraId="0DF2964D" w14:textId="77777777" w:rsidTr="00084DE1">
        <w:tc>
          <w:tcPr>
            <w:tcW w:w="1701" w:type="dxa"/>
            <w:gridSpan w:val="4"/>
            <w:tcBorders>
              <w:left w:val="single" w:sz="6" w:space="0" w:color="auto"/>
              <w:right w:val="single" w:sz="6" w:space="0" w:color="auto"/>
            </w:tcBorders>
          </w:tcPr>
          <w:p w14:paraId="5188F3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16"/>
                <w:lang w:val="en-US"/>
              </w:rPr>
            </w:pPr>
            <w:r w:rsidRPr="003D7E80">
              <w:rPr>
                <w:i/>
                <w:sz w:val="16"/>
                <w:lang w:val="en-US"/>
              </w:rPr>
              <w:t>Region2</w:t>
            </w:r>
          </w:p>
        </w:tc>
      </w:tr>
      <w:tr w:rsidR="00A91169" w:rsidRPr="003D7E80" w14:paraId="0F5ED874" w14:textId="77777777" w:rsidTr="00084DE1">
        <w:tc>
          <w:tcPr>
            <w:tcW w:w="567" w:type="dxa"/>
            <w:tcBorders>
              <w:left w:val="single" w:sz="6" w:space="0" w:color="auto"/>
            </w:tcBorders>
          </w:tcPr>
          <w:p w14:paraId="2E7CB3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ind w:right="85"/>
              <w:jc w:val="right"/>
              <w:rPr>
                <w:sz w:val="16"/>
                <w:lang w:val="en-US"/>
              </w:rPr>
            </w:pPr>
          </w:p>
        </w:tc>
        <w:tc>
          <w:tcPr>
            <w:tcW w:w="170" w:type="dxa"/>
          </w:tcPr>
          <w:p w14:paraId="010AC9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rPr>
                <w:sz w:val="16"/>
                <w:lang w:val="en-US"/>
              </w:rPr>
            </w:pPr>
          </w:p>
        </w:tc>
        <w:tc>
          <w:tcPr>
            <w:tcW w:w="567" w:type="dxa"/>
          </w:tcPr>
          <w:p w14:paraId="15E6705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ind w:right="85"/>
              <w:jc w:val="right"/>
              <w:rPr>
                <w:sz w:val="16"/>
                <w:lang w:val="en-US"/>
              </w:rPr>
            </w:pPr>
          </w:p>
        </w:tc>
        <w:tc>
          <w:tcPr>
            <w:tcW w:w="397" w:type="dxa"/>
            <w:tcBorders>
              <w:right w:val="single" w:sz="6" w:space="0" w:color="auto"/>
            </w:tcBorders>
          </w:tcPr>
          <w:p w14:paraId="446FC82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jc w:val="center"/>
              <w:rPr>
                <w:sz w:val="16"/>
                <w:lang w:val="en-US"/>
              </w:rPr>
            </w:pPr>
          </w:p>
        </w:tc>
      </w:tr>
      <w:tr w:rsidR="00A91169" w:rsidRPr="003D7E80" w14:paraId="52913529" w14:textId="77777777" w:rsidTr="00084DE1">
        <w:tc>
          <w:tcPr>
            <w:tcW w:w="567" w:type="dxa"/>
            <w:tcBorders>
              <w:left w:val="single" w:sz="6" w:space="0" w:color="auto"/>
            </w:tcBorders>
          </w:tcPr>
          <w:p w14:paraId="44A286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5 451</w:t>
            </w:r>
          </w:p>
        </w:tc>
        <w:tc>
          <w:tcPr>
            <w:tcW w:w="170" w:type="dxa"/>
          </w:tcPr>
          <w:p w14:paraId="2A0324E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5AA70C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5 466</w:t>
            </w:r>
          </w:p>
        </w:tc>
        <w:tc>
          <w:tcPr>
            <w:tcW w:w="397" w:type="dxa"/>
            <w:tcBorders>
              <w:left w:val="single" w:sz="6" w:space="0" w:color="auto"/>
              <w:right w:val="single" w:sz="6" w:space="0" w:color="auto"/>
            </w:tcBorders>
          </w:tcPr>
          <w:p w14:paraId="06B46B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A91169" w:rsidRPr="003D7E80" w14:paraId="51DD37C2" w14:textId="77777777" w:rsidTr="00084DE1">
        <w:tc>
          <w:tcPr>
            <w:tcW w:w="567" w:type="dxa"/>
            <w:tcBorders>
              <w:left w:val="single" w:sz="6" w:space="0" w:color="auto"/>
            </w:tcBorders>
          </w:tcPr>
          <w:p w14:paraId="27B1388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5 454</w:t>
            </w:r>
          </w:p>
        </w:tc>
        <w:tc>
          <w:tcPr>
            <w:tcW w:w="170" w:type="dxa"/>
          </w:tcPr>
          <w:p w14:paraId="54D2ED6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AE9ADF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5 469</w:t>
            </w:r>
          </w:p>
        </w:tc>
        <w:tc>
          <w:tcPr>
            <w:tcW w:w="397" w:type="dxa"/>
            <w:tcBorders>
              <w:left w:val="single" w:sz="6" w:space="0" w:color="auto"/>
              <w:right w:val="single" w:sz="6" w:space="0" w:color="auto"/>
            </w:tcBorders>
          </w:tcPr>
          <w:p w14:paraId="31C446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9</w:t>
            </w:r>
          </w:p>
        </w:tc>
      </w:tr>
      <w:tr w:rsidR="00A91169" w:rsidRPr="003D7E80" w14:paraId="412965D5" w14:textId="77777777" w:rsidTr="00084DE1">
        <w:tc>
          <w:tcPr>
            <w:tcW w:w="567" w:type="dxa"/>
            <w:tcBorders>
              <w:left w:val="single" w:sz="6" w:space="0" w:color="auto"/>
            </w:tcBorders>
          </w:tcPr>
          <w:p w14:paraId="2EB0EF0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5 457</w:t>
            </w:r>
          </w:p>
        </w:tc>
        <w:tc>
          <w:tcPr>
            <w:tcW w:w="170" w:type="dxa"/>
          </w:tcPr>
          <w:p w14:paraId="54CEF2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244933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5 472</w:t>
            </w:r>
          </w:p>
        </w:tc>
        <w:tc>
          <w:tcPr>
            <w:tcW w:w="397" w:type="dxa"/>
            <w:tcBorders>
              <w:left w:val="single" w:sz="6" w:space="0" w:color="auto"/>
              <w:right w:val="single" w:sz="6" w:space="0" w:color="auto"/>
            </w:tcBorders>
          </w:tcPr>
          <w:p w14:paraId="3BD04D1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chan-</w:t>
            </w:r>
          </w:p>
        </w:tc>
      </w:tr>
      <w:tr w:rsidR="00A91169" w:rsidRPr="003D7E80" w14:paraId="6781A431" w14:textId="77777777" w:rsidTr="00084DE1">
        <w:tc>
          <w:tcPr>
            <w:tcW w:w="567" w:type="dxa"/>
            <w:tcBorders>
              <w:left w:val="single" w:sz="6" w:space="0" w:color="auto"/>
            </w:tcBorders>
          </w:tcPr>
          <w:p w14:paraId="6C34825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5 460</w:t>
            </w:r>
          </w:p>
        </w:tc>
        <w:tc>
          <w:tcPr>
            <w:tcW w:w="170" w:type="dxa"/>
          </w:tcPr>
          <w:p w14:paraId="3579BF1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AA3B9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5 475</w:t>
            </w:r>
          </w:p>
        </w:tc>
        <w:tc>
          <w:tcPr>
            <w:tcW w:w="397" w:type="dxa"/>
            <w:tcBorders>
              <w:left w:val="single" w:sz="6" w:space="0" w:color="auto"/>
              <w:right w:val="single" w:sz="6" w:space="0" w:color="auto"/>
            </w:tcBorders>
          </w:tcPr>
          <w:p w14:paraId="16020B8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7FB31D13" w14:textId="77777777" w:rsidTr="00084DE1">
        <w:tc>
          <w:tcPr>
            <w:tcW w:w="567" w:type="dxa"/>
            <w:tcBorders>
              <w:left w:val="single" w:sz="6" w:space="0" w:color="auto"/>
            </w:tcBorders>
          </w:tcPr>
          <w:p w14:paraId="7384DDB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5 463</w:t>
            </w:r>
          </w:p>
        </w:tc>
        <w:tc>
          <w:tcPr>
            <w:tcW w:w="170" w:type="dxa"/>
          </w:tcPr>
          <w:p w14:paraId="4B39ACB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EA4959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0B0CA8C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16E2D3F" w14:textId="77777777" w:rsidTr="00084DE1">
        <w:tc>
          <w:tcPr>
            <w:tcW w:w="567" w:type="dxa"/>
            <w:tcBorders>
              <w:left w:val="single" w:sz="6" w:space="0" w:color="auto"/>
            </w:tcBorders>
          </w:tcPr>
          <w:p w14:paraId="156F52B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AC6322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07E773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EB0D8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737D370"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7ACA8AB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5 480-5 680 kHz</w:t>
            </w:r>
          </w:p>
        </w:tc>
      </w:tr>
      <w:tr w:rsidR="00A91169" w:rsidRPr="003D7E80" w14:paraId="7DF500A5" w14:textId="77777777" w:rsidTr="00084DE1">
        <w:tc>
          <w:tcPr>
            <w:tcW w:w="567" w:type="dxa"/>
            <w:tcBorders>
              <w:left w:val="single" w:sz="6" w:space="0" w:color="auto"/>
            </w:tcBorders>
          </w:tcPr>
          <w:p w14:paraId="43B74FF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A83C6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C66857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41B14A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B29147A" w14:textId="77777777" w:rsidTr="00084DE1">
        <w:tc>
          <w:tcPr>
            <w:tcW w:w="567" w:type="dxa"/>
            <w:tcBorders>
              <w:left w:val="single" w:sz="6" w:space="0" w:color="auto"/>
            </w:tcBorders>
          </w:tcPr>
          <w:p w14:paraId="3B26A4F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5 481</w:t>
            </w:r>
          </w:p>
        </w:tc>
        <w:tc>
          <w:tcPr>
            <w:tcW w:w="170" w:type="dxa"/>
          </w:tcPr>
          <w:p w14:paraId="549273B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16DF5D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5 580</w:t>
            </w:r>
          </w:p>
        </w:tc>
        <w:tc>
          <w:tcPr>
            <w:tcW w:w="397" w:type="dxa"/>
            <w:tcBorders>
              <w:left w:val="single" w:sz="6" w:space="0" w:color="auto"/>
              <w:right w:val="single" w:sz="6" w:space="0" w:color="auto"/>
            </w:tcBorders>
          </w:tcPr>
          <w:p w14:paraId="427E1CF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47BE04C" w14:textId="77777777" w:rsidTr="00084DE1">
        <w:tc>
          <w:tcPr>
            <w:tcW w:w="567" w:type="dxa"/>
            <w:tcBorders>
              <w:left w:val="single" w:sz="6" w:space="0" w:color="auto"/>
            </w:tcBorders>
          </w:tcPr>
          <w:p w14:paraId="72037EB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5 484</w:t>
            </w:r>
          </w:p>
        </w:tc>
        <w:tc>
          <w:tcPr>
            <w:tcW w:w="170" w:type="dxa"/>
          </w:tcPr>
          <w:p w14:paraId="0B21DA3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BD942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5 583</w:t>
            </w:r>
          </w:p>
        </w:tc>
        <w:tc>
          <w:tcPr>
            <w:tcW w:w="397" w:type="dxa"/>
            <w:tcBorders>
              <w:left w:val="single" w:sz="6" w:space="0" w:color="auto"/>
              <w:right w:val="single" w:sz="6" w:space="0" w:color="auto"/>
            </w:tcBorders>
          </w:tcPr>
          <w:p w14:paraId="7FE94EA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D9DF4B8" w14:textId="77777777" w:rsidTr="00084DE1">
        <w:tc>
          <w:tcPr>
            <w:tcW w:w="567" w:type="dxa"/>
            <w:tcBorders>
              <w:left w:val="single" w:sz="6" w:space="0" w:color="auto"/>
            </w:tcBorders>
          </w:tcPr>
          <w:p w14:paraId="0F5885E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5 487</w:t>
            </w:r>
          </w:p>
        </w:tc>
        <w:tc>
          <w:tcPr>
            <w:tcW w:w="170" w:type="dxa"/>
          </w:tcPr>
          <w:p w14:paraId="52167F0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415318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5 586</w:t>
            </w:r>
          </w:p>
        </w:tc>
        <w:tc>
          <w:tcPr>
            <w:tcW w:w="397" w:type="dxa"/>
            <w:tcBorders>
              <w:left w:val="single" w:sz="6" w:space="0" w:color="auto"/>
              <w:right w:val="single" w:sz="6" w:space="0" w:color="auto"/>
            </w:tcBorders>
          </w:tcPr>
          <w:p w14:paraId="7C18C72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A188811" w14:textId="77777777" w:rsidTr="00084DE1">
        <w:tc>
          <w:tcPr>
            <w:tcW w:w="567" w:type="dxa"/>
            <w:tcBorders>
              <w:left w:val="single" w:sz="6" w:space="0" w:color="auto"/>
            </w:tcBorders>
          </w:tcPr>
          <w:p w14:paraId="0FC21BE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5 490</w:t>
            </w:r>
          </w:p>
        </w:tc>
        <w:tc>
          <w:tcPr>
            <w:tcW w:w="170" w:type="dxa"/>
          </w:tcPr>
          <w:p w14:paraId="24B607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657E4D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5 589</w:t>
            </w:r>
          </w:p>
        </w:tc>
        <w:tc>
          <w:tcPr>
            <w:tcW w:w="397" w:type="dxa"/>
            <w:tcBorders>
              <w:left w:val="single" w:sz="6" w:space="0" w:color="auto"/>
              <w:right w:val="single" w:sz="6" w:space="0" w:color="auto"/>
            </w:tcBorders>
          </w:tcPr>
          <w:p w14:paraId="24F4456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F23B73F" w14:textId="77777777" w:rsidTr="00084DE1">
        <w:tc>
          <w:tcPr>
            <w:tcW w:w="567" w:type="dxa"/>
            <w:tcBorders>
              <w:left w:val="single" w:sz="6" w:space="0" w:color="auto"/>
            </w:tcBorders>
          </w:tcPr>
          <w:p w14:paraId="2A28DEB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5 493</w:t>
            </w:r>
          </w:p>
        </w:tc>
        <w:tc>
          <w:tcPr>
            <w:tcW w:w="170" w:type="dxa"/>
          </w:tcPr>
          <w:p w14:paraId="7CF5444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8497FA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5 592</w:t>
            </w:r>
          </w:p>
        </w:tc>
        <w:tc>
          <w:tcPr>
            <w:tcW w:w="397" w:type="dxa"/>
            <w:tcBorders>
              <w:left w:val="single" w:sz="6" w:space="0" w:color="auto"/>
              <w:right w:val="single" w:sz="6" w:space="0" w:color="auto"/>
            </w:tcBorders>
          </w:tcPr>
          <w:p w14:paraId="66B23EE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C006ACB" w14:textId="77777777" w:rsidTr="00084DE1">
        <w:tc>
          <w:tcPr>
            <w:tcW w:w="567" w:type="dxa"/>
            <w:tcBorders>
              <w:left w:val="single" w:sz="6" w:space="0" w:color="auto"/>
            </w:tcBorders>
          </w:tcPr>
          <w:p w14:paraId="7839E6D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5 496</w:t>
            </w:r>
          </w:p>
        </w:tc>
        <w:tc>
          <w:tcPr>
            <w:tcW w:w="170" w:type="dxa"/>
          </w:tcPr>
          <w:p w14:paraId="6059C9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F83F19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5 595</w:t>
            </w:r>
          </w:p>
        </w:tc>
        <w:tc>
          <w:tcPr>
            <w:tcW w:w="397" w:type="dxa"/>
            <w:tcBorders>
              <w:left w:val="single" w:sz="6" w:space="0" w:color="auto"/>
              <w:right w:val="single" w:sz="6" w:space="0" w:color="auto"/>
            </w:tcBorders>
          </w:tcPr>
          <w:p w14:paraId="33D7E1D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51C80D8" w14:textId="77777777" w:rsidTr="00084DE1">
        <w:tc>
          <w:tcPr>
            <w:tcW w:w="567" w:type="dxa"/>
            <w:tcBorders>
              <w:left w:val="single" w:sz="6" w:space="0" w:color="auto"/>
            </w:tcBorders>
          </w:tcPr>
          <w:p w14:paraId="370DDE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5 499</w:t>
            </w:r>
          </w:p>
        </w:tc>
        <w:tc>
          <w:tcPr>
            <w:tcW w:w="170" w:type="dxa"/>
          </w:tcPr>
          <w:p w14:paraId="2A210F9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160BBD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5 598</w:t>
            </w:r>
          </w:p>
        </w:tc>
        <w:tc>
          <w:tcPr>
            <w:tcW w:w="397" w:type="dxa"/>
            <w:tcBorders>
              <w:left w:val="single" w:sz="6" w:space="0" w:color="auto"/>
              <w:right w:val="single" w:sz="6" w:space="0" w:color="auto"/>
            </w:tcBorders>
          </w:tcPr>
          <w:p w14:paraId="071253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99BDA78" w14:textId="77777777" w:rsidTr="00084DE1">
        <w:tc>
          <w:tcPr>
            <w:tcW w:w="567" w:type="dxa"/>
            <w:tcBorders>
              <w:left w:val="single" w:sz="6" w:space="0" w:color="auto"/>
            </w:tcBorders>
          </w:tcPr>
          <w:p w14:paraId="1187CDE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5 502</w:t>
            </w:r>
          </w:p>
        </w:tc>
        <w:tc>
          <w:tcPr>
            <w:tcW w:w="170" w:type="dxa"/>
          </w:tcPr>
          <w:p w14:paraId="21F25B2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99EB66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5 601</w:t>
            </w:r>
          </w:p>
        </w:tc>
        <w:tc>
          <w:tcPr>
            <w:tcW w:w="397" w:type="dxa"/>
            <w:tcBorders>
              <w:left w:val="single" w:sz="6" w:space="0" w:color="auto"/>
              <w:right w:val="single" w:sz="6" w:space="0" w:color="auto"/>
            </w:tcBorders>
          </w:tcPr>
          <w:p w14:paraId="08C8C78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7BD443E" w14:textId="77777777" w:rsidTr="00084DE1">
        <w:tc>
          <w:tcPr>
            <w:tcW w:w="567" w:type="dxa"/>
            <w:tcBorders>
              <w:left w:val="single" w:sz="6" w:space="0" w:color="auto"/>
            </w:tcBorders>
          </w:tcPr>
          <w:p w14:paraId="0B18DF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5 505</w:t>
            </w:r>
          </w:p>
        </w:tc>
        <w:tc>
          <w:tcPr>
            <w:tcW w:w="170" w:type="dxa"/>
          </w:tcPr>
          <w:p w14:paraId="5437647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C1536B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5 604</w:t>
            </w:r>
          </w:p>
        </w:tc>
        <w:tc>
          <w:tcPr>
            <w:tcW w:w="397" w:type="dxa"/>
            <w:tcBorders>
              <w:left w:val="single" w:sz="6" w:space="0" w:color="auto"/>
              <w:right w:val="single" w:sz="6" w:space="0" w:color="auto"/>
            </w:tcBorders>
          </w:tcPr>
          <w:p w14:paraId="04E1DBE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21C357D" w14:textId="77777777" w:rsidTr="00084DE1">
        <w:tc>
          <w:tcPr>
            <w:tcW w:w="567" w:type="dxa"/>
            <w:tcBorders>
              <w:left w:val="single" w:sz="6" w:space="0" w:color="auto"/>
            </w:tcBorders>
          </w:tcPr>
          <w:p w14:paraId="62EFE1E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5 508</w:t>
            </w:r>
          </w:p>
        </w:tc>
        <w:tc>
          <w:tcPr>
            <w:tcW w:w="170" w:type="dxa"/>
          </w:tcPr>
          <w:p w14:paraId="27B9490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A339F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5 607</w:t>
            </w:r>
          </w:p>
        </w:tc>
        <w:tc>
          <w:tcPr>
            <w:tcW w:w="397" w:type="dxa"/>
            <w:tcBorders>
              <w:left w:val="single" w:sz="6" w:space="0" w:color="auto"/>
              <w:right w:val="single" w:sz="6" w:space="0" w:color="auto"/>
            </w:tcBorders>
          </w:tcPr>
          <w:p w14:paraId="7967E72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3BD5135" w14:textId="77777777" w:rsidTr="00084DE1">
        <w:tc>
          <w:tcPr>
            <w:tcW w:w="567" w:type="dxa"/>
            <w:tcBorders>
              <w:left w:val="single" w:sz="6" w:space="0" w:color="auto"/>
            </w:tcBorders>
          </w:tcPr>
          <w:p w14:paraId="2F3CC0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5 511</w:t>
            </w:r>
          </w:p>
        </w:tc>
        <w:tc>
          <w:tcPr>
            <w:tcW w:w="170" w:type="dxa"/>
          </w:tcPr>
          <w:p w14:paraId="48ACCC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8353D0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5 610</w:t>
            </w:r>
          </w:p>
        </w:tc>
        <w:tc>
          <w:tcPr>
            <w:tcW w:w="397" w:type="dxa"/>
            <w:tcBorders>
              <w:left w:val="single" w:sz="6" w:space="0" w:color="auto"/>
              <w:right w:val="single" w:sz="6" w:space="0" w:color="auto"/>
            </w:tcBorders>
          </w:tcPr>
          <w:p w14:paraId="1D73EF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C13B71C" w14:textId="77777777" w:rsidTr="00084DE1">
        <w:tc>
          <w:tcPr>
            <w:tcW w:w="567" w:type="dxa"/>
            <w:tcBorders>
              <w:left w:val="single" w:sz="6" w:space="0" w:color="auto"/>
            </w:tcBorders>
          </w:tcPr>
          <w:p w14:paraId="10E0FD9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5 514</w:t>
            </w:r>
          </w:p>
        </w:tc>
        <w:tc>
          <w:tcPr>
            <w:tcW w:w="170" w:type="dxa"/>
          </w:tcPr>
          <w:p w14:paraId="226CC76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22A431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5 613</w:t>
            </w:r>
          </w:p>
        </w:tc>
        <w:tc>
          <w:tcPr>
            <w:tcW w:w="397" w:type="dxa"/>
            <w:tcBorders>
              <w:left w:val="single" w:sz="6" w:space="0" w:color="auto"/>
              <w:right w:val="single" w:sz="6" w:space="0" w:color="auto"/>
            </w:tcBorders>
          </w:tcPr>
          <w:p w14:paraId="6A5D65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2DE291A" w14:textId="77777777" w:rsidTr="00084DE1">
        <w:tc>
          <w:tcPr>
            <w:tcW w:w="567" w:type="dxa"/>
            <w:tcBorders>
              <w:left w:val="single" w:sz="6" w:space="0" w:color="auto"/>
            </w:tcBorders>
          </w:tcPr>
          <w:p w14:paraId="3B64654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5 517</w:t>
            </w:r>
          </w:p>
        </w:tc>
        <w:tc>
          <w:tcPr>
            <w:tcW w:w="170" w:type="dxa"/>
          </w:tcPr>
          <w:p w14:paraId="158EC9F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1E6A26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5 616</w:t>
            </w:r>
          </w:p>
        </w:tc>
        <w:tc>
          <w:tcPr>
            <w:tcW w:w="397" w:type="dxa"/>
            <w:tcBorders>
              <w:left w:val="single" w:sz="6" w:space="0" w:color="auto"/>
              <w:right w:val="single" w:sz="6" w:space="0" w:color="auto"/>
            </w:tcBorders>
          </w:tcPr>
          <w:p w14:paraId="27F23B6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EA80518" w14:textId="77777777" w:rsidTr="00084DE1">
        <w:tc>
          <w:tcPr>
            <w:tcW w:w="567" w:type="dxa"/>
            <w:tcBorders>
              <w:left w:val="single" w:sz="6" w:space="0" w:color="auto"/>
            </w:tcBorders>
          </w:tcPr>
          <w:p w14:paraId="6FDB8AE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5 520</w:t>
            </w:r>
          </w:p>
        </w:tc>
        <w:tc>
          <w:tcPr>
            <w:tcW w:w="170" w:type="dxa"/>
          </w:tcPr>
          <w:p w14:paraId="546BE20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9CB365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5 619</w:t>
            </w:r>
          </w:p>
        </w:tc>
        <w:tc>
          <w:tcPr>
            <w:tcW w:w="397" w:type="dxa"/>
            <w:tcBorders>
              <w:left w:val="single" w:sz="6" w:space="0" w:color="auto"/>
              <w:right w:val="single" w:sz="6" w:space="0" w:color="auto"/>
            </w:tcBorders>
          </w:tcPr>
          <w:p w14:paraId="13F0242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BCBCC15" w14:textId="77777777" w:rsidTr="00084DE1">
        <w:tc>
          <w:tcPr>
            <w:tcW w:w="567" w:type="dxa"/>
            <w:tcBorders>
              <w:left w:val="single" w:sz="6" w:space="0" w:color="auto"/>
            </w:tcBorders>
          </w:tcPr>
          <w:p w14:paraId="0ED85F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5 523</w:t>
            </w:r>
          </w:p>
        </w:tc>
        <w:tc>
          <w:tcPr>
            <w:tcW w:w="170" w:type="dxa"/>
          </w:tcPr>
          <w:p w14:paraId="1DD4C6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6CB74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5 622</w:t>
            </w:r>
          </w:p>
        </w:tc>
        <w:tc>
          <w:tcPr>
            <w:tcW w:w="397" w:type="dxa"/>
            <w:tcBorders>
              <w:left w:val="single" w:sz="6" w:space="0" w:color="auto"/>
              <w:right w:val="single" w:sz="6" w:space="0" w:color="auto"/>
            </w:tcBorders>
          </w:tcPr>
          <w:p w14:paraId="463C210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E7A26D3" w14:textId="77777777" w:rsidTr="00084DE1">
        <w:tc>
          <w:tcPr>
            <w:tcW w:w="567" w:type="dxa"/>
            <w:tcBorders>
              <w:left w:val="single" w:sz="6" w:space="0" w:color="auto"/>
            </w:tcBorders>
          </w:tcPr>
          <w:p w14:paraId="2461007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5 526</w:t>
            </w:r>
          </w:p>
        </w:tc>
        <w:tc>
          <w:tcPr>
            <w:tcW w:w="170" w:type="dxa"/>
          </w:tcPr>
          <w:p w14:paraId="385CCAD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ADDCD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5 625</w:t>
            </w:r>
          </w:p>
        </w:tc>
        <w:tc>
          <w:tcPr>
            <w:tcW w:w="397" w:type="dxa"/>
            <w:tcBorders>
              <w:left w:val="single" w:sz="6" w:space="0" w:color="auto"/>
              <w:right w:val="single" w:sz="6" w:space="0" w:color="auto"/>
            </w:tcBorders>
          </w:tcPr>
          <w:p w14:paraId="0A1FBBF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3386D345" w14:textId="77777777" w:rsidTr="00084DE1">
        <w:tc>
          <w:tcPr>
            <w:tcW w:w="567" w:type="dxa"/>
            <w:tcBorders>
              <w:left w:val="single" w:sz="6" w:space="0" w:color="auto"/>
            </w:tcBorders>
          </w:tcPr>
          <w:p w14:paraId="2F306CC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5 529</w:t>
            </w:r>
          </w:p>
        </w:tc>
        <w:tc>
          <w:tcPr>
            <w:tcW w:w="170" w:type="dxa"/>
          </w:tcPr>
          <w:p w14:paraId="6FC9FF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35C09A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5 628</w:t>
            </w:r>
          </w:p>
        </w:tc>
        <w:tc>
          <w:tcPr>
            <w:tcW w:w="397" w:type="dxa"/>
            <w:tcBorders>
              <w:left w:val="single" w:sz="6" w:space="0" w:color="auto"/>
              <w:right w:val="single" w:sz="6" w:space="0" w:color="auto"/>
            </w:tcBorders>
          </w:tcPr>
          <w:p w14:paraId="6CEBF7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66</w:t>
            </w:r>
          </w:p>
        </w:tc>
      </w:tr>
      <w:tr w:rsidR="00A91169" w:rsidRPr="003D7E80" w14:paraId="1E57B1C7" w14:textId="77777777" w:rsidTr="00084DE1">
        <w:tc>
          <w:tcPr>
            <w:tcW w:w="567" w:type="dxa"/>
            <w:tcBorders>
              <w:left w:val="single" w:sz="6" w:space="0" w:color="auto"/>
            </w:tcBorders>
          </w:tcPr>
          <w:p w14:paraId="5663CF8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5 532</w:t>
            </w:r>
          </w:p>
        </w:tc>
        <w:tc>
          <w:tcPr>
            <w:tcW w:w="170" w:type="dxa"/>
          </w:tcPr>
          <w:p w14:paraId="4E1CBF7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FE9064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5 631</w:t>
            </w:r>
          </w:p>
        </w:tc>
        <w:tc>
          <w:tcPr>
            <w:tcW w:w="397" w:type="dxa"/>
            <w:tcBorders>
              <w:left w:val="single" w:sz="6" w:space="0" w:color="auto"/>
              <w:right w:val="single" w:sz="6" w:space="0" w:color="auto"/>
            </w:tcBorders>
          </w:tcPr>
          <w:p w14:paraId="69A29C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51DF0BB6" w14:textId="77777777" w:rsidTr="00084DE1">
        <w:tc>
          <w:tcPr>
            <w:tcW w:w="567" w:type="dxa"/>
            <w:tcBorders>
              <w:left w:val="single" w:sz="6" w:space="0" w:color="auto"/>
            </w:tcBorders>
          </w:tcPr>
          <w:p w14:paraId="254BF14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5 535</w:t>
            </w:r>
          </w:p>
        </w:tc>
        <w:tc>
          <w:tcPr>
            <w:tcW w:w="170" w:type="dxa"/>
          </w:tcPr>
          <w:p w14:paraId="6D738C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4E5D40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5 634</w:t>
            </w:r>
          </w:p>
        </w:tc>
        <w:tc>
          <w:tcPr>
            <w:tcW w:w="397" w:type="dxa"/>
            <w:tcBorders>
              <w:left w:val="single" w:sz="6" w:space="0" w:color="auto"/>
              <w:right w:val="single" w:sz="6" w:space="0" w:color="auto"/>
            </w:tcBorders>
          </w:tcPr>
          <w:p w14:paraId="0004C3F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3B5EABC3" w14:textId="77777777" w:rsidTr="00084DE1">
        <w:tc>
          <w:tcPr>
            <w:tcW w:w="567" w:type="dxa"/>
            <w:tcBorders>
              <w:left w:val="single" w:sz="6" w:space="0" w:color="auto"/>
            </w:tcBorders>
          </w:tcPr>
          <w:p w14:paraId="74D1204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5 538</w:t>
            </w:r>
          </w:p>
        </w:tc>
        <w:tc>
          <w:tcPr>
            <w:tcW w:w="170" w:type="dxa"/>
          </w:tcPr>
          <w:p w14:paraId="15D13A3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6B2F66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5 637</w:t>
            </w:r>
          </w:p>
        </w:tc>
        <w:tc>
          <w:tcPr>
            <w:tcW w:w="397" w:type="dxa"/>
            <w:tcBorders>
              <w:left w:val="single" w:sz="6" w:space="0" w:color="auto"/>
              <w:right w:val="single" w:sz="6" w:space="0" w:color="auto"/>
            </w:tcBorders>
          </w:tcPr>
          <w:p w14:paraId="6AA447A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67890862" w14:textId="77777777" w:rsidTr="00084DE1">
        <w:tc>
          <w:tcPr>
            <w:tcW w:w="567" w:type="dxa"/>
            <w:tcBorders>
              <w:left w:val="single" w:sz="6" w:space="0" w:color="auto"/>
            </w:tcBorders>
          </w:tcPr>
          <w:p w14:paraId="39F0319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5 541</w:t>
            </w:r>
          </w:p>
        </w:tc>
        <w:tc>
          <w:tcPr>
            <w:tcW w:w="170" w:type="dxa"/>
          </w:tcPr>
          <w:p w14:paraId="4EABD2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0A49A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5 640</w:t>
            </w:r>
          </w:p>
        </w:tc>
        <w:tc>
          <w:tcPr>
            <w:tcW w:w="397" w:type="dxa"/>
            <w:tcBorders>
              <w:left w:val="single" w:sz="6" w:space="0" w:color="auto"/>
              <w:right w:val="single" w:sz="6" w:space="0" w:color="auto"/>
            </w:tcBorders>
          </w:tcPr>
          <w:p w14:paraId="35CBD3C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1506FA09" w14:textId="77777777" w:rsidTr="00084DE1">
        <w:tc>
          <w:tcPr>
            <w:tcW w:w="567" w:type="dxa"/>
            <w:tcBorders>
              <w:left w:val="single" w:sz="6" w:space="0" w:color="auto"/>
            </w:tcBorders>
          </w:tcPr>
          <w:p w14:paraId="0F13783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5 544</w:t>
            </w:r>
          </w:p>
        </w:tc>
        <w:tc>
          <w:tcPr>
            <w:tcW w:w="170" w:type="dxa"/>
          </w:tcPr>
          <w:p w14:paraId="78F6821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3E945C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5 643</w:t>
            </w:r>
          </w:p>
        </w:tc>
        <w:tc>
          <w:tcPr>
            <w:tcW w:w="397" w:type="dxa"/>
            <w:tcBorders>
              <w:left w:val="single" w:sz="6" w:space="0" w:color="auto"/>
              <w:right w:val="single" w:sz="6" w:space="0" w:color="auto"/>
            </w:tcBorders>
          </w:tcPr>
          <w:p w14:paraId="4725ED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49ED73CB" w14:textId="77777777" w:rsidTr="00084DE1">
        <w:tc>
          <w:tcPr>
            <w:tcW w:w="567" w:type="dxa"/>
            <w:tcBorders>
              <w:left w:val="single" w:sz="6" w:space="0" w:color="auto"/>
            </w:tcBorders>
          </w:tcPr>
          <w:p w14:paraId="47B2E6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5 547</w:t>
            </w:r>
          </w:p>
        </w:tc>
        <w:tc>
          <w:tcPr>
            <w:tcW w:w="170" w:type="dxa"/>
          </w:tcPr>
          <w:p w14:paraId="3531CA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22DFD1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5 646</w:t>
            </w:r>
          </w:p>
        </w:tc>
        <w:tc>
          <w:tcPr>
            <w:tcW w:w="397" w:type="dxa"/>
            <w:tcBorders>
              <w:left w:val="single" w:sz="6" w:space="0" w:color="auto"/>
              <w:right w:val="single" w:sz="6" w:space="0" w:color="auto"/>
            </w:tcBorders>
          </w:tcPr>
          <w:p w14:paraId="4954813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474FC687" w14:textId="77777777" w:rsidTr="00084DE1">
        <w:tc>
          <w:tcPr>
            <w:tcW w:w="567" w:type="dxa"/>
            <w:tcBorders>
              <w:left w:val="single" w:sz="6" w:space="0" w:color="auto"/>
            </w:tcBorders>
          </w:tcPr>
          <w:p w14:paraId="35800CA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5 550</w:t>
            </w:r>
          </w:p>
        </w:tc>
        <w:tc>
          <w:tcPr>
            <w:tcW w:w="170" w:type="dxa"/>
          </w:tcPr>
          <w:p w14:paraId="0C72880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0D9968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5 649</w:t>
            </w:r>
          </w:p>
        </w:tc>
        <w:tc>
          <w:tcPr>
            <w:tcW w:w="397" w:type="dxa"/>
            <w:tcBorders>
              <w:left w:val="single" w:sz="6" w:space="0" w:color="auto"/>
              <w:right w:val="single" w:sz="6" w:space="0" w:color="auto"/>
            </w:tcBorders>
          </w:tcPr>
          <w:p w14:paraId="5670FAB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59EE3643" w14:textId="77777777" w:rsidTr="00084DE1">
        <w:tc>
          <w:tcPr>
            <w:tcW w:w="567" w:type="dxa"/>
            <w:tcBorders>
              <w:left w:val="single" w:sz="6" w:space="0" w:color="auto"/>
            </w:tcBorders>
          </w:tcPr>
          <w:p w14:paraId="5A8006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5 553</w:t>
            </w:r>
          </w:p>
        </w:tc>
        <w:tc>
          <w:tcPr>
            <w:tcW w:w="170" w:type="dxa"/>
          </w:tcPr>
          <w:p w14:paraId="7C90E30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D632CA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5 652</w:t>
            </w:r>
          </w:p>
        </w:tc>
        <w:tc>
          <w:tcPr>
            <w:tcW w:w="397" w:type="dxa"/>
            <w:tcBorders>
              <w:left w:val="single" w:sz="6" w:space="0" w:color="auto"/>
              <w:right w:val="single" w:sz="6" w:space="0" w:color="auto"/>
            </w:tcBorders>
          </w:tcPr>
          <w:p w14:paraId="40B424A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3F4635E7" w14:textId="77777777" w:rsidTr="00084DE1">
        <w:tc>
          <w:tcPr>
            <w:tcW w:w="567" w:type="dxa"/>
            <w:tcBorders>
              <w:left w:val="single" w:sz="6" w:space="0" w:color="auto"/>
            </w:tcBorders>
          </w:tcPr>
          <w:p w14:paraId="22A499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5 556</w:t>
            </w:r>
          </w:p>
        </w:tc>
        <w:tc>
          <w:tcPr>
            <w:tcW w:w="170" w:type="dxa"/>
          </w:tcPr>
          <w:p w14:paraId="1F98488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0241F5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5 655</w:t>
            </w:r>
          </w:p>
        </w:tc>
        <w:tc>
          <w:tcPr>
            <w:tcW w:w="397" w:type="dxa"/>
            <w:tcBorders>
              <w:left w:val="single" w:sz="6" w:space="0" w:color="auto"/>
              <w:right w:val="single" w:sz="6" w:space="0" w:color="auto"/>
            </w:tcBorders>
          </w:tcPr>
          <w:p w14:paraId="74D234F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694A0EEE" w14:textId="77777777" w:rsidTr="00084DE1">
        <w:tc>
          <w:tcPr>
            <w:tcW w:w="567" w:type="dxa"/>
            <w:tcBorders>
              <w:left w:val="single" w:sz="6" w:space="0" w:color="auto"/>
            </w:tcBorders>
          </w:tcPr>
          <w:p w14:paraId="038EC0D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5 559</w:t>
            </w:r>
          </w:p>
        </w:tc>
        <w:tc>
          <w:tcPr>
            <w:tcW w:w="170" w:type="dxa"/>
          </w:tcPr>
          <w:p w14:paraId="16892E2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7BD83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5 658</w:t>
            </w:r>
          </w:p>
        </w:tc>
        <w:tc>
          <w:tcPr>
            <w:tcW w:w="397" w:type="dxa"/>
            <w:tcBorders>
              <w:left w:val="single" w:sz="6" w:space="0" w:color="auto"/>
              <w:right w:val="single" w:sz="6" w:space="0" w:color="auto"/>
            </w:tcBorders>
          </w:tcPr>
          <w:p w14:paraId="2C663D4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7D11FEBE" w14:textId="77777777" w:rsidTr="00084DE1">
        <w:tc>
          <w:tcPr>
            <w:tcW w:w="567" w:type="dxa"/>
            <w:tcBorders>
              <w:left w:val="single" w:sz="6" w:space="0" w:color="auto"/>
            </w:tcBorders>
          </w:tcPr>
          <w:p w14:paraId="592BB28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5 562</w:t>
            </w:r>
          </w:p>
        </w:tc>
        <w:tc>
          <w:tcPr>
            <w:tcW w:w="170" w:type="dxa"/>
          </w:tcPr>
          <w:p w14:paraId="7C6BC3D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D46270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5 661</w:t>
            </w:r>
          </w:p>
        </w:tc>
        <w:tc>
          <w:tcPr>
            <w:tcW w:w="397" w:type="dxa"/>
            <w:tcBorders>
              <w:left w:val="single" w:sz="6" w:space="0" w:color="auto"/>
              <w:right w:val="single" w:sz="6" w:space="0" w:color="auto"/>
            </w:tcBorders>
          </w:tcPr>
          <w:p w14:paraId="175398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5DB4B208" w14:textId="77777777" w:rsidTr="00084DE1">
        <w:tc>
          <w:tcPr>
            <w:tcW w:w="567" w:type="dxa"/>
            <w:tcBorders>
              <w:left w:val="single" w:sz="6" w:space="0" w:color="auto"/>
            </w:tcBorders>
          </w:tcPr>
          <w:p w14:paraId="3666C51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5 565</w:t>
            </w:r>
          </w:p>
        </w:tc>
        <w:tc>
          <w:tcPr>
            <w:tcW w:w="170" w:type="dxa"/>
          </w:tcPr>
          <w:p w14:paraId="1FA31BB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F6BA6C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5 664</w:t>
            </w:r>
          </w:p>
        </w:tc>
        <w:tc>
          <w:tcPr>
            <w:tcW w:w="397" w:type="dxa"/>
            <w:tcBorders>
              <w:left w:val="single" w:sz="6" w:space="0" w:color="auto"/>
              <w:right w:val="single" w:sz="6" w:space="0" w:color="auto"/>
            </w:tcBorders>
          </w:tcPr>
          <w:p w14:paraId="6FE9217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3BF5D965" w14:textId="77777777" w:rsidTr="00084DE1">
        <w:tc>
          <w:tcPr>
            <w:tcW w:w="567" w:type="dxa"/>
            <w:tcBorders>
              <w:left w:val="single" w:sz="6" w:space="0" w:color="auto"/>
            </w:tcBorders>
          </w:tcPr>
          <w:p w14:paraId="781ECFE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5 568</w:t>
            </w:r>
          </w:p>
        </w:tc>
        <w:tc>
          <w:tcPr>
            <w:tcW w:w="170" w:type="dxa"/>
          </w:tcPr>
          <w:p w14:paraId="511B639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2C907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5 667</w:t>
            </w:r>
          </w:p>
        </w:tc>
        <w:tc>
          <w:tcPr>
            <w:tcW w:w="397" w:type="dxa"/>
            <w:tcBorders>
              <w:left w:val="single" w:sz="6" w:space="0" w:color="auto"/>
              <w:right w:val="single" w:sz="6" w:space="0" w:color="auto"/>
            </w:tcBorders>
          </w:tcPr>
          <w:p w14:paraId="1528093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28AFB186" w14:textId="77777777" w:rsidTr="00084DE1">
        <w:tc>
          <w:tcPr>
            <w:tcW w:w="567" w:type="dxa"/>
            <w:tcBorders>
              <w:left w:val="single" w:sz="6" w:space="0" w:color="auto"/>
            </w:tcBorders>
          </w:tcPr>
          <w:p w14:paraId="61A1D8C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5 571</w:t>
            </w:r>
          </w:p>
        </w:tc>
        <w:tc>
          <w:tcPr>
            <w:tcW w:w="170" w:type="dxa"/>
          </w:tcPr>
          <w:p w14:paraId="1906F38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AB9980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5 670</w:t>
            </w:r>
          </w:p>
        </w:tc>
        <w:tc>
          <w:tcPr>
            <w:tcW w:w="397" w:type="dxa"/>
            <w:tcBorders>
              <w:left w:val="single" w:sz="6" w:space="0" w:color="auto"/>
              <w:right w:val="single" w:sz="6" w:space="0" w:color="auto"/>
            </w:tcBorders>
          </w:tcPr>
          <w:p w14:paraId="7D0AF6E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5037B1FA" w14:textId="77777777" w:rsidTr="00084DE1">
        <w:tc>
          <w:tcPr>
            <w:tcW w:w="567" w:type="dxa"/>
            <w:tcBorders>
              <w:left w:val="single" w:sz="6" w:space="0" w:color="auto"/>
            </w:tcBorders>
          </w:tcPr>
          <w:p w14:paraId="773A29D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5 574</w:t>
            </w:r>
          </w:p>
        </w:tc>
        <w:tc>
          <w:tcPr>
            <w:tcW w:w="170" w:type="dxa"/>
          </w:tcPr>
          <w:p w14:paraId="0D63CD8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8CFDB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5 673</w:t>
            </w:r>
          </w:p>
        </w:tc>
        <w:tc>
          <w:tcPr>
            <w:tcW w:w="397" w:type="dxa"/>
            <w:tcBorders>
              <w:left w:val="single" w:sz="6" w:space="0" w:color="auto"/>
              <w:right w:val="single" w:sz="6" w:space="0" w:color="auto"/>
            </w:tcBorders>
          </w:tcPr>
          <w:p w14:paraId="691B1D1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4FDA3644" w14:textId="77777777" w:rsidTr="00084DE1">
        <w:tc>
          <w:tcPr>
            <w:tcW w:w="567" w:type="dxa"/>
            <w:tcBorders>
              <w:left w:val="single" w:sz="6" w:space="0" w:color="auto"/>
            </w:tcBorders>
          </w:tcPr>
          <w:p w14:paraId="03B3ADA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5 577</w:t>
            </w:r>
          </w:p>
        </w:tc>
        <w:tc>
          <w:tcPr>
            <w:tcW w:w="170" w:type="dxa"/>
          </w:tcPr>
          <w:p w14:paraId="1F1872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7EE364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5 676</w:t>
            </w:r>
          </w:p>
        </w:tc>
        <w:tc>
          <w:tcPr>
            <w:tcW w:w="397" w:type="dxa"/>
            <w:tcBorders>
              <w:left w:val="single" w:sz="6" w:space="0" w:color="auto"/>
              <w:right w:val="single" w:sz="6" w:space="0" w:color="auto"/>
            </w:tcBorders>
          </w:tcPr>
          <w:p w14:paraId="58A513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2010557D" w14:textId="77777777" w:rsidTr="00084DE1">
        <w:tc>
          <w:tcPr>
            <w:tcW w:w="567" w:type="dxa"/>
            <w:tcBorders>
              <w:left w:val="single" w:sz="6" w:space="0" w:color="auto"/>
            </w:tcBorders>
          </w:tcPr>
          <w:p w14:paraId="0160B18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ind w:right="85"/>
              <w:jc w:val="right"/>
              <w:rPr>
                <w:sz w:val="16"/>
                <w:lang w:val="en-US"/>
              </w:rPr>
            </w:pPr>
          </w:p>
        </w:tc>
        <w:tc>
          <w:tcPr>
            <w:tcW w:w="170" w:type="dxa"/>
          </w:tcPr>
          <w:p w14:paraId="75879E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rPr>
                <w:sz w:val="16"/>
                <w:lang w:val="en-US"/>
              </w:rPr>
            </w:pPr>
          </w:p>
        </w:tc>
        <w:tc>
          <w:tcPr>
            <w:tcW w:w="567" w:type="dxa"/>
          </w:tcPr>
          <w:p w14:paraId="6EDE23E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ind w:right="85"/>
              <w:jc w:val="right"/>
              <w:rPr>
                <w:sz w:val="16"/>
                <w:lang w:val="en-US"/>
              </w:rPr>
            </w:pPr>
          </w:p>
        </w:tc>
        <w:tc>
          <w:tcPr>
            <w:tcW w:w="397" w:type="dxa"/>
            <w:tcBorders>
              <w:right w:val="single" w:sz="6" w:space="0" w:color="auto"/>
            </w:tcBorders>
          </w:tcPr>
          <w:p w14:paraId="5B13C2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rPr>
                <w:sz w:val="16"/>
                <w:lang w:val="en-US"/>
              </w:rPr>
            </w:pPr>
          </w:p>
        </w:tc>
      </w:tr>
      <w:tr w:rsidR="00A91169" w:rsidRPr="003D7E80" w14:paraId="749A9C71" w14:textId="77777777" w:rsidTr="00084DE1">
        <w:tc>
          <w:tcPr>
            <w:tcW w:w="567" w:type="dxa"/>
            <w:tcBorders>
              <w:left w:val="single" w:sz="6" w:space="0" w:color="auto"/>
            </w:tcBorders>
          </w:tcPr>
          <w:p w14:paraId="2DAC6B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4AA079A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968AAF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0F741D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(R)</w:t>
            </w:r>
          </w:p>
        </w:tc>
      </w:tr>
      <w:tr w:rsidR="00A91169" w:rsidRPr="003D7E80" w14:paraId="1A179132" w14:textId="77777777" w:rsidTr="00084DE1">
        <w:tc>
          <w:tcPr>
            <w:tcW w:w="567" w:type="dxa"/>
            <w:tcBorders>
              <w:left w:val="single" w:sz="6" w:space="0" w:color="auto"/>
            </w:tcBorders>
          </w:tcPr>
          <w:p w14:paraId="6A7088D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7A3DBE2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DB58EA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5 680</w:t>
            </w:r>
          </w:p>
        </w:tc>
        <w:tc>
          <w:tcPr>
            <w:tcW w:w="397" w:type="dxa"/>
            <w:tcBorders>
              <w:left w:val="single" w:sz="6" w:space="0" w:color="auto"/>
              <w:right w:val="single" w:sz="6" w:space="0" w:color="auto"/>
            </w:tcBorders>
          </w:tcPr>
          <w:p w14:paraId="292F63E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and</w:t>
            </w:r>
          </w:p>
        </w:tc>
      </w:tr>
      <w:tr w:rsidR="00A91169" w:rsidRPr="003D7E80" w14:paraId="3BFA2443" w14:textId="77777777" w:rsidTr="00084DE1">
        <w:tc>
          <w:tcPr>
            <w:tcW w:w="567" w:type="dxa"/>
            <w:tcBorders>
              <w:left w:val="single" w:sz="6" w:space="0" w:color="auto"/>
            </w:tcBorders>
          </w:tcPr>
          <w:p w14:paraId="1529F89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6319E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89A8D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1C3F1A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(OR)</w:t>
            </w:r>
          </w:p>
        </w:tc>
      </w:tr>
      <w:tr w:rsidR="00A91169" w:rsidRPr="003D7E80" w14:paraId="66E586FC" w14:textId="77777777" w:rsidTr="00084DE1">
        <w:tc>
          <w:tcPr>
            <w:tcW w:w="567" w:type="dxa"/>
            <w:tcBorders>
              <w:left w:val="single" w:sz="6" w:space="0" w:color="auto"/>
              <w:bottom w:val="single" w:sz="6" w:space="0" w:color="auto"/>
            </w:tcBorders>
          </w:tcPr>
          <w:p w14:paraId="064DF07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ind w:right="85"/>
              <w:jc w:val="right"/>
              <w:rPr>
                <w:sz w:val="16"/>
                <w:lang w:val="en-US"/>
              </w:rPr>
            </w:pPr>
          </w:p>
        </w:tc>
        <w:tc>
          <w:tcPr>
            <w:tcW w:w="170" w:type="dxa"/>
            <w:tcBorders>
              <w:bottom w:val="single" w:sz="6" w:space="0" w:color="auto"/>
            </w:tcBorders>
          </w:tcPr>
          <w:p w14:paraId="770EBBB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rPr>
                <w:sz w:val="16"/>
                <w:lang w:val="en-US"/>
              </w:rPr>
            </w:pPr>
          </w:p>
        </w:tc>
        <w:tc>
          <w:tcPr>
            <w:tcW w:w="567" w:type="dxa"/>
            <w:tcBorders>
              <w:bottom w:val="single" w:sz="6" w:space="0" w:color="auto"/>
            </w:tcBorders>
          </w:tcPr>
          <w:p w14:paraId="0B43C4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ind w:right="85"/>
              <w:jc w:val="right"/>
              <w:rPr>
                <w:sz w:val="16"/>
                <w:lang w:val="en-US"/>
              </w:rPr>
            </w:pPr>
          </w:p>
        </w:tc>
        <w:tc>
          <w:tcPr>
            <w:tcW w:w="397" w:type="dxa"/>
            <w:tcBorders>
              <w:bottom w:val="single" w:sz="6" w:space="0" w:color="auto"/>
              <w:right w:val="single" w:sz="6" w:space="0" w:color="auto"/>
            </w:tcBorders>
          </w:tcPr>
          <w:p w14:paraId="41CCBFC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jc w:val="center"/>
              <w:rPr>
                <w:sz w:val="16"/>
                <w:lang w:val="en-US"/>
              </w:rPr>
            </w:pPr>
          </w:p>
        </w:tc>
      </w:tr>
    </w:tbl>
    <w:tbl>
      <w:tblPr>
        <w:tblpPr w:leftFromText="187" w:rightFromText="187" w:vertAnchor="text" w:tblpY="1"/>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A91169" w:rsidRPr="003D7E80" w14:paraId="3C3AF53C"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0E7868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6 525-6 685 kHz</w:t>
            </w:r>
          </w:p>
        </w:tc>
      </w:tr>
      <w:tr w:rsidR="00A91169" w:rsidRPr="003D7E80" w14:paraId="0A388FEB" w14:textId="77777777" w:rsidTr="00084DE1">
        <w:tc>
          <w:tcPr>
            <w:tcW w:w="567" w:type="dxa"/>
            <w:tcBorders>
              <w:left w:val="single" w:sz="6" w:space="0" w:color="auto"/>
            </w:tcBorders>
          </w:tcPr>
          <w:p w14:paraId="3CDED6D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BE4B9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0C00E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2F849E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9F4F55E" w14:textId="77777777" w:rsidTr="00084DE1">
        <w:tc>
          <w:tcPr>
            <w:tcW w:w="567" w:type="dxa"/>
            <w:tcBorders>
              <w:left w:val="single" w:sz="6" w:space="0" w:color="auto"/>
            </w:tcBorders>
          </w:tcPr>
          <w:p w14:paraId="36F5F22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6 526</w:t>
            </w:r>
          </w:p>
        </w:tc>
        <w:tc>
          <w:tcPr>
            <w:tcW w:w="170" w:type="dxa"/>
          </w:tcPr>
          <w:p w14:paraId="1457B3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38C25E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6 607</w:t>
            </w:r>
          </w:p>
        </w:tc>
        <w:tc>
          <w:tcPr>
            <w:tcW w:w="397" w:type="dxa"/>
            <w:tcBorders>
              <w:left w:val="single" w:sz="6" w:space="0" w:color="auto"/>
              <w:right w:val="single" w:sz="6" w:space="0" w:color="auto"/>
            </w:tcBorders>
          </w:tcPr>
          <w:p w14:paraId="32971B0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82174B9" w14:textId="77777777" w:rsidTr="00084DE1">
        <w:tc>
          <w:tcPr>
            <w:tcW w:w="567" w:type="dxa"/>
            <w:tcBorders>
              <w:left w:val="single" w:sz="6" w:space="0" w:color="auto"/>
            </w:tcBorders>
          </w:tcPr>
          <w:p w14:paraId="757613D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6 529</w:t>
            </w:r>
          </w:p>
        </w:tc>
        <w:tc>
          <w:tcPr>
            <w:tcW w:w="170" w:type="dxa"/>
          </w:tcPr>
          <w:p w14:paraId="4DE38F7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E02E3C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6 610</w:t>
            </w:r>
          </w:p>
        </w:tc>
        <w:tc>
          <w:tcPr>
            <w:tcW w:w="397" w:type="dxa"/>
            <w:tcBorders>
              <w:left w:val="single" w:sz="6" w:space="0" w:color="auto"/>
              <w:right w:val="single" w:sz="6" w:space="0" w:color="auto"/>
            </w:tcBorders>
          </w:tcPr>
          <w:p w14:paraId="3FE826B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AB84E33" w14:textId="77777777" w:rsidTr="00084DE1">
        <w:tc>
          <w:tcPr>
            <w:tcW w:w="567" w:type="dxa"/>
            <w:tcBorders>
              <w:left w:val="single" w:sz="6" w:space="0" w:color="auto"/>
            </w:tcBorders>
          </w:tcPr>
          <w:p w14:paraId="4687B2E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6 532</w:t>
            </w:r>
          </w:p>
        </w:tc>
        <w:tc>
          <w:tcPr>
            <w:tcW w:w="170" w:type="dxa"/>
          </w:tcPr>
          <w:p w14:paraId="5EE8002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55A615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6 613</w:t>
            </w:r>
          </w:p>
        </w:tc>
        <w:tc>
          <w:tcPr>
            <w:tcW w:w="397" w:type="dxa"/>
            <w:tcBorders>
              <w:left w:val="single" w:sz="6" w:space="0" w:color="auto"/>
              <w:right w:val="single" w:sz="6" w:space="0" w:color="auto"/>
            </w:tcBorders>
          </w:tcPr>
          <w:p w14:paraId="7753F3A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15CE763" w14:textId="77777777" w:rsidTr="00084DE1">
        <w:tc>
          <w:tcPr>
            <w:tcW w:w="567" w:type="dxa"/>
            <w:tcBorders>
              <w:left w:val="single" w:sz="6" w:space="0" w:color="auto"/>
            </w:tcBorders>
          </w:tcPr>
          <w:p w14:paraId="3B9CDB4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6 535</w:t>
            </w:r>
          </w:p>
        </w:tc>
        <w:tc>
          <w:tcPr>
            <w:tcW w:w="170" w:type="dxa"/>
          </w:tcPr>
          <w:p w14:paraId="0B945FE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630BE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6 616</w:t>
            </w:r>
          </w:p>
        </w:tc>
        <w:tc>
          <w:tcPr>
            <w:tcW w:w="397" w:type="dxa"/>
            <w:tcBorders>
              <w:left w:val="single" w:sz="6" w:space="0" w:color="auto"/>
              <w:right w:val="single" w:sz="6" w:space="0" w:color="auto"/>
            </w:tcBorders>
          </w:tcPr>
          <w:p w14:paraId="270DA41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D97BC35" w14:textId="77777777" w:rsidTr="00084DE1">
        <w:tc>
          <w:tcPr>
            <w:tcW w:w="567" w:type="dxa"/>
            <w:tcBorders>
              <w:left w:val="single" w:sz="6" w:space="0" w:color="auto"/>
            </w:tcBorders>
          </w:tcPr>
          <w:p w14:paraId="7425A3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6 538</w:t>
            </w:r>
          </w:p>
        </w:tc>
        <w:tc>
          <w:tcPr>
            <w:tcW w:w="170" w:type="dxa"/>
          </w:tcPr>
          <w:p w14:paraId="62FB33A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9F8C01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6 619</w:t>
            </w:r>
          </w:p>
        </w:tc>
        <w:tc>
          <w:tcPr>
            <w:tcW w:w="397" w:type="dxa"/>
            <w:tcBorders>
              <w:left w:val="single" w:sz="6" w:space="0" w:color="auto"/>
              <w:right w:val="single" w:sz="6" w:space="0" w:color="auto"/>
            </w:tcBorders>
          </w:tcPr>
          <w:p w14:paraId="36EF18D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E8BC2DC" w14:textId="77777777" w:rsidTr="00084DE1">
        <w:tc>
          <w:tcPr>
            <w:tcW w:w="567" w:type="dxa"/>
            <w:tcBorders>
              <w:left w:val="single" w:sz="6" w:space="0" w:color="auto"/>
            </w:tcBorders>
          </w:tcPr>
          <w:p w14:paraId="111BEC2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6 541</w:t>
            </w:r>
          </w:p>
        </w:tc>
        <w:tc>
          <w:tcPr>
            <w:tcW w:w="170" w:type="dxa"/>
          </w:tcPr>
          <w:p w14:paraId="773FAF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13C635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6 622</w:t>
            </w:r>
          </w:p>
        </w:tc>
        <w:tc>
          <w:tcPr>
            <w:tcW w:w="397" w:type="dxa"/>
            <w:tcBorders>
              <w:left w:val="single" w:sz="6" w:space="0" w:color="auto"/>
              <w:right w:val="single" w:sz="6" w:space="0" w:color="auto"/>
            </w:tcBorders>
          </w:tcPr>
          <w:p w14:paraId="64BCEAE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B9B2EFD" w14:textId="77777777" w:rsidTr="00084DE1">
        <w:tc>
          <w:tcPr>
            <w:tcW w:w="567" w:type="dxa"/>
            <w:tcBorders>
              <w:left w:val="single" w:sz="6" w:space="0" w:color="auto"/>
            </w:tcBorders>
          </w:tcPr>
          <w:p w14:paraId="12BF34D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6 544</w:t>
            </w:r>
          </w:p>
        </w:tc>
        <w:tc>
          <w:tcPr>
            <w:tcW w:w="170" w:type="dxa"/>
          </w:tcPr>
          <w:p w14:paraId="4C5AB11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E486D7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6 625</w:t>
            </w:r>
          </w:p>
        </w:tc>
        <w:tc>
          <w:tcPr>
            <w:tcW w:w="397" w:type="dxa"/>
            <w:tcBorders>
              <w:left w:val="single" w:sz="6" w:space="0" w:color="auto"/>
              <w:right w:val="single" w:sz="6" w:space="0" w:color="auto"/>
            </w:tcBorders>
          </w:tcPr>
          <w:p w14:paraId="4B9B305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C68B16B" w14:textId="77777777" w:rsidTr="00084DE1">
        <w:tc>
          <w:tcPr>
            <w:tcW w:w="567" w:type="dxa"/>
            <w:tcBorders>
              <w:left w:val="single" w:sz="6" w:space="0" w:color="auto"/>
            </w:tcBorders>
          </w:tcPr>
          <w:p w14:paraId="2B66532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6 547</w:t>
            </w:r>
          </w:p>
        </w:tc>
        <w:tc>
          <w:tcPr>
            <w:tcW w:w="170" w:type="dxa"/>
          </w:tcPr>
          <w:p w14:paraId="0F912F0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C5DEE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6 628</w:t>
            </w:r>
          </w:p>
        </w:tc>
        <w:tc>
          <w:tcPr>
            <w:tcW w:w="397" w:type="dxa"/>
            <w:tcBorders>
              <w:left w:val="single" w:sz="6" w:space="0" w:color="auto"/>
              <w:right w:val="single" w:sz="6" w:space="0" w:color="auto"/>
            </w:tcBorders>
          </w:tcPr>
          <w:p w14:paraId="750643E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F856E96" w14:textId="77777777" w:rsidTr="00084DE1">
        <w:tc>
          <w:tcPr>
            <w:tcW w:w="567" w:type="dxa"/>
            <w:tcBorders>
              <w:left w:val="single" w:sz="6" w:space="0" w:color="auto"/>
            </w:tcBorders>
          </w:tcPr>
          <w:p w14:paraId="276B12F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6 550</w:t>
            </w:r>
          </w:p>
        </w:tc>
        <w:tc>
          <w:tcPr>
            <w:tcW w:w="170" w:type="dxa"/>
          </w:tcPr>
          <w:p w14:paraId="51C25C7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8618AC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6 631</w:t>
            </w:r>
          </w:p>
        </w:tc>
        <w:tc>
          <w:tcPr>
            <w:tcW w:w="397" w:type="dxa"/>
            <w:tcBorders>
              <w:left w:val="single" w:sz="6" w:space="0" w:color="auto"/>
              <w:right w:val="single" w:sz="6" w:space="0" w:color="auto"/>
            </w:tcBorders>
          </w:tcPr>
          <w:p w14:paraId="41150C4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367F9FD" w14:textId="77777777" w:rsidTr="00084DE1">
        <w:tc>
          <w:tcPr>
            <w:tcW w:w="567" w:type="dxa"/>
            <w:tcBorders>
              <w:left w:val="single" w:sz="6" w:space="0" w:color="auto"/>
            </w:tcBorders>
          </w:tcPr>
          <w:p w14:paraId="1CF06C6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6 553</w:t>
            </w:r>
          </w:p>
        </w:tc>
        <w:tc>
          <w:tcPr>
            <w:tcW w:w="170" w:type="dxa"/>
          </w:tcPr>
          <w:p w14:paraId="4E7C55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2F0DED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6 634</w:t>
            </w:r>
          </w:p>
        </w:tc>
        <w:tc>
          <w:tcPr>
            <w:tcW w:w="397" w:type="dxa"/>
            <w:tcBorders>
              <w:left w:val="single" w:sz="6" w:space="0" w:color="auto"/>
              <w:right w:val="single" w:sz="6" w:space="0" w:color="auto"/>
            </w:tcBorders>
          </w:tcPr>
          <w:p w14:paraId="3DA2A38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5A4847F" w14:textId="77777777" w:rsidTr="00084DE1">
        <w:tc>
          <w:tcPr>
            <w:tcW w:w="567" w:type="dxa"/>
            <w:tcBorders>
              <w:left w:val="single" w:sz="6" w:space="0" w:color="auto"/>
            </w:tcBorders>
          </w:tcPr>
          <w:p w14:paraId="66EE1C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6 556</w:t>
            </w:r>
          </w:p>
        </w:tc>
        <w:tc>
          <w:tcPr>
            <w:tcW w:w="170" w:type="dxa"/>
          </w:tcPr>
          <w:p w14:paraId="57B9E0D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0F2D96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6 637</w:t>
            </w:r>
          </w:p>
        </w:tc>
        <w:tc>
          <w:tcPr>
            <w:tcW w:w="397" w:type="dxa"/>
            <w:tcBorders>
              <w:left w:val="single" w:sz="6" w:space="0" w:color="auto"/>
              <w:right w:val="single" w:sz="6" w:space="0" w:color="auto"/>
            </w:tcBorders>
          </w:tcPr>
          <w:p w14:paraId="4F8AA9E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066ECE5" w14:textId="77777777" w:rsidTr="00084DE1">
        <w:tc>
          <w:tcPr>
            <w:tcW w:w="567" w:type="dxa"/>
            <w:tcBorders>
              <w:left w:val="single" w:sz="6" w:space="0" w:color="auto"/>
            </w:tcBorders>
          </w:tcPr>
          <w:p w14:paraId="637BA8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6 559</w:t>
            </w:r>
          </w:p>
        </w:tc>
        <w:tc>
          <w:tcPr>
            <w:tcW w:w="170" w:type="dxa"/>
          </w:tcPr>
          <w:p w14:paraId="19FBD7F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D9A0C8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6 640</w:t>
            </w:r>
          </w:p>
        </w:tc>
        <w:tc>
          <w:tcPr>
            <w:tcW w:w="397" w:type="dxa"/>
            <w:tcBorders>
              <w:left w:val="single" w:sz="6" w:space="0" w:color="auto"/>
              <w:right w:val="single" w:sz="6" w:space="0" w:color="auto"/>
            </w:tcBorders>
          </w:tcPr>
          <w:p w14:paraId="49DF8E6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2226DD1" w14:textId="77777777" w:rsidTr="00084DE1">
        <w:tc>
          <w:tcPr>
            <w:tcW w:w="567" w:type="dxa"/>
            <w:tcBorders>
              <w:left w:val="single" w:sz="6" w:space="0" w:color="auto"/>
            </w:tcBorders>
          </w:tcPr>
          <w:p w14:paraId="279AE11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6 562</w:t>
            </w:r>
          </w:p>
        </w:tc>
        <w:tc>
          <w:tcPr>
            <w:tcW w:w="170" w:type="dxa"/>
          </w:tcPr>
          <w:p w14:paraId="7BBAD9C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422CC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6 643</w:t>
            </w:r>
          </w:p>
        </w:tc>
        <w:tc>
          <w:tcPr>
            <w:tcW w:w="397" w:type="dxa"/>
            <w:tcBorders>
              <w:left w:val="single" w:sz="6" w:space="0" w:color="auto"/>
              <w:right w:val="single" w:sz="6" w:space="0" w:color="auto"/>
            </w:tcBorders>
          </w:tcPr>
          <w:p w14:paraId="67BD3EE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53</w:t>
            </w:r>
          </w:p>
        </w:tc>
      </w:tr>
      <w:tr w:rsidR="00A91169" w:rsidRPr="003D7E80" w14:paraId="5E9B4A55" w14:textId="77777777" w:rsidTr="00084DE1">
        <w:tc>
          <w:tcPr>
            <w:tcW w:w="567" w:type="dxa"/>
            <w:tcBorders>
              <w:left w:val="single" w:sz="6" w:space="0" w:color="auto"/>
            </w:tcBorders>
          </w:tcPr>
          <w:p w14:paraId="5DDBE59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6 565</w:t>
            </w:r>
          </w:p>
        </w:tc>
        <w:tc>
          <w:tcPr>
            <w:tcW w:w="170" w:type="dxa"/>
          </w:tcPr>
          <w:p w14:paraId="58036C3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65BEAE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6 646</w:t>
            </w:r>
          </w:p>
        </w:tc>
        <w:tc>
          <w:tcPr>
            <w:tcW w:w="397" w:type="dxa"/>
            <w:tcBorders>
              <w:left w:val="single" w:sz="6" w:space="0" w:color="auto"/>
              <w:right w:val="single" w:sz="6" w:space="0" w:color="auto"/>
            </w:tcBorders>
          </w:tcPr>
          <w:p w14:paraId="5F4E6C3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04BDA09D" w14:textId="77777777" w:rsidTr="00084DE1">
        <w:tc>
          <w:tcPr>
            <w:tcW w:w="567" w:type="dxa"/>
            <w:tcBorders>
              <w:left w:val="single" w:sz="6" w:space="0" w:color="auto"/>
            </w:tcBorders>
          </w:tcPr>
          <w:p w14:paraId="067F877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6 568</w:t>
            </w:r>
          </w:p>
        </w:tc>
        <w:tc>
          <w:tcPr>
            <w:tcW w:w="170" w:type="dxa"/>
          </w:tcPr>
          <w:p w14:paraId="657D430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181A9C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6 649</w:t>
            </w:r>
          </w:p>
        </w:tc>
        <w:tc>
          <w:tcPr>
            <w:tcW w:w="397" w:type="dxa"/>
            <w:tcBorders>
              <w:left w:val="single" w:sz="6" w:space="0" w:color="auto"/>
              <w:right w:val="single" w:sz="6" w:space="0" w:color="auto"/>
            </w:tcBorders>
          </w:tcPr>
          <w:p w14:paraId="365C0F2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30A593D4" w14:textId="77777777" w:rsidTr="00084DE1">
        <w:tc>
          <w:tcPr>
            <w:tcW w:w="567" w:type="dxa"/>
            <w:tcBorders>
              <w:left w:val="single" w:sz="6" w:space="0" w:color="auto"/>
            </w:tcBorders>
          </w:tcPr>
          <w:p w14:paraId="79C753E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6 571</w:t>
            </w:r>
          </w:p>
        </w:tc>
        <w:tc>
          <w:tcPr>
            <w:tcW w:w="170" w:type="dxa"/>
          </w:tcPr>
          <w:p w14:paraId="6EEB30A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B5EE8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6 652</w:t>
            </w:r>
          </w:p>
        </w:tc>
        <w:tc>
          <w:tcPr>
            <w:tcW w:w="397" w:type="dxa"/>
            <w:tcBorders>
              <w:left w:val="single" w:sz="6" w:space="0" w:color="auto"/>
              <w:right w:val="single" w:sz="6" w:space="0" w:color="auto"/>
            </w:tcBorders>
          </w:tcPr>
          <w:p w14:paraId="118B86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0BA1ECE" w14:textId="77777777" w:rsidTr="00084DE1">
        <w:tc>
          <w:tcPr>
            <w:tcW w:w="567" w:type="dxa"/>
            <w:tcBorders>
              <w:left w:val="single" w:sz="6" w:space="0" w:color="auto"/>
            </w:tcBorders>
          </w:tcPr>
          <w:p w14:paraId="5B24FE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6 574</w:t>
            </w:r>
          </w:p>
        </w:tc>
        <w:tc>
          <w:tcPr>
            <w:tcW w:w="170" w:type="dxa"/>
          </w:tcPr>
          <w:p w14:paraId="355040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2C2F31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6 655</w:t>
            </w:r>
          </w:p>
        </w:tc>
        <w:tc>
          <w:tcPr>
            <w:tcW w:w="397" w:type="dxa"/>
            <w:tcBorders>
              <w:left w:val="single" w:sz="6" w:space="0" w:color="auto"/>
              <w:right w:val="single" w:sz="6" w:space="0" w:color="auto"/>
            </w:tcBorders>
          </w:tcPr>
          <w:p w14:paraId="6BF4FDD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E40FB4A" w14:textId="77777777" w:rsidTr="00084DE1">
        <w:tc>
          <w:tcPr>
            <w:tcW w:w="567" w:type="dxa"/>
            <w:tcBorders>
              <w:left w:val="single" w:sz="6" w:space="0" w:color="auto"/>
            </w:tcBorders>
          </w:tcPr>
          <w:p w14:paraId="6F3CA3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6 577</w:t>
            </w:r>
          </w:p>
        </w:tc>
        <w:tc>
          <w:tcPr>
            <w:tcW w:w="170" w:type="dxa"/>
          </w:tcPr>
          <w:p w14:paraId="045DDB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FCD28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6 658</w:t>
            </w:r>
          </w:p>
        </w:tc>
        <w:tc>
          <w:tcPr>
            <w:tcW w:w="397" w:type="dxa"/>
            <w:tcBorders>
              <w:left w:val="single" w:sz="6" w:space="0" w:color="auto"/>
              <w:right w:val="single" w:sz="6" w:space="0" w:color="auto"/>
            </w:tcBorders>
          </w:tcPr>
          <w:p w14:paraId="1C972A5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3C83E87" w14:textId="77777777" w:rsidTr="00084DE1">
        <w:tc>
          <w:tcPr>
            <w:tcW w:w="567" w:type="dxa"/>
            <w:tcBorders>
              <w:left w:val="single" w:sz="6" w:space="0" w:color="auto"/>
            </w:tcBorders>
          </w:tcPr>
          <w:p w14:paraId="4DF526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6 580</w:t>
            </w:r>
          </w:p>
        </w:tc>
        <w:tc>
          <w:tcPr>
            <w:tcW w:w="170" w:type="dxa"/>
          </w:tcPr>
          <w:p w14:paraId="50E5A15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46B29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6 661</w:t>
            </w:r>
          </w:p>
        </w:tc>
        <w:tc>
          <w:tcPr>
            <w:tcW w:w="397" w:type="dxa"/>
            <w:tcBorders>
              <w:left w:val="single" w:sz="6" w:space="0" w:color="auto"/>
              <w:right w:val="single" w:sz="6" w:space="0" w:color="auto"/>
            </w:tcBorders>
          </w:tcPr>
          <w:p w14:paraId="6E24C5E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8A303FE" w14:textId="77777777" w:rsidTr="00084DE1">
        <w:tc>
          <w:tcPr>
            <w:tcW w:w="567" w:type="dxa"/>
            <w:tcBorders>
              <w:left w:val="single" w:sz="6" w:space="0" w:color="auto"/>
            </w:tcBorders>
          </w:tcPr>
          <w:p w14:paraId="0413893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6 583</w:t>
            </w:r>
          </w:p>
        </w:tc>
        <w:tc>
          <w:tcPr>
            <w:tcW w:w="170" w:type="dxa"/>
          </w:tcPr>
          <w:p w14:paraId="7C83404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246641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6 664</w:t>
            </w:r>
          </w:p>
        </w:tc>
        <w:tc>
          <w:tcPr>
            <w:tcW w:w="397" w:type="dxa"/>
            <w:tcBorders>
              <w:left w:val="single" w:sz="6" w:space="0" w:color="auto"/>
              <w:right w:val="single" w:sz="6" w:space="0" w:color="auto"/>
            </w:tcBorders>
          </w:tcPr>
          <w:p w14:paraId="717BE2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F5164FC" w14:textId="77777777" w:rsidTr="00084DE1">
        <w:tc>
          <w:tcPr>
            <w:tcW w:w="567" w:type="dxa"/>
            <w:tcBorders>
              <w:left w:val="single" w:sz="6" w:space="0" w:color="auto"/>
            </w:tcBorders>
          </w:tcPr>
          <w:p w14:paraId="60DD0C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6 586</w:t>
            </w:r>
          </w:p>
        </w:tc>
        <w:tc>
          <w:tcPr>
            <w:tcW w:w="170" w:type="dxa"/>
          </w:tcPr>
          <w:p w14:paraId="1B29F41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3850D7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6 667</w:t>
            </w:r>
          </w:p>
        </w:tc>
        <w:tc>
          <w:tcPr>
            <w:tcW w:w="397" w:type="dxa"/>
            <w:tcBorders>
              <w:left w:val="single" w:sz="6" w:space="0" w:color="auto"/>
              <w:right w:val="single" w:sz="6" w:space="0" w:color="auto"/>
            </w:tcBorders>
          </w:tcPr>
          <w:p w14:paraId="1262472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4C24E32" w14:textId="77777777" w:rsidTr="00084DE1">
        <w:tc>
          <w:tcPr>
            <w:tcW w:w="567" w:type="dxa"/>
            <w:tcBorders>
              <w:left w:val="single" w:sz="6" w:space="0" w:color="auto"/>
            </w:tcBorders>
          </w:tcPr>
          <w:p w14:paraId="509BF70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6 589</w:t>
            </w:r>
          </w:p>
        </w:tc>
        <w:tc>
          <w:tcPr>
            <w:tcW w:w="170" w:type="dxa"/>
          </w:tcPr>
          <w:p w14:paraId="0A5FCAF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7F9306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6 670</w:t>
            </w:r>
          </w:p>
        </w:tc>
        <w:tc>
          <w:tcPr>
            <w:tcW w:w="397" w:type="dxa"/>
            <w:tcBorders>
              <w:left w:val="single" w:sz="6" w:space="0" w:color="auto"/>
              <w:right w:val="single" w:sz="6" w:space="0" w:color="auto"/>
            </w:tcBorders>
          </w:tcPr>
          <w:p w14:paraId="4DC2C9B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77BE1AD" w14:textId="77777777" w:rsidTr="00084DE1">
        <w:tc>
          <w:tcPr>
            <w:tcW w:w="567" w:type="dxa"/>
            <w:tcBorders>
              <w:left w:val="single" w:sz="6" w:space="0" w:color="auto"/>
            </w:tcBorders>
          </w:tcPr>
          <w:p w14:paraId="6D3EBBA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6 592</w:t>
            </w:r>
          </w:p>
        </w:tc>
        <w:tc>
          <w:tcPr>
            <w:tcW w:w="170" w:type="dxa"/>
          </w:tcPr>
          <w:p w14:paraId="1AB1568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05030C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6 673</w:t>
            </w:r>
          </w:p>
        </w:tc>
        <w:tc>
          <w:tcPr>
            <w:tcW w:w="397" w:type="dxa"/>
            <w:tcBorders>
              <w:left w:val="single" w:sz="6" w:space="0" w:color="auto"/>
              <w:right w:val="single" w:sz="6" w:space="0" w:color="auto"/>
            </w:tcBorders>
          </w:tcPr>
          <w:p w14:paraId="3F6B6E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F1E016D" w14:textId="77777777" w:rsidTr="00084DE1">
        <w:tc>
          <w:tcPr>
            <w:tcW w:w="567" w:type="dxa"/>
            <w:tcBorders>
              <w:left w:val="single" w:sz="6" w:space="0" w:color="auto"/>
            </w:tcBorders>
          </w:tcPr>
          <w:p w14:paraId="068D58E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6 595</w:t>
            </w:r>
          </w:p>
        </w:tc>
        <w:tc>
          <w:tcPr>
            <w:tcW w:w="170" w:type="dxa"/>
          </w:tcPr>
          <w:p w14:paraId="779872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E6BB2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6 676</w:t>
            </w:r>
          </w:p>
        </w:tc>
        <w:tc>
          <w:tcPr>
            <w:tcW w:w="397" w:type="dxa"/>
            <w:tcBorders>
              <w:left w:val="single" w:sz="6" w:space="0" w:color="auto"/>
              <w:right w:val="single" w:sz="6" w:space="0" w:color="auto"/>
            </w:tcBorders>
          </w:tcPr>
          <w:p w14:paraId="74AB6A6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DB7D729" w14:textId="77777777" w:rsidTr="00084DE1">
        <w:tc>
          <w:tcPr>
            <w:tcW w:w="567" w:type="dxa"/>
            <w:tcBorders>
              <w:left w:val="single" w:sz="6" w:space="0" w:color="auto"/>
            </w:tcBorders>
          </w:tcPr>
          <w:p w14:paraId="6D29B74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6 598</w:t>
            </w:r>
          </w:p>
        </w:tc>
        <w:tc>
          <w:tcPr>
            <w:tcW w:w="170" w:type="dxa"/>
          </w:tcPr>
          <w:p w14:paraId="7469AC7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509FA3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6 679</w:t>
            </w:r>
          </w:p>
        </w:tc>
        <w:tc>
          <w:tcPr>
            <w:tcW w:w="397" w:type="dxa"/>
            <w:tcBorders>
              <w:left w:val="single" w:sz="6" w:space="0" w:color="auto"/>
              <w:right w:val="single" w:sz="6" w:space="0" w:color="auto"/>
            </w:tcBorders>
          </w:tcPr>
          <w:p w14:paraId="3AD0F79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484EA60" w14:textId="77777777" w:rsidTr="00084DE1">
        <w:tc>
          <w:tcPr>
            <w:tcW w:w="567" w:type="dxa"/>
            <w:tcBorders>
              <w:left w:val="single" w:sz="6" w:space="0" w:color="auto"/>
            </w:tcBorders>
          </w:tcPr>
          <w:p w14:paraId="10C648A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6 601</w:t>
            </w:r>
          </w:p>
        </w:tc>
        <w:tc>
          <w:tcPr>
            <w:tcW w:w="170" w:type="dxa"/>
          </w:tcPr>
          <w:p w14:paraId="21DD821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9D45CE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6 682</w:t>
            </w:r>
          </w:p>
        </w:tc>
        <w:tc>
          <w:tcPr>
            <w:tcW w:w="397" w:type="dxa"/>
            <w:tcBorders>
              <w:left w:val="single" w:sz="6" w:space="0" w:color="auto"/>
              <w:right w:val="single" w:sz="6" w:space="0" w:color="auto"/>
            </w:tcBorders>
          </w:tcPr>
          <w:p w14:paraId="72FD25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A996BD2" w14:textId="77777777" w:rsidTr="00084DE1">
        <w:tc>
          <w:tcPr>
            <w:tcW w:w="567" w:type="dxa"/>
            <w:tcBorders>
              <w:left w:val="single" w:sz="6" w:space="0" w:color="auto"/>
            </w:tcBorders>
          </w:tcPr>
          <w:p w14:paraId="2A204B0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6 604</w:t>
            </w:r>
          </w:p>
        </w:tc>
        <w:tc>
          <w:tcPr>
            <w:tcW w:w="170" w:type="dxa"/>
          </w:tcPr>
          <w:p w14:paraId="33EA2F0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A1A9B7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29CC385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0627FCB" w14:textId="77777777" w:rsidTr="00084DE1">
        <w:tc>
          <w:tcPr>
            <w:tcW w:w="567" w:type="dxa"/>
            <w:tcBorders>
              <w:left w:val="single" w:sz="6" w:space="0" w:color="auto"/>
            </w:tcBorders>
          </w:tcPr>
          <w:p w14:paraId="0ACA1C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06B2345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D8F52F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7E6E814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14559C9"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0DCD8A7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8 815 -8 965 kHz</w:t>
            </w:r>
          </w:p>
        </w:tc>
      </w:tr>
      <w:tr w:rsidR="00A91169" w:rsidRPr="003D7E80" w14:paraId="4F1A1181" w14:textId="77777777" w:rsidTr="00084DE1">
        <w:tc>
          <w:tcPr>
            <w:tcW w:w="567" w:type="dxa"/>
            <w:tcBorders>
              <w:left w:val="single" w:sz="6" w:space="0" w:color="auto"/>
            </w:tcBorders>
          </w:tcPr>
          <w:p w14:paraId="7C923F1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118B7C1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F239E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479C8D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C284C5D" w14:textId="77777777" w:rsidTr="00084DE1">
        <w:tc>
          <w:tcPr>
            <w:tcW w:w="567" w:type="dxa"/>
            <w:tcBorders>
              <w:left w:val="single" w:sz="6" w:space="0" w:color="auto"/>
            </w:tcBorders>
          </w:tcPr>
          <w:p w14:paraId="361E6D5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8 816</w:t>
            </w:r>
          </w:p>
        </w:tc>
        <w:tc>
          <w:tcPr>
            <w:tcW w:w="170" w:type="dxa"/>
          </w:tcPr>
          <w:p w14:paraId="48545BA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74DA58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8 891</w:t>
            </w:r>
          </w:p>
        </w:tc>
        <w:tc>
          <w:tcPr>
            <w:tcW w:w="397" w:type="dxa"/>
            <w:tcBorders>
              <w:left w:val="single" w:sz="6" w:space="0" w:color="auto"/>
              <w:right w:val="single" w:sz="6" w:space="0" w:color="auto"/>
            </w:tcBorders>
          </w:tcPr>
          <w:p w14:paraId="28D345C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7E4AF49" w14:textId="77777777" w:rsidTr="00084DE1">
        <w:tc>
          <w:tcPr>
            <w:tcW w:w="567" w:type="dxa"/>
            <w:tcBorders>
              <w:left w:val="single" w:sz="6" w:space="0" w:color="auto"/>
            </w:tcBorders>
          </w:tcPr>
          <w:p w14:paraId="410675A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8 819</w:t>
            </w:r>
          </w:p>
        </w:tc>
        <w:tc>
          <w:tcPr>
            <w:tcW w:w="170" w:type="dxa"/>
          </w:tcPr>
          <w:p w14:paraId="2FDCA11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1DFC1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8 894</w:t>
            </w:r>
          </w:p>
        </w:tc>
        <w:tc>
          <w:tcPr>
            <w:tcW w:w="397" w:type="dxa"/>
            <w:tcBorders>
              <w:left w:val="single" w:sz="6" w:space="0" w:color="auto"/>
              <w:right w:val="single" w:sz="6" w:space="0" w:color="auto"/>
            </w:tcBorders>
          </w:tcPr>
          <w:p w14:paraId="1F5D431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8784B6E" w14:textId="77777777" w:rsidTr="00084DE1">
        <w:tc>
          <w:tcPr>
            <w:tcW w:w="567" w:type="dxa"/>
            <w:tcBorders>
              <w:left w:val="single" w:sz="6" w:space="0" w:color="auto"/>
            </w:tcBorders>
          </w:tcPr>
          <w:p w14:paraId="7B25781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8 822</w:t>
            </w:r>
          </w:p>
        </w:tc>
        <w:tc>
          <w:tcPr>
            <w:tcW w:w="170" w:type="dxa"/>
          </w:tcPr>
          <w:p w14:paraId="677D95E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7ED712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8 897</w:t>
            </w:r>
          </w:p>
        </w:tc>
        <w:tc>
          <w:tcPr>
            <w:tcW w:w="397" w:type="dxa"/>
            <w:tcBorders>
              <w:left w:val="single" w:sz="6" w:space="0" w:color="auto"/>
              <w:right w:val="single" w:sz="6" w:space="0" w:color="auto"/>
            </w:tcBorders>
          </w:tcPr>
          <w:p w14:paraId="4B1AA6A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F535D3E" w14:textId="77777777" w:rsidTr="00084DE1">
        <w:tc>
          <w:tcPr>
            <w:tcW w:w="567" w:type="dxa"/>
            <w:tcBorders>
              <w:left w:val="single" w:sz="6" w:space="0" w:color="auto"/>
            </w:tcBorders>
          </w:tcPr>
          <w:p w14:paraId="19F290F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8 825</w:t>
            </w:r>
          </w:p>
        </w:tc>
        <w:tc>
          <w:tcPr>
            <w:tcW w:w="170" w:type="dxa"/>
          </w:tcPr>
          <w:p w14:paraId="09B0B4B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B12A26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8 900</w:t>
            </w:r>
          </w:p>
        </w:tc>
        <w:tc>
          <w:tcPr>
            <w:tcW w:w="397" w:type="dxa"/>
            <w:tcBorders>
              <w:left w:val="single" w:sz="6" w:space="0" w:color="auto"/>
              <w:right w:val="single" w:sz="6" w:space="0" w:color="auto"/>
            </w:tcBorders>
          </w:tcPr>
          <w:p w14:paraId="74ED514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0B2D866" w14:textId="77777777" w:rsidTr="00084DE1">
        <w:tc>
          <w:tcPr>
            <w:tcW w:w="567" w:type="dxa"/>
            <w:tcBorders>
              <w:left w:val="single" w:sz="6" w:space="0" w:color="auto"/>
            </w:tcBorders>
          </w:tcPr>
          <w:p w14:paraId="4C2CEE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8 828</w:t>
            </w:r>
          </w:p>
        </w:tc>
        <w:tc>
          <w:tcPr>
            <w:tcW w:w="170" w:type="dxa"/>
          </w:tcPr>
          <w:p w14:paraId="72C8D8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E22322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8 903</w:t>
            </w:r>
          </w:p>
        </w:tc>
        <w:tc>
          <w:tcPr>
            <w:tcW w:w="397" w:type="dxa"/>
            <w:tcBorders>
              <w:left w:val="single" w:sz="6" w:space="0" w:color="auto"/>
              <w:right w:val="single" w:sz="6" w:space="0" w:color="auto"/>
            </w:tcBorders>
          </w:tcPr>
          <w:p w14:paraId="20EA89B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38DFAD9" w14:textId="77777777" w:rsidTr="00084DE1">
        <w:tc>
          <w:tcPr>
            <w:tcW w:w="567" w:type="dxa"/>
            <w:tcBorders>
              <w:left w:val="single" w:sz="6" w:space="0" w:color="auto"/>
            </w:tcBorders>
          </w:tcPr>
          <w:p w14:paraId="4824987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8 831</w:t>
            </w:r>
          </w:p>
        </w:tc>
        <w:tc>
          <w:tcPr>
            <w:tcW w:w="170" w:type="dxa"/>
          </w:tcPr>
          <w:p w14:paraId="3EFB190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1FAFF2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8 906</w:t>
            </w:r>
          </w:p>
        </w:tc>
        <w:tc>
          <w:tcPr>
            <w:tcW w:w="397" w:type="dxa"/>
            <w:tcBorders>
              <w:left w:val="single" w:sz="6" w:space="0" w:color="auto"/>
              <w:right w:val="single" w:sz="6" w:space="0" w:color="auto"/>
            </w:tcBorders>
          </w:tcPr>
          <w:p w14:paraId="551C239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9135F47" w14:textId="77777777" w:rsidTr="00084DE1">
        <w:tc>
          <w:tcPr>
            <w:tcW w:w="567" w:type="dxa"/>
            <w:tcBorders>
              <w:left w:val="single" w:sz="6" w:space="0" w:color="auto"/>
            </w:tcBorders>
          </w:tcPr>
          <w:p w14:paraId="68DD2A0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8 834</w:t>
            </w:r>
          </w:p>
        </w:tc>
        <w:tc>
          <w:tcPr>
            <w:tcW w:w="170" w:type="dxa"/>
          </w:tcPr>
          <w:p w14:paraId="07A133A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E47EFA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8 909</w:t>
            </w:r>
          </w:p>
        </w:tc>
        <w:tc>
          <w:tcPr>
            <w:tcW w:w="397" w:type="dxa"/>
            <w:tcBorders>
              <w:left w:val="single" w:sz="6" w:space="0" w:color="auto"/>
              <w:right w:val="single" w:sz="6" w:space="0" w:color="auto"/>
            </w:tcBorders>
          </w:tcPr>
          <w:p w14:paraId="38C1ACE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591DC72" w14:textId="77777777" w:rsidTr="00084DE1">
        <w:tc>
          <w:tcPr>
            <w:tcW w:w="567" w:type="dxa"/>
            <w:tcBorders>
              <w:left w:val="single" w:sz="6" w:space="0" w:color="auto"/>
            </w:tcBorders>
          </w:tcPr>
          <w:p w14:paraId="773B11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8 837</w:t>
            </w:r>
          </w:p>
        </w:tc>
        <w:tc>
          <w:tcPr>
            <w:tcW w:w="170" w:type="dxa"/>
          </w:tcPr>
          <w:p w14:paraId="301DBB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FAA014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8 912</w:t>
            </w:r>
          </w:p>
        </w:tc>
        <w:tc>
          <w:tcPr>
            <w:tcW w:w="397" w:type="dxa"/>
            <w:tcBorders>
              <w:left w:val="single" w:sz="6" w:space="0" w:color="auto"/>
              <w:right w:val="single" w:sz="6" w:space="0" w:color="auto"/>
            </w:tcBorders>
          </w:tcPr>
          <w:p w14:paraId="3800E65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C3AE9F2" w14:textId="77777777" w:rsidTr="00084DE1">
        <w:tc>
          <w:tcPr>
            <w:tcW w:w="567" w:type="dxa"/>
            <w:tcBorders>
              <w:left w:val="single" w:sz="6" w:space="0" w:color="auto"/>
            </w:tcBorders>
          </w:tcPr>
          <w:p w14:paraId="17C2BB6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8 840</w:t>
            </w:r>
          </w:p>
        </w:tc>
        <w:tc>
          <w:tcPr>
            <w:tcW w:w="170" w:type="dxa"/>
          </w:tcPr>
          <w:p w14:paraId="249C754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14AE46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8 915</w:t>
            </w:r>
          </w:p>
        </w:tc>
        <w:tc>
          <w:tcPr>
            <w:tcW w:w="397" w:type="dxa"/>
            <w:tcBorders>
              <w:left w:val="single" w:sz="6" w:space="0" w:color="auto"/>
              <w:right w:val="single" w:sz="6" w:space="0" w:color="auto"/>
            </w:tcBorders>
          </w:tcPr>
          <w:p w14:paraId="512825B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816855D" w14:textId="77777777" w:rsidTr="00084DE1">
        <w:tc>
          <w:tcPr>
            <w:tcW w:w="567" w:type="dxa"/>
            <w:tcBorders>
              <w:left w:val="single" w:sz="6" w:space="0" w:color="auto"/>
            </w:tcBorders>
          </w:tcPr>
          <w:p w14:paraId="4B2D98F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8 843</w:t>
            </w:r>
          </w:p>
        </w:tc>
        <w:tc>
          <w:tcPr>
            <w:tcW w:w="170" w:type="dxa"/>
          </w:tcPr>
          <w:p w14:paraId="2F513FF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B0F24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8 918</w:t>
            </w:r>
          </w:p>
        </w:tc>
        <w:tc>
          <w:tcPr>
            <w:tcW w:w="397" w:type="dxa"/>
            <w:tcBorders>
              <w:left w:val="single" w:sz="6" w:space="0" w:color="auto"/>
              <w:right w:val="single" w:sz="6" w:space="0" w:color="auto"/>
            </w:tcBorders>
          </w:tcPr>
          <w:p w14:paraId="6EF500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4AD2B01" w14:textId="77777777" w:rsidTr="00084DE1">
        <w:tc>
          <w:tcPr>
            <w:tcW w:w="567" w:type="dxa"/>
            <w:tcBorders>
              <w:left w:val="single" w:sz="6" w:space="0" w:color="auto"/>
            </w:tcBorders>
          </w:tcPr>
          <w:p w14:paraId="230727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8 846</w:t>
            </w:r>
          </w:p>
        </w:tc>
        <w:tc>
          <w:tcPr>
            <w:tcW w:w="170" w:type="dxa"/>
          </w:tcPr>
          <w:p w14:paraId="6494E6C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F66350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8 921</w:t>
            </w:r>
          </w:p>
        </w:tc>
        <w:tc>
          <w:tcPr>
            <w:tcW w:w="397" w:type="dxa"/>
            <w:tcBorders>
              <w:left w:val="single" w:sz="6" w:space="0" w:color="auto"/>
              <w:right w:val="single" w:sz="6" w:space="0" w:color="auto"/>
            </w:tcBorders>
          </w:tcPr>
          <w:p w14:paraId="4F0D84D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C19816D" w14:textId="77777777" w:rsidTr="00084DE1">
        <w:tc>
          <w:tcPr>
            <w:tcW w:w="567" w:type="dxa"/>
            <w:tcBorders>
              <w:left w:val="single" w:sz="6" w:space="0" w:color="auto"/>
            </w:tcBorders>
          </w:tcPr>
          <w:p w14:paraId="1257A0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8 849</w:t>
            </w:r>
          </w:p>
        </w:tc>
        <w:tc>
          <w:tcPr>
            <w:tcW w:w="170" w:type="dxa"/>
          </w:tcPr>
          <w:p w14:paraId="46B43D5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BA2F8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8 924</w:t>
            </w:r>
          </w:p>
        </w:tc>
        <w:tc>
          <w:tcPr>
            <w:tcW w:w="397" w:type="dxa"/>
            <w:tcBorders>
              <w:left w:val="single" w:sz="6" w:space="0" w:color="auto"/>
              <w:right w:val="single" w:sz="6" w:space="0" w:color="auto"/>
            </w:tcBorders>
          </w:tcPr>
          <w:p w14:paraId="06314B1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D456505" w14:textId="77777777" w:rsidTr="00084DE1">
        <w:tc>
          <w:tcPr>
            <w:tcW w:w="567" w:type="dxa"/>
            <w:tcBorders>
              <w:left w:val="single" w:sz="6" w:space="0" w:color="auto"/>
            </w:tcBorders>
          </w:tcPr>
          <w:p w14:paraId="6986F98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8 852</w:t>
            </w:r>
          </w:p>
        </w:tc>
        <w:tc>
          <w:tcPr>
            <w:tcW w:w="170" w:type="dxa"/>
          </w:tcPr>
          <w:p w14:paraId="7A2096F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4BC45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8 927</w:t>
            </w:r>
          </w:p>
        </w:tc>
        <w:tc>
          <w:tcPr>
            <w:tcW w:w="397" w:type="dxa"/>
            <w:tcBorders>
              <w:left w:val="single" w:sz="6" w:space="0" w:color="auto"/>
              <w:right w:val="single" w:sz="6" w:space="0" w:color="auto"/>
            </w:tcBorders>
          </w:tcPr>
          <w:p w14:paraId="28B906C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49</w:t>
            </w:r>
          </w:p>
        </w:tc>
      </w:tr>
      <w:tr w:rsidR="00A91169" w:rsidRPr="003D7E80" w14:paraId="5FF95FB6" w14:textId="77777777" w:rsidTr="00084DE1">
        <w:tc>
          <w:tcPr>
            <w:tcW w:w="567" w:type="dxa"/>
            <w:tcBorders>
              <w:left w:val="single" w:sz="6" w:space="0" w:color="auto"/>
            </w:tcBorders>
          </w:tcPr>
          <w:p w14:paraId="4A41462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8 855</w:t>
            </w:r>
          </w:p>
        </w:tc>
        <w:tc>
          <w:tcPr>
            <w:tcW w:w="170" w:type="dxa"/>
          </w:tcPr>
          <w:p w14:paraId="452D687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A0D615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8 930</w:t>
            </w:r>
          </w:p>
        </w:tc>
        <w:tc>
          <w:tcPr>
            <w:tcW w:w="397" w:type="dxa"/>
            <w:tcBorders>
              <w:left w:val="single" w:sz="6" w:space="0" w:color="auto"/>
              <w:right w:val="single" w:sz="6" w:space="0" w:color="auto"/>
            </w:tcBorders>
          </w:tcPr>
          <w:p w14:paraId="6E5C24B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4B354755" w14:textId="77777777" w:rsidTr="00084DE1">
        <w:tc>
          <w:tcPr>
            <w:tcW w:w="567" w:type="dxa"/>
            <w:tcBorders>
              <w:left w:val="single" w:sz="6" w:space="0" w:color="auto"/>
            </w:tcBorders>
          </w:tcPr>
          <w:p w14:paraId="7CD9C4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8 858</w:t>
            </w:r>
          </w:p>
        </w:tc>
        <w:tc>
          <w:tcPr>
            <w:tcW w:w="170" w:type="dxa"/>
          </w:tcPr>
          <w:p w14:paraId="4949A9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9EF07D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8 933</w:t>
            </w:r>
          </w:p>
        </w:tc>
        <w:tc>
          <w:tcPr>
            <w:tcW w:w="397" w:type="dxa"/>
            <w:tcBorders>
              <w:left w:val="single" w:sz="6" w:space="0" w:color="auto"/>
              <w:right w:val="single" w:sz="6" w:space="0" w:color="auto"/>
            </w:tcBorders>
          </w:tcPr>
          <w:p w14:paraId="520CAC2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69C15B3B" w14:textId="77777777" w:rsidTr="00084DE1">
        <w:tc>
          <w:tcPr>
            <w:tcW w:w="567" w:type="dxa"/>
            <w:tcBorders>
              <w:left w:val="single" w:sz="6" w:space="0" w:color="auto"/>
            </w:tcBorders>
          </w:tcPr>
          <w:p w14:paraId="55FE68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8 861</w:t>
            </w:r>
          </w:p>
        </w:tc>
        <w:tc>
          <w:tcPr>
            <w:tcW w:w="170" w:type="dxa"/>
          </w:tcPr>
          <w:p w14:paraId="1C02F5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890962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8 936</w:t>
            </w:r>
          </w:p>
        </w:tc>
        <w:tc>
          <w:tcPr>
            <w:tcW w:w="397" w:type="dxa"/>
            <w:tcBorders>
              <w:left w:val="single" w:sz="6" w:space="0" w:color="auto"/>
              <w:right w:val="single" w:sz="6" w:space="0" w:color="auto"/>
            </w:tcBorders>
          </w:tcPr>
          <w:p w14:paraId="1DDE070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11A93BC" w14:textId="77777777" w:rsidTr="00084DE1">
        <w:tc>
          <w:tcPr>
            <w:tcW w:w="567" w:type="dxa"/>
            <w:tcBorders>
              <w:left w:val="single" w:sz="6" w:space="0" w:color="auto"/>
            </w:tcBorders>
          </w:tcPr>
          <w:p w14:paraId="39D5DAA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8 864</w:t>
            </w:r>
          </w:p>
        </w:tc>
        <w:tc>
          <w:tcPr>
            <w:tcW w:w="170" w:type="dxa"/>
          </w:tcPr>
          <w:p w14:paraId="5C31E19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0A7CB5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8 939</w:t>
            </w:r>
          </w:p>
        </w:tc>
        <w:tc>
          <w:tcPr>
            <w:tcW w:w="397" w:type="dxa"/>
            <w:tcBorders>
              <w:left w:val="single" w:sz="6" w:space="0" w:color="auto"/>
              <w:right w:val="single" w:sz="6" w:space="0" w:color="auto"/>
            </w:tcBorders>
          </w:tcPr>
          <w:p w14:paraId="4030F45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782A5A8" w14:textId="77777777" w:rsidTr="00084DE1">
        <w:tc>
          <w:tcPr>
            <w:tcW w:w="567" w:type="dxa"/>
            <w:tcBorders>
              <w:left w:val="single" w:sz="6" w:space="0" w:color="auto"/>
            </w:tcBorders>
          </w:tcPr>
          <w:p w14:paraId="63A2685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8 867</w:t>
            </w:r>
          </w:p>
        </w:tc>
        <w:tc>
          <w:tcPr>
            <w:tcW w:w="170" w:type="dxa"/>
          </w:tcPr>
          <w:p w14:paraId="6889B1A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5719B5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8 942</w:t>
            </w:r>
          </w:p>
        </w:tc>
        <w:tc>
          <w:tcPr>
            <w:tcW w:w="397" w:type="dxa"/>
            <w:tcBorders>
              <w:left w:val="single" w:sz="6" w:space="0" w:color="auto"/>
              <w:right w:val="single" w:sz="6" w:space="0" w:color="auto"/>
            </w:tcBorders>
          </w:tcPr>
          <w:p w14:paraId="7261A84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AA91FB6" w14:textId="77777777" w:rsidTr="00084DE1">
        <w:tc>
          <w:tcPr>
            <w:tcW w:w="567" w:type="dxa"/>
            <w:tcBorders>
              <w:left w:val="single" w:sz="6" w:space="0" w:color="auto"/>
            </w:tcBorders>
          </w:tcPr>
          <w:p w14:paraId="5A19F87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8 870</w:t>
            </w:r>
          </w:p>
        </w:tc>
        <w:tc>
          <w:tcPr>
            <w:tcW w:w="170" w:type="dxa"/>
          </w:tcPr>
          <w:p w14:paraId="315DF6A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CC1D1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8 945</w:t>
            </w:r>
          </w:p>
        </w:tc>
        <w:tc>
          <w:tcPr>
            <w:tcW w:w="397" w:type="dxa"/>
            <w:tcBorders>
              <w:left w:val="single" w:sz="6" w:space="0" w:color="auto"/>
              <w:right w:val="single" w:sz="6" w:space="0" w:color="auto"/>
            </w:tcBorders>
          </w:tcPr>
          <w:p w14:paraId="3D84CC9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BAC285D" w14:textId="77777777" w:rsidTr="00084DE1">
        <w:tc>
          <w:tcPr>
            <w:tcW w:w="567" w:type="dxa"/>
            <w:tcBorders>
              <w:left w:val="single" w:sz="6" w:space="0" w:color="auto"/>
            </w:tcBorders>
          </w:tcPr>
          <w:p w14:paraId="353249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8 873</w:t>
            </w:r>
          </w:p>
        </w:tc>
        <w:tc>
          <w:tcPr>
            <w:tcW w:w="170" w:type="dxa"/>
          </w:tcPr>
          <w:p w14:paraId="65426E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08CBB1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8 948</w:t>
            </w:r>
          </w:p>
        </w:tc>
        <w:tc>
          <w:tcPr>
            <w:tcW w:w="397" w:type="dxa"/>
            <w:tcBorders>
              <w:left w:val="single" w:sz="6" w:space="0" w:color="auto"/>
              <w:right w:val="single" w:sz="6" w:space="0" w:color="auto"/>
            </w:tcBorders>
          </w:tcPr>
          <w:p w14:paraId="71F1FE0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3FCB0C5" w14:textId="77777777" w:rsidTr="00084DE1">
        <w:tc>
          <w:tcPr>
            <w:tcW w:w="567" w:type="dxa"/>
            <w:tcBorders>
              <w:left w:val="single" w:sz="6" w:space="0" w:color="auto"/>
            </w:tcBorders>
          </w:tcPr>
          <w:p w14:paraId="46956A8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8 876</w:t>
            </w:r>
          </w:p>
        </w:tc>
        <w:tc>
          <w:tcPr>
            <w:tcW w:w="170" w:type="dxa"/>
          </w:tcPr>
          <w:p w14:paraId="6D238DE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808F71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8 951</w:t>
            </w:r>
          </w:p>
        </w:tc>
        <w:tc>
          <w:tcPr>
            <w:tcW w:w="397" w:type="dxa"/>
            <w:tcBorders>
              <w:left w:val="single" w:sz="6" w:space="0" w:color="auto"/>
              <w:right w:val="single" w:sz="6" w:space="0" w:color="auto"/>
            </w:tcBorders>
          </w:tcPr>
          <w:p w14:paraId="5AFB411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A3E13F3" w14:textId="77777777" w:rsidTr="00084DE1">
        <w:tc>
          <w:tcPr>
            <w:tcW w:w="567" w:type="dxa"/>
            <w:tcBorders>
              <w:left w:val="single" w:sz="6" w:space="0" w:color="auto"/>
            </w:tcBorders>
          </w:tcPr>
          <w:p w14:paraId="4016763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8 879</w:t>
            </w:r>
          </w:p>
        </w:tc>
        <w:tc>
          <w:tcPr>
            <w:tcW w:w="170" w:type="dxa"/>
          </w:tcPr>
          <w:p w14:paraId="38C2178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90DD0C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8 954</w:t>
            </w:r>
          </w:p>
        </w:tc>
        <w:tc>
          <w:tcPr>
            <w:tcW w:w="397" w:type="dxa"/>
            <w:tcBorders>
              <w:left w:val="single" w:sz="6" w:space="0" w:color="auto"/>
              <w:right w:val="single" w:sz="6" w:space="0" w:color="auto"/>
            </w:tcBorders>
          </w:tcPr>
          <w:p w14:paraId="720EBB8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88C0109" w14:textId="77777777" w:rsidTr="00084DE1">
        <w:tc>
          <w:tcPr>
            <w:tcW w:w="567" w:type="dxa"/>
            <w:tcBorders>
              <w:left w:val="single" w:sz="6" w:space="0" w:color="auto"/>
            </w:tcBorders>
          </w:tcPr>
          <w:p w14:paraId="7A90115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8 882</w:t>
            </w:r>
          </w:p>
        </w:tc>
        <w:tc>
          <w:tcPr>
            <w:tcW w:w="170" w:type="dxa"/>
          </w:tcPr>
          <w:p w14:paraId="03F61C1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39F433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8 957</w:t>
            </w:r>
          </w:p>
        </w:tc>
        <w:tc>
          <w:tcPr>
            <w:tcW w:w="397" w:type="dxa"/>
            <w:tcBorders>
              <w:left w:val="single" w:sz="6" w:space="0" w:color="auto"/>
              <w:right w:val="single" w:sz="6" w:space="0" w:color="auto"/>
            </w:tcBorders>
          </w:tcPr>
          <w:p w14:paraId="5FE17D2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5ABC8B4" w14:textId="77777777" w:rsidTr="00084DE1">
        <w:tc>
          <w:tcPr>
            <w:tcW w:w="567" w:type="dxa"/>
            <w:tcBorders>
              <w:left w:val="single" w:sz="6" w:space="0" w:color="auto"/>
            </w:tcBorders>
          </w:tcPr>
          <w:p w14:paraId="5E10A05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8 885</w:t>
            </w:r>
          </w:p>
        </w:tc>
        <w:tc>
          <w:tcPr>
            <w:tcW w:w="170" w:type="dxa"/>
          </w:tcPr>
          <w:p w14:paraId="3EE517C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5CE212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8 960</w:t>
            </w:r>
          </w:p>
        </w:tc>
        <w:tc>
          <w:tcPr>
            <w:tcW w:w="397" w:type="dxa"/>
            <w:tcBorders>
              <w:left w:val="single" w:sz="6" w:space="0" w:color="auto"/>
              <w:right w:val="single" w:sz="6" w:space="0" w:color="auto"/>
            </w:tcBorders>
          </w:tcPr>
          <w:p w14:paraId="7FD9E82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850BFCA" w14:textId="77777777" w:rsidTr="00084DE1">
        <w:tc>
          <w:tcPr>
            <w:tcW w:w="567" w:type="dxa"/>
            <w:tcBorders>
              <w:left w:val="single" w:sz="6" w:space="0" w:color="auto"/>
            </w:tcBorders>
          </w:tcPr>
          <w:p w14:paraId="0A3F859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8 888</w:t>
            </w:r>
          </w:p>
        </w:tc>
        <w:tc>
          <w:tcPr>
            <w:tcW w:w="170" w:type="dxa"/>
          </w:tcPr>
          <w:p w14:paraId="41F406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9A0F21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3E74F7B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F8DC218" w14:textId="77777777" w:rsidTr="00084DE1">
        <w:tc>
          <w:tcPr>
            <w:tcW w:w="567" w:type="dxa"/>
            <w:tcBorders>
              <w:left w:val="single" w:sz="6" w:space="0" w:color="auto"/>
            </w:tcBorders>
          </w:tcPr>
          <w:p w14:paraId="3CDA6FB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2FC965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1FB5A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E87ECA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D4558F3" w14:textId="77777777" w:rsidTr="00084DE1">
        <w:tc>
          <w:tcPr>
            <w:tcW w:w="567" w:type="dxa"/>
            <w:tcBorders>
              <w:left w:val="single" w:sz="6" w:space="0" w:color="auto"/>
              <w:bottom w:val="single" w:sz="6" w:space="0" w:color="auto"/>
            </w:tcBorders>
          </w:tcPr>
          <w:p w14:paraId="4C5BD1E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170" w:type="dxa"/>
            <w:tcBorders>
              <w:bottom w:val="single" w:sz="6" w:space="0" w:color="auto"/>
            </w:tcBorders>
          </w:tcPr>
          <w:p w14:paraId="798FA9A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c>
          <w:tcPr>
            <w:tcW w:w="567" w:type="dxa"/>
            <w:tcBorders>
              <w:bottom w:val="single" w:sz="6" w:space="0" w:color="auto"/>
            </w:tcBorders>
          </w:tcPr>
          <w:p w14:paraId="176C9B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397" w:type="dxa"/>
            <w:tcBorders>
              <w:bottom w:val="single" w:sz="6" w:space="0" w:color="auto"/>
              <w:right w:val="single" w:sz="6" w:space="0" w:color="auto"/>
            </w:tcBorders>
          </w:tcPr>
          <w:p w14:paraId="3C860A4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r>
    </w:tbl>
    <w:tbl>
      <w:tblPr>
        <w:tblpPr w:leftFromText="180" w:rightFromText="180" w:vertAnchor="text" w:tblpX="8" w:tblpY="1"/>
        <w:tblOverlap w:val="never"/>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A91169" w:rsidRPr="003D7E80" w14:paraId="05BD6B81"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6872589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10 005-10 100 kHz</w:t>
            </w:r>
          </w:p>
        </w:tc>
      </w:tr>
      <w:tr w:rsidR="00A91169" w:rsidRPr="003D7E80" w14:paraId="4E9CC4C6" w14:textId="77777777" w:rsidTr="00084DE1">
        <w:tc>
          <w:tcPr>
            <w:tcW w:w="567" w:type="dxa"/>
            <w:tcBorders>
              <w:left w:val="single" w:sz="6" w:space="0" w:color="auto"/>
            </w:tcBorders>
          </w:tcPr>
          <w:p w14:paraId="4ED1F4C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7A74F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893759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C13CC9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9764DA6" w14:textId="77777777" w:rsidTr="00084DE1">
        <w:tc>
          <w:tcPr>
            <w:tcW w:w="567" w:type="dxa"/>
            <w:tcBorders>
              <w:left w:val="single" w:sz="6" w:space="0" w:color="auto"/>
            </w:tcBorders>
          </w:tcPr>
          <w:p w14:paraId="6F35CCF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10 006</w:t>
            </w:r>
          </w:p>
        </w:tc>
        <w:tc>
          <w:tcPr>
            <w:tcW w:w="170" w:type="dxa"/>
          </w:tcPr>
          <w:p w14:paraId="7E046B2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A8EBDB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10 054</w:t>
            </w:r>
          </w:p>
        </w:tc>
        <w:tc>
          <w:tcPr>
            <w:tcW w:w="397" w:type="dxa"/>
            <w:tcBorders>
              <w:left w:val="single" w:sz="6" w:space="0" w:color="auto"/>
              <w:right w:val="single" w:sz="6" w:space="0" w:color="auto"/>
            </w:tcBorders>
          </w:tcPr>
          <w:p w14:paraId="2110B82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ADE9592" w14:textId="77777777" w:rsidTr="00084DE1">
        <w:tc>
          <w:tcPr>
            <w:tcW w:w="567" w:type="dxa"/>
            <w:tcBorders>
              <w:left w:val="single" w:sz="6" w:space="0" w:color="auto"/>
            </w:tcBorders>
          </w:tcPr>
          <w:p w14:paraId="6A8D8EB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10 009</w:t>
            </w:r>
          </w:p>
        </w:tc>
        <w:tc>
          <w:tcPr>
            <w:tcW w:w="170" w:type="dxa"/>
          </w:tcPr>
          <w:p w14:paraId="53A962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4467F1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10 057</w:t>
            </w:r>
          </w:p>
        </w:tc>
        <w:tc>
          <w:tcPr>
            <w:tcW w:w="397" w:type="dxa"/>
            <w:tcBorders>
              <w:left w:val="single" w:sz="6" w:space="0" w:color="auto"/>
              <w:right w:val="single" w:sz="6" w:space="0" w:color="auto"/>
            </w:tcBorders>
          </w:tcPr>
          <w:p w14:paraId="3F8560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FBD96B2" w14:textId="77777777" w:rsidTr="00084DE1">
        <w:tc>
          <w:tcPr>
            <w:tcW w:w="567" w:type="dxa"/>
            <w:tcBorders>
              <w:left w:val="single" w:sz="6" w:space="0" w:color="auto"/>
            </w:tcBorders>
          </w:tcPr>
          <w:p w14:paraId="481CF5B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10 012</w:t>
            </w:r>
          </w:p>
        </w:tc>
        <w:tc>
          <w:tcPr>
            <w:tcW w:w="170" w:type="dxa"/>
          </w:tcPr>
          <w:p w14:paraId="1A0BCBC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19601D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10 060</w:t>
            </w:r>
          </w:p>
        </w:tc>
        <w:tc>
          <w:tcPr>
            <w:tcW w:w="397" w:type="dxa"/>
            <w:tcBorders>
              <w:left w:val="single" w:sz="6" w:space="0" w:color="auto"/>
              <w:right w:val="single" w:sz="6" w:space="0" w:color="auto"/>
            </w:tcBorders>
          </w:tcPr>
          <w:p w14:paraId="02D064F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12F71B2" w14:textId="77777777" w:rsidTr="00084DE1">
        <w:tc>
          <w:tcPr>
            <w:tcW w:w="567" w:type="dxa"/>
            <w:tcBorders>
              <w:left w:val="single" w:sz="6" w:space="0" w:color="auto"/>
            </w:tcBorders>
          </w:tcPr>
          <w:p w14:paraId="774AEB0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10 015</w:t>
            </w:r>
          </w:p>
        </w:tc>
        <w:tc>
          <w:tcPr>
            <w:tcW w:w="170" w:type="dxa"/>
          </w:tcPr>
          <w:p w14:paraId="10275D8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13B28B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10 063</w:t>
            </w:r>
          </w:p>
        </w:tc>
        <w:tc>
          <w:tcPr>
            <w:tcW w:w="397" w:type="dxa"/>
            <w:tcBorders>
              <w:left w:val="single" w:sz="6" w:space="0" w:color="auto"/>
              <w:right w:val="single" w:sz="6" w:space="0" w:color="auto"/>
            </w:tcBorders>
          </w:tcPr>
          <w:p w14:paraId="659571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642CEE2" w14:textId="77777777" w:rsidTr="00084DE1">
        <w:tc>
          <w:tcPr>
            <w:tcW w:w="567" w:type="dxa"/>
            <w:tcBorders>
              <w:left w:val="single" w:sz="6" w:space="0" w:color="auto"/>
            </w:tcBorders>
          </w:tcPr>
          <w:p w14:paraId="042996B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10 018</w:t>
            </w:r>
          </w:p>
        </w:tc>
        <w:tc>
          <w:tcPr>
            <w:tcW w:w="170" w:type="dxa"/>
          </w:tcPr>
          <w:p w14:paraId="4A8827F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472637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10 066</w:t>
            </w:r>
          </w:p>
        </w:tc>
        <w:tc>
          <w:tcPr>
            <w:tcW w:w="397" w:type="dxa"/>
            <w:tcBorders>
              <w:left w:val="single" w:sz="6" w:space="0" w:color="auto"/>
              <w:right w:val="single" w:sz="6" w:space="0" w:color="auto"/>
            </w:tcBorders>
          </w:tcPr>
          <w:p w14:paraId="135E5DD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C392AFB" w14:textId="77777777" w:rsidTr="00084DE1">
        <w:tc>
          <w:tcPr>
            <w:tcW w:w="567" w:type="dxa"/>
            <w:tcBorders>
              <w:left w:val="single" w:sz="6" w:space="0" w:color="auto"/>
            </w:tcBorders>
          </w:tcPr>
          <w:p w14:paraId="6C077C6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10 021</w:t>
            </w:r>
          </w:p>
        </w:tc>
        <w:tc>
          <w:tcPr>
            <w:tcW w:w="170" w:type="dxa"/>
          </w:tcPr>
          <w:p w14:paraId="763C86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B0021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10 069</w:t>
            </w:r>
          </w:p>
        </w:tc>
        <w:tc>
          <w:tcPr>
            <w:tcW w:w="397" w:type="dxa"/>
            <w:tcBorders>
              <w:left w:val="single" w:sz="6" w:space="0" w:color="auto"/>
              <w:right w:val="single" w:sz="6" w:space="0" w:color="auto"/>
            </w:tcBorders>
          </w:tcPr>
          <w:p w14:paraId="1F18F9F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55C9442" w14:textId="77777777" w:rsidTr="00084DE1">
        <w:tc>
          <w:tcPr>
            <w:tcW w:w="567" w:type="dxa"/>
            <w:tcBorders>
              <w:left w:val="single" w:sz="6" w:space="0" w:color="auto"/>
            </w:tcBorders>
          </w:tcPr>
          <w:p w14:paraId="58329AE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10 024</w:t>
            </w:r>
          </w:p>
        </w:tc>
        <w:tc>
          <w:tcPr>
            <w:tcW w:w="170" w:type="dxa"/>
          </w:tcPr>
          <w:p w14:paraId="286D60D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728F88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10 072</w:t>
            </w:r>
          </w:p>
        </w:tc>
        <w:tc>
          <w:tcPr>
            <w:tcW w:w="397" w:type="dxa"/>
            <w:tcBorders>
              <w:left w:val="single" w:sz="6" w:space="0" w:color="auto"/>
              <w:right w:val="single" w:sz="6" w:space="0" w:color="auto"/>
            </w:tcBorders>
          </w:tcPr>
          <w:p w14:paraId="49D3973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31</w:t>
            </w:r>
          </w:p>
        </w:tc>
      </w:tr>
      <w:tr w:rsidR="00A91169" w:rsidRPr="003D7E80" w14:paraId="1B59257E" w14:textId="77777777" w:rsidTr="00084DE1">
        <w:tc>
          <w:tcPr>
            <w:tcW w:w="567" w:type="dxa"/>
            <w:tcBorders>
              <w:left w:val="single" w:sz="6" w:space="0" w:color="auto"/>
            </w:tcBorders>
          </w:tcPr>
          <w:p w14:paraId="5BB0972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10 027</w:t>
            </w:r>
          </w:p>
        </w:tc>
        <w:tc>
          <w:tcPr>
            <w:tcW w:w="170" w:type="dxa"/>
          </w:tcPr>
          <w:p w14:paraId="20A43BB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794A9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10 075</w:t>
            </w:r>
          </w:p>
        </w:tc>
        <w:tc>
          <w:tcPr>
            <w:tcW w:w="397" w:type="dxa"/>
            <w:tcBorders>
              <w:left w:val="single" w:sz="6" w:space="0" w:color="auto"/>
              <w:right w:val="single" w:sz="6" w:space="0" w:color="auto"/>
            </w:tcBorders>
          </w:tcPr>
          <w:p w14:paraId="7D43567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25CF7338" w14:textId="77777777" w:rsidTr="00084DE1">
        <w:tc>
          <w:tcPr>
            <w:tcW w:w="567" w:type="dxa"/>
            <w:tcBorders>
              <w:left w:val="single" w:sz="6" w:space="0" w:color="auto"/>
            </w:tcBorders>
          </w:tcPr>
          <w:p w14:paraId="46001BD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10 030</w:t>
            </w:r>
          </w:p>
        </w:tc>
        <w:tc>
          <w:tcPr>
            <w:tcW w:w="170" w:type="dxa"/>
          </w:tcPr>
          <w:p w14:paraId="0D3871A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96DD5A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10 078</w:t>
            </w:r>
          </w:p>
        </w:tc>
        <w:tc>
          <w:tcPr>
            <w:tcW w:w="397" w:type="dxa"/>
            <w:tcBorders>
              <w:left w:val="single" w:sz="6" w:space="0" w:color="auto"/>
              <w:right w:val="single" w:sz="6" w:space="0" w:color="auto"/>
            </w:tcBorders>
          </w:tcPr>
          <w:p w14:paraId="15A9954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6BDD6AEB" w14:textId="77777777" w:rsidTr="00084DE1">
        <w:tc>
          <w:tcPr>
            <w:tcW w:w="567" w:type="dxa"/>
            <w:tcBorders>
              <w:left w:val="single" w:sz="6" w:space="0" w:color="auto"/>
            </w:tcBorders>
          </w:tcPr>
          <w:p w14:paraId="2284035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10 033</w:t>
            </w:r>
          </w:p>
        </w:tc>
        <w:tc>
          <w:tcPr>
            <w:tcW w:w="170" w:type="dxa"/>
          </w:tcPr>
          <w:p w14:paraId="3D7FD0F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B80FA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10 081</w:t>
            </w:r>
          </w:p>
        </w:tc>
        <w:tc>
          <w:tcPr>
            <w:tcW w:w="397" w:type="dxa"/>
            <w:tcBorders>
              <w:left w:val="single" w:sz="6" w:space="0" w:color="auto"/>
              <w:right w:val="single" w:sz="6" w:space="0" w:color="auto"/>
            </w:tcBorders>
          </w:tcPr>
          <w:p w14:paraId="4E17387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D75B00D" w14:textId="77777777" w:rsidTr="00084DE1">
        <w:tc>
          <w:tcPr>
            <w:tcW w:w="567" w:type="dxa"/>
            <w:tcBorders>
              <w:left w:val="single" w:sz="6" w:space="0" w:color="auto"/>
            </w:tcBorders>
          </w:tcPr>
          <w:p w14:paraId="285B9CB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10 036</w:t>
            </w:r>
          </w:p>
        </w:tc>
        <w:tc>
          <w:tcPr>
            <w:tcW w:w="170" w:type="dxa"/>
          </w:tcPr>
          <w:p w14:paraId="5D9860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9A8482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10 084</w:t>
            </w:r>
          </w:p>
        </w:tc>
        <w:tc>
          <w:tcPr>
            <w:tcW w:w="397" w:type="dxa"/>
            <w:tcBorders>
              <w:left w:val="single" w:sz="6" w:space="0" w:color="auto"/>
              <w:right w:val="single" w:sz="6" w:space="0" w:color="auto"/>
            </w:tcBorders>
          </w:tcPr>
          <w:p w14:paraId="07E3E93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ED38203" w14:textId="77777777" w:rsidTr="00084DE1">
        <w:tc>
          <w:tcPr>
            <w:tcW w:w="567" w:type="dxa"/>
            <w:tcBorders>
              <w:left w:val="single" w:sz="6" w:space="0" w:color="auto"/>
            </w:tcBorders>
          </w:tcPr>
          <w:p w14:paraId="36EFC5D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10 039</w:t>
            </w:r>
          </w:p>
        </w:tc>
        <w:tc>
          <w:tcPr>
            <w:tcW w:w="170" w:type="dxa"/>
          </w:tcPr>
          <w:p w14:paraId="278621F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FD1346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10 087</w:t>
            </w:r>
          </w:p>
        </w:tc>
        <w:tc>
          <w:tcPr>
            <w:tcW w:w="397" w:type="dxa"/>
            <w:tcBorders>
              <w:left w:val="single" w:sz="6" w:space="0" w:color="auto"/>
              <w:right w:val="single" w:sz="6" w:space="0" w:color="auto"/>
            </w:tcBorders>
          </w:tcPr>
          <w:p w14:paraId="77D3438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7B71996" w14:textId="77777777" w:rsidTr="00084DE1">
        <w:tc>
          <w:tcPr>
            <w:tcW w:w="567" w:type="dxa"/>
            <w:tcBorders>
              <w:left w:val="single" w:sz="6" w:space="0" w:color="auto"/>
            </w:tcBorders>
          </w:tcPr>
          <w:p w14:paraId="132FAEC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10 042</w:t>
            </w:r>
          </w:p>
        </w:tc>
        <w:tc>
          <w:tcPr>
            <w:tcW w:w="170" w:type="dxa"/>
          </w:tcPr>
          <w:p w14:paraId="2751656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8AC217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10 090</w:t>
            </w:r>
          </w:p>
        </w:tc>
        <w:tc>
          <w:tcPr>
            <w:tcW w:w="397" w:type="dxa"/>
            <w:tcBorders>
              <w:left w:val="single" w:sz="6" w:space="0" w:color="auto"/>
              <w:right w:val="single" w:sz="6" w:space="0" w:color="auto"/>
            </w:tcBorders>
          </w:tcPr>
          <w:p w14:paraId="7E8BE40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D5373E1" w14:textId="77777777" w:rsidTr="00084DE1">
        <w:tc>
          <w:tcPr>
            <w:tcW w:w="567" w:type="dxa"/>
            <w:tcBorders>
              <w:left w:val="single" w:sz="6" w:space="0" w:color="auto"/>
            </w:tcBorders>
          </w:tcPr>
          <w:p w14:paraId="265D68E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10 045</w:t>
            </w:r>
          </w:p>
        </w:tc>
        <w:tc>
          <w:tcPr>
            <w:tcW w:w="170" w:type="dxa"/>
          </w:tcPr>
          <w:p w14:paraId="688D745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5B4864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10 093</w:t>
            </w:r>
          </w:p>
        </w:tc>
        <w:tc>
          <w:tcPr>
            <w:tcW w:w="397" w:type="dxa"/>
            <w:tcBorders>
              <w:left w:val="single" w:sz="6" w:space="0" w:color="auto"/>
              <w:right w:val="single" w:sz="6" w:space="0" w:color="auto"/>
            </w:tcBorders>
          </w:tcPr>
          <w:p w14:paraId="498FD10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ACBDA37" w14:textId="77777777" w:rsidTr="00084DE1">
        <w:tc>
          <w:tcPr>
            <w:tcW w:w="567" w:type="dxa"/>
            <w:tcBorders>
              <w:left w:val="single" w:sz="6" w:space="0" w:color="auto"/>
            </w:tcBorders>
          </w:tcPr>
          <w:p w14:paraId="759153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10 048</w:t>
            </w:r>
          </w:p>
        </w:tc>
        <w:tc>
          <w:tcPr>
            <w:tcW w:w="170" w:type="dxa"/>
          </w:tcPr>
          <w:p w14:paraId="6333E0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83CFEE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10 096</w:t>
            </w:r>
          </w:p>
        </w:tc>
        <w:tc>
          <w:tcPr>
            <w:tcW w:w="397" w:type="dxa"/>
            <w:tcBorders>
              <w:left w:val="single" w:sz="6" w:space="0" w:color="auto"/>
              <w:right w:val="single" w:sz="6" w:space="0" w:color="auto"/>
            </w:tcBorders>
          </w:tcPr>
          <w:p w14:paraId="370C37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D246C1C" w14:textId="77777777" w:rsidTr="00084DE1">
        <w:tc>
          <w:tcPr>
            <w:tcW w:w="567" w:type="dxa"/>
            <w:tcBorders>
              <w:left w:val="single" w:sz="6" w:space="0" w:color="auto"/>
            </w:tcBorders>
          </w:tcPr>
          <w:p w14:paraId="297F67D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10 051</w:t>
            </w:r>
          </w:p>
        </w:tc>
        <w:tc>
          <w:tcPr>
            <w:tcW w:w="170" w:type="dxa"/>
          </w:tcPr>
          <w:p w14:paraId="17C07B1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E3F6AE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71F55E0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F37AB0E" w14:textId="77777777" w:rsidTr="00084DE1">
        <w:tc>
          <w:tcPr>
            <w:tcW w:w="567" w:type="dxa"/>
            <w:tcBorders>
              <w:left w:val="single" w:sz="6" w:space="0" w:color="auto"/>
            </w:tcBorders>
          </w:tcPr>
          <w:p w14:paraId="295451E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2D6DBC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7B9C7A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D2DC05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C38D7E9"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15AA2AC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11 275-11 400 kHz</w:t>
            </w:r>
          </w:p>
        </w:tc>
      </w:tr>
      <w:tr w:rsidR="00A91169" w:rsidRPr="003D7E80" w14:paraId="79B63877" w14:textId="77777777" w:rsidTr="00084DE1">
        <w:tc>
          <w:tcPr>
            <w:tcW w:w="567" w:type="dxa"/>
            <w:tcBorders>
              <w:left w:val="single" w:sz="6" w:space="0" w:color="auto"/>
            </w:tcBorders>
          </w:tcPr>
          <w:p w14:paraId="6BBFCC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8162A7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566EAF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851159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C434D45" w14:textId="77777777" w:rsidTr="00084DE1">
        <w:tc>
          <w:tcPr>
            <w:tcW w:w="567" w:type="dxa"/>
            <w:tcBorders>
              <w:left w:val="single" w:sz="6" w:space="0" w:color="auto"/>
            </w:tcBorders>
          </w:tcPr>
          <w:p w14:paraId="5EA11BA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11 276</w:t>
            </w:r>
          </w:p>
        </w:tc>
        <w:tc>
          <w:tcPr>
            <w:tcW w:w="170" w:type="dxa"/>
          </w:tcPr>
          <w:p w14:paraId="65AF8BC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A92E3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11 339</w:t>
            </w:r>
          </w:p>
        </w:tc>
        <w:tc>
          <w:tcPr>
            <w:tcW w:w="397" w:type="dxa"/>
            <w:tcBorders>
              <w:left w:val="single" w:sz="6" w:space="0" w:color="auto"/>
              <w:right w:val="single" w:sz="6" w:space="0" w:color="auto"/>
            </w:tcBorders>
          </w:tcPr>
          <w:p w14:paraId="10356A7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3A0A4E4" w14:textId="77777777" w:rsidTr="00084DE1">
        <w:tc>
          <w:tcPr>
            <w:tcW w:w="567" w:type="dxa"/>
            <w:tcBorders>
              <w:left w:val="single" w:sz="6" w:space="0" w:color="auto"/>
            </w:tcBorders>
          </w:tcPr>
          <w:p w14:paraId="6CF846A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11 279</w:t>
            </w:r>
          </w:p>
        </w:tc>
        <w:tc>
          <w:tcPr>
            <w:tcW w:w="170" w:type="dxa"/>
          </w:tcPr>
          <w:p w14:paraId="0BBC49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15771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11 342</w:t>
            </w:r>
          </w:p>
        </w:tc>
        <w:tc>
          <w:tcPr>
            <w:tcW w:w="397" w:type="dxa"/>
            <w:tcBorders>
              <w:left w:val="single" w:sz="6" w:space="0" w:color="auto"/>
              <w:right w:val="single" w:sz="6" w:space="0" w:color="auto"/>
            </w:tcBorders>
          </w:tcPr>
          <w:p w14:paraId="22BCE4C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C43D43C" w14:textId="77777777" w:rsidTr="00084DE1">
        <w:tc>
          <w:tcPr>
            <w:tcW w:w="567" w:type="dxa"/>
            <w:tcBorders>
              <w:left w:val="single" w:sz="6" w:space="0" w:color="auto"/>
            </w:tcBorders>
          </w:tcPr>
          <w:p w14:paraId="04E2A46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11 282</w:t>
            </w:r>
          </w:p>
        </w:tc>
        <w:tc>
          <w:tcPr>
            <w:tcW w:w="170" w:type="dxa"/>
          </w:tcPr>
          <w:p w14:paraId="05CAF5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6389AF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11 345</w:t>
            </w:r>
          </w:p>
        </w:tc>
        <w:tc>
          <w:tcPr>
            <w:tcW w:w="397" w:type="dxa"/>
            <w:tcBorders>
              <w:left w:val="single" w:sz="6" w:space="0" w:color="auto"/>
              <w:right w:val="single" w:sz="6" w:space="0" w:color="auto"/>
            </w:tcBorders>
          </w:tcPr>
          <w:p w14:paraId="549DFEC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BCDCED0" w14:textId="77777777" w:rsidTr="00084DE1">
        <w:tc>
          <w:tcPr>
            <w:tcW w:w="567" w:type="dxa"/>
            <w:tcBorders>
              <w:left w:val="single" w:sz="6" w:space="0" w:color="auto"/>
            </w:tcBorders>
          </w:tcPr>
          <w:p w14:paraId="6131E79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11 285</w:t>
            </w:r>
          </w:p>
        </w:tc>
        <w:tc>
          <w:tcPr>
            <w:tcW w:w="170" w:type="dxa"/>
          </w:tcPr>
          <w:p w14:paraId="528FB93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EC0855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11 348</w:t>
            </w:r>
          </w:p>
        </w:tc>
        <w:tc>
          <w:tcPr>
            <w:tcW w:w="397" w:type="dxa"/>
            <w:tcBorders>
              <w:left w:val="single" w:sz="6" w:space="0" w:color="auto"/>
              <w:right w:val="single" w:sz="6" w:space="0" w:color="auto"/>
            </w:tcBorders>
          </w:tcPr>
          <w:p w14:paraId="6AC8FE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320FEB4" w14:textId="77777777" w:rsidTr="00084DE1">
        <w:tc>
          <w:tcPr>
            <w:tcW w:w="567" w:type="dxa"/>
            <w:tcBorders>
              <w:left w:val="single" w:sz="6" w:space="0" w:color="auto"/>
            </w:tcBorders>
          </w:tcPr>
          <w:p w14:paraId="6183D0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11 288</w:t>
            </w:r>
          </w:p>
        </w:tc>
        <w:tc>
          <w:tcPr>
            <w:tcW w:w="170" w:type="dxa"/>
          </w:tcPr>
          <w:p w14:paraId="18CFE3C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A60FC5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11 351</w:t>
            </w:r>
          </w:p>
        </w:tc>
        <w:tc>
          <w:tcPr>
            <w:tcW w:w="397" w:type="dxa"/>
            <w:tcBorders>
              <w:left w:val="single" w:sz="6" w:space="0" w:color="auto"/>
              <w:right w:val="single" w:sz="6" w:space="0" w:color="auto"/>
            </w:tcBorders>
          </w:tcPr>
          <w:p w14:paraId="75BE5DC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B920D13" w14:textId="77777777" w:rsidTr="00084DE1">
        <w:tc>
          <w:tcPr>
            <w:tcW w:w="567" w:type="dxa"/>
            <w:tcBorders>
              <w:left w:val="single" w:sz="6" w:space="0" w:color="auto"/>
            </w:tcBorders>
          </w:tcPr>
          <w:p w14:paraId="43D7FDA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11 291</w:t>
            </w:r>
          </w:p>
        </w:tc>
        <w:tc>
          <w:tcPr>
            <w:tcW w:w="170" w:type="dxa"/>
          </w:tcPr>
          <w:p w14:paraId="502AEDB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9EDB37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11 354</w:t>
            </w:r>
          </w:p>
        </w:tc>
        <w:tc>
          <w:tcPr>
            <w:tcW w:w="397" w:type="dxa"/>
            <w:tcBorders>
              <w:left w:val="single" w:sz="6" w:space="0" w:color="auto"/>
              <w:right w:val="single" w:sz="6" w:space="0" w:color="auto"/>
            </w:tcBorders>
          </w:tcPr>
          <w:p w14:paraId="4F0987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4B7296D" w14:textId="77777777" w:rsidTr="00084DE1">
        <w:tc>
          <w:tcPr>
            <w:tcW w:w="567" w:type="dxa"/>
            <w:tcBorders>
              <w:left w:val="single" w:sz="6" w:space="0" w:color="auto"/>
            </w:tcBorders>
          </w:tcPr>
          <w:p w14:paraId="6D0C770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11 294</w:t>
            </w:r>
          </w:p>
        </w:tc>
        <w:tc>
          <w:tcPr>
            <w:tcW w:w="170" w:type="dxa"/>
          </w:tcPr>
          <w:p w14:paraId="1240362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46AE0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11 357</w:t>
            </w:r>
          </w:p>
        </w:tc>
        <w:tc>
          <w:tcPr>
            <w:tcW w:w="397" w:type="dxa"/>
            <w:tcBorders>
              <w:left w:val="single" w:sz="6" w:space="0" w:color="auto"/>
              <w:right w:val="single" w:sz="6" w:space="0" w:color="auto"/>
            </w:tcBorders>
          </w:tcPr>
          <w:p w14:paraId="5337F4C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C87093B" w14:textId="77777777" w:rsidTr="00084DE1">
        <w:tc>
          <w:tcPr>
            <w:tcW w:w="567" w:type="dxa"/>
            <w:tcBorders>
              <w:left w:val="single" w:sz="6" w:space="0" w:color="auto"/>
            </w:tcBorders>
          </w:tcPr>
          <w:p w14:paraId="21BD02F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11 297</w:t>
            </w:r>
          </w:p>
        </w:tc>
        <w:tc>
          <w:tcPr>
            <w:tcW w:w="170" w:type="dxa"/>
          </w:tcPr>
          <w:p w14:paraId="6B281C7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D9E84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11 360</w:t>
            </w:r>
          </w:p>
        </w:tc>
        <w:tc>
          <w:tcPr>
            <w:tcW w:w="397" w:type="dxa"/>
            <w:tcBorders>
              <w:left w:val="single" w:sz="6" w:space="0" w:color="auto"/>
              <w:right w:val="single" w:sz="6" w:space="0" w:color="auto"/>
            </w:tcBorders>
          </w:tcPr>
          <w:p w14:paraId="4EB1228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C5597E8" w14:textId="77777777" w:rsidTr="00084DE1">
        <w:tc>
          <w:tcPr>
            <w:tcW w:w="567" w:type="dxa"/>
            <w:tcBorders>
              <w:left w:val="single" w:sz="6" w:space="0" w:color="auto"/>
            </w:tcBorders>
          </w:tcPr>
          <w:p w14:paraId="637A1B5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11 300</w:t>
            </w:r>
          </w:p>
        </w:tc>
        <w:tc>
          <w:tcPr>
            <w:tcW w:w="170" w:type="dxa"/>
          </w:tcPr>
          <w:p w14:paraId="5E788D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1CF17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11 363</w:t>
            </w:r>
          </w:p>
        </w:tc>
        <w:tc>
          <w:tcPr>
            <w:tcW w:w="397" w:type="dxa"/>
            <w:tcBorders>
              <w:left w:val="single" w:sz="6" w:space="0" w:color="auto"/>
              <w:right w:val="single" w:sz="6" w:space="0" w:color="auto"/>
            </w:tcBorders>
          </w:tcPr>
          <w:p w14:paraId="10C3A31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1214FC8" w14:textId="77777777" w:rsidTr="00084DE1">
        <w:tc>
          <w:tcPr>
            <w:tcW w:w="567" w:type="dxa"/>
            <w:tcBorders>
              <w:left w:val="single" w:sz="6" w:space="0" w:color="auto"/>
            </w:tcBorders>
          </w:tcPr>
          <w:p w14:paraId="3AB169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11 303</w:t>
            </w:r>
          </w:p>
        </w:tc>
        <w:tc>
          <w:tcPr>
            <w:tcW w:w="170" w:type="dxa"/>
          </w:tcPr>
          <w:p w14:paraId="431F075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869D86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11 366</w:t>
            </w:r>
          </w:p>
        </w:tc>
        <w:tc>
          <w:tcPr>
            <w:tcW w:w="397" w:type="dxa"/>
            <w:tcBorders>
              <w:left w:val="single" w:sz="6" w:space="0" w:color="auto"/>
              <w:right w:val="single" w:sz="6" w:space="0" w:color="auto"/>
            </w:tcBorders>
          </w:tcPr>
          <w:p w14:paraId="2F9F663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41</w:t>
            </w:r>
          </w:p>
        </w:tc>
      </w:tr>
      <w:tr w:rsidR="00A91169" w:rsidRPr="003D7E80" w14:paraId="77408C06" w14:textId="77777777" w:rsidTr="00084DE1">
        <w:tc>
          <w:tcPr>
            <w:tcW w:w="567" w:type="dxa"/>
            <w:tcBorders>
              <w:left w:val="single" w:sz="6" w:space="0" w:color="auto"/>
            </w:tcBorders>
          </w:tcPr>
          <w:p w14:paraId="45FE728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11 306</w:t>
            </w:r>
          </w:p>
        </w:tc>
        <w:tc>
          <w:tcPr>
            <w:tcW w:w="170" w:type="dxa"/>
          </w:tcPr>
          <w:p w14:paraId="4D7CEB8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C647A4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11 369</w:t>
            </w:r>
          </w:p>
        </w:tc>
        <w:tc>
          <w:tcPr>
            <w:tcW w:w="397" w:type="dxa"/>
            <w:tcBorders>
              <w:left w:val="single" w:sz="6" w:space="0" w:color="auto"/>
              <w:right w:val="single" w:sz="6" w:space="0" w:color="auto"/>
            </w:tcBorders>
          </w:tcPr>
          <w:p w14:paraId="45B2CBC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33E39FE9" w14:textId="77777777" w:rsidTr="00084DE1">
        <w:tc>
          <w:tcPr>
            <w:tcW w:w="567" w:type="dxa"/>
            <w:tcBorders>
              <w:left w:val="single" w:sz="6" w:space="0" w:color="auto"/>
            </w:tcBorders>
          </w:tcPr>
          <w:p w14:paraId="0248B0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11 309</w:t>
            </w:r>
          </w:p>
        </w:tc>
        <w:tc>
          <w:tcPr>
            <w:tcW w:w="170" w:type="dxa"/>
          </w:tcPr>
          <w:p w14:paraId="399E5A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B084C2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11 372</w:t>
            </w:r>
          </w:p>
        </w:tc>
        <w:tc>
          <w:tcPr>
            <w:tcW w:w="397" w:type="dxa"/>
            <w:tcBorders>
              <w:left w:val="single" w:sz="6" w:space="0" w:color="auto"/>
              <w:right w:val="single" w:sz="6" w:space="0" w:color="auto"/>
            </w:tcBorders>
          </w:tcPr>
          <w:p w14:paraId="585E475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41433870" w14:textId="77777777" w:rsidTr="00084DE1">
        <w:tc>
          <w:tcPr>
            <w:tcW w:w="567" w:type="dxa"/>
            <w:tcBorders>
              <w:left w:val="single" w:sz="6" w:space="0" w:color="auto"/>
            </w:tcBorders>
          </w:tcPr>
          <w:p w14:paraId="3E7A762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11 312</w:t>
            </w:r>
          </w:p>
        </w:tc>
        <w:tc>
          <w:tcPr>
            <w:tcW w:w="170" w:type="dxa"/>
          </w:tcPr>
          <w:p w14:paraId="7B146F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A09EC7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11 375</w:t>
            </w:r>
          </w:p>
        </w:tc>
        <w:tc>
          <w:tcPr>
            <w:tcW w:w="397" w:type="dxa"/>
            <w:tcBorders>
              <w:left w:val="single" w:sz="6" w:space="0" w:color="auto"/>
              <w:right w:val="single" w:sz="6" w:space="0" w:color="auto"/>
            </w:tcBorders>
          </w:tcPr>
          <w:p w14:paraId="49C2625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68EFA96" w14:textId="77777777" w:rsidTr="00084DE1">
        <w:tc>
          <w:tcPr>
            <w:tcW w:w="567" w:type="dxa"/>
            <w:tcBorders>
              <w:left w:val="single" w:sz="6" w:space="0" w:color="auto"/>
            </w:tcBorders>
          </w:tcPr>
          <w:p w14:paraId="4AD8E73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11 315</w:t>
            </w:r>
          </w:p>
        </w:tc>
        <w:tc>
          <w:tcPr>
            <w:tcW w:w="170" w:type="dxa"/>
          </w:tcPr>
          <w:p w14:paraId="7E2A40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5E934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11 378</w:t>
            </w:r>
          </w:p>
        </w:tc>
        <w:tc>
          <w:tcPr>
            <w:tcW w:w="397" w:type="dxa"/>
            <w:tcBorders>
              <w:left w:val="single" w:sz="6" w:space="0" w:color="auto"/>
              <w:right w:val="single" w:sz="6" w:space="0" w:color="auto"/>
            </w:tcBorders>
          </w:tcPr>
          <w:p w14:paraId="4E7FC3F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E715DF7" w14:textId="77777777" w:rsidTr="00084DE1">
        <w:tc>
          <w:tcPr>
            <w:tcW w:w="567" w:type="dxa"/>
            <w:tcBorders>
              <w:left w:val="single" w:sz="6" w:space="0" w:color="auto"/>
            </w:tcBorders>
          </w:tcPr>
          <w:p w14:paraId="0630040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11 318</w:t>
            </w:r>
          </w:p>
        </w:tc>
        <w:tc>
          <w:tcPr>
            <w:tcW w:w="170" w:type="dxa"/>
          </w:tcPr>
          <w:p w14:paraId="7B16D7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660F4B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11 381</w:t>
            </w:r>
          </w:p>
        </w:tc>
        <w:tc>
          <w:tcPr>
            <w:tcW w:w="397" w:type="dxa"/>
            <w:tcBorders>
              <w:left w:val="single" w:sz="6" w:space="0" w:color="auto"/>
              <w:right w:val="single" w:sz="6" w:space="0" w:color="auto"/>
            </w:tcBorders>
          </w:tcPr>
          <w:p w14:paraId="4097E67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0A37298" w14:textId="77777777" w:rsidTr="00084DE1">
        <w:tc>
          <w:tcPr>
            <w:tcW w:w="567" w:type="dxa"/>
            <w:tcBorders>
              <w:left w:val="single" w:sz="6" w:space="0" w:color="auto"/>
            </w:tcBorders>
          </w:tcPr>
          <w:p w14:paraId="7E2E946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11 321</w:t>
            </w:r>
          </w:p>
        </w:tc>
        <w:tc>
          <w:tcPr>
            <w:tcW w:w="170" w:type="dxa"/>
          </w:tcPr>
          <w:p w14:paraId="5C01600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BCD05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11 384</w:t>
            </w:r>
          </w:p>
        </w:tc>
        <w:tc>
          <w:tcPr>
            <w:tcW w:w="397" w:type="dxa"/>
            <w:tcBorders>
              <w:left w:val="single" w:sz="6" w:space="0" w:color="auto"/>
              <w:right w:val="single" w:sz="6" w:space="0" w:color="auto"/>
            </w:tcBorders>
          </w:tcPr>
          <w:p w14:paraId="436ABB6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FD0CEA8" w14:textId="77777777" w:rsidTr="00084DE1">
        <w:tc>
          <w:tcPr>
            <w:tcW w:w="567" w:type="dxa"/>
            <w:tcBorders>
              <w:left w:val="single" w:sz="6" w:space="0" w:color="auto"/>
            </w:tcBorders>
          </w:tcPr>
          <w:p w14:paraId="497022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11 324</w:t>
            </w:r>
          </w:p>
        </w:tc>
        <w:tc>
          <w:tcPr>
            <w:tcW w:w="170" w:type="dxa"/>
          </w:tcPr>
          <w:p w14:paraId="6DF4471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596DF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11 387</w:t>
            </w:r>
          </w:p>
        </w:tc>
        <w:tc>
          <w:tcPr>
            <w:tcW w:w="397" w:type="dxa"/>
            <w:tcBorders>
              <w:left w:val="single" w:sz="6" w:space="0" w:color="auto"/>
              <w:right w:val="single" w:sz="6" w:space="0" w:color="auto"/>
            </w:tcBorders>
          </w:tcPr>
          <w:p w14:paraId="34DD7B5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99F6D05" w14:textId="77777777" w:rsidTr="00084DE1">
        <w:tc>
          <w:tcPr>
            <w:tcW w:w="567" w:type="dxa"/>
            <w:tcBorders>
              <w:left w:val="single" w:sz="6" w:space="0" w:color="auto"/>
            </w:tcBorders>
          </w:tcPr>
          <w:p w14:paraId="7894E3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11 327</w:t>
            </w:r>
          </w:p>
        </w:tc>
        <w:tc>
          <w:tcPr>
            <w:tcW w:w="170" w:type="dxa"/>
          </w:tcPr>
          <w:p w14:paraId="02D5DE1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1B585F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11 390</w:t>
            </w:r>
          </w:p>
        </w:tc>
        <w:tc>
          <w:tcPr>
            <w:tcW w:w="397" w:type="dxa"/>
            <w:tcBorders>
              <w:left w:val="single" w:sz="6" w:space="0" w:color="auto"/>
              <w:right w:val="single" w:sz="6" w:space="0" w:color="auto"/>
            </w:tcBorders>
          </w:tcPr>
          <w:p w14:paraId="0BE274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CD150D4" w14:textId="77777777" w:rsidTr="00084DE1">
        <w:tc>
          <w:tcPr>
            <w:tcW w:w="567" w:type="dxa"/>
            <w:tcBorders>
              <w:left w:val="single" w:sz="6" w:space="0" w:color="auto"/>
            </w:tcBorders>
          </w:tcPr>
          <w:p w14:paraId="44261A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11 330</w:t>
            </w:r>
          </w:p>
        </w:tc>
        <w:tc>
          <w:tcPr>
            <w:tcW w:w="170" w:type="dxa"/>
          </w:tcPr>
          <w:p w14:paraId="04C353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458AEA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11 393</w:t>
            </w:r>
          </w:p>
        </w:tc>
        <w:tc>
          <w:tcPr>
            <w:tcW w:w="397" w:type="dxa"/>
            <w:tcBorders>
              <w:left w:val="single" w:sz="6" w:space="0" w:color="auto"/>
              <w:right w:val="single" w:sz="6" w:space="0" w:color="auto"/>
            </w:tcBorders>
          </w:tcPr>
          <w:p w14:paraId="6930B6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472D4C6" w14:textId="77777777" w:rsidTr="00084DE1">
        <w:tc>
          <w:tcPr>
            <w:tcW w:w="567" w:type="dxa"/>
            <w:tcBorders>
              <w:left w:val="single" w:sz="6" w:space="0" w:color="auto"/>
            </w:tcBorders>
          </w:tcPr>
          <w:p w14:paraId="551681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11 333</w:t>
            </w:r>
          </w:p>
        </w:tc>
        <w:tc>
          <w:tcPr>
            <w:tcW w:w="170" w:type="dxa"/>
          </w:tcPr>
          <w:p w14:paraId="5B6847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9E9E6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11 396</w:t>
            </w:r>
          </w:p>
        </w:tc>
        <w:tc>
          <w:tcPr>
            <w:tcW w:w="397" w:type="dxa"/>
            <w:tcBorders>
              <w:left w:val="single" w:sz="6" w:space="0" w:color="auto"/>
              <w:right w:val="single" w:sz="6" w:space="0" w:color="auto"/>
            </w:tcBorders>
          </w:tcPr>
          <w:p w14:paraId="422FF26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ECE2FF4" w14:textId="77777777" w:rsidTr="00084DE1">
        <w:tc>
          <w:tcPr>
            <w:tcW w:w="567" w:type="dxa"/>
            <w:tcBorders>
              <w:left w:val="single" w:sz="6" w:space="0" w:color="auto"/>
            </w:tcBorders>
          </w:tcPr>
          <w:p w14:paraId="04597FB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11 336</w:t>
            </w:r>
          </w:p>
        </w:tc>
        <w:tc>
          <w:tcPr>
            <w:tcW w:w="170" w:type="dxa"/>
          </w:tcPr>
          <w:p w14:paraId="7885ED9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4F7BC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6EFBD95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726D8ED" w14:textId="77777777" w:rsidTr="00084DE1">
        <w:tc>
          <w:tcPr>
            <w:tcW w:w="567" w:type="dxa"/>
            <w:tcBorders>
              <w:left w:val="single" w:sz="6" w:space="0" w:color="auto"/>
            </w:tcBorders>
          </w:tcPr>
          <w:p w14:paraId="571290F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7E5007B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F456D0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5743BC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682ED5D" w14:textId="77777777" w:rsidTr="00084DE1">
        <w:tc>
          <w:tcPr>
            <w:tcW w:w="567" w:type="dxa"/>
            <w:tcBorders>
              <w:left w:val="single" w:sz="6" w:space="0" w:color="auto"/>
            </w:tcBorders>
          </w:tcPr>
          <w:p w14:paraId="085CD17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BDBB1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639E4D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560E1D3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EAC2E71" w14:textId="77777777" w:rsidTr="00084DE1">
        <w:tc>
          <w:tcPr>
            <w:tcW w:w="567" w:type="dxa"/>
            <w:tcBorders>
              <w:left w:val="single" w:sz="6" w:space="0" w:color="auto"/>
            </w:tcBorders>
          </w:tcPr>
          <w:p w14:paraId="17D8FFB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7AD633B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689F9F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7646A17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FEACDE3" w14:textId="77777777" w:rsidTr="00084DE1">
        <w:tc>
          <w:tcPr>
            <w:tcW w:w="567" w:type="dxa"/>
            <w:tcBorders>
              <w:left w:val="single" w:sz="6" w:space="0" w:color="auto"/>
            </w:tcBorders>
          </w:tcPr>
          <w:p w14:paraId="7E7E56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FBB08D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54F7D8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58F277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31840F8" w14:textId="77777777" w:rsidTr="00084DE1">
        <w:tc>
          <w:tcPr>
            <w:tcW w:w="567" w:type="dxa"/>
            <w:tcBorders>
              <w:left w:val="single" w:sz="6" w:space="0" w:color="auto"/>
            </w:tcBorders>
          </w:tcPr>
          <w:p w14:paraId="2DE951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AE407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8F601C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20AE20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313AC84" w14:textId="77777777" w:rsidTr="00084DE1">
        <w:tc>
          <w:tcPr>
            <w:tcW w:w="567" w:type="dxa"/>
            <w:tcBorders>
              <w:left w:val="single" w:sz="6" w:space="0" w:color="auto"/>
            </w:tcBorders>
          </w:tcPr>
          <w:p w14:paraId="64813E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D43431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870BA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7B4184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98E4D32" w14:textId="77777777" w:rsidTr="00084DE1">
        <w:tc>
          <w:tcPr>
            <w:tcW w:w="567" w:type="dxa"/>
            <w:tcBorders>
              <w:left w:val="single" w:sz="6" w:space="0" w:color="auto"/>
            </w:tcBorders>
          </w:tcPr>
          <w:p w14:paraId="44CE063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ED04F2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87984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38E4B8B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BF7CF0B" w14:textId="77777777" w:rsidTr="00084DE1">
        <w:tc>
          <w:tcPr>
            <w:tcW w:w="567" w:type="dxa"/>
            <w:tcBorders>
              <w:left w:val="single" w:sz="6" w:space="0" w:color="auto"/>
            </w:tcBorders>
          </w:tcPr>
          <w:p w14:paraId="23344A6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81770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6407D4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31306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FFF3055" w14:textId="77777777" w:rsidTr="00084DE1">
        <w:tc>
          <w:tcPr>
            <w:tcW w:w="567" w:type="dxa"/>
            <w:tcBorders>
              <w:left w:val="single" w:sz="6" w:space="0" w:color="auto"/>
            </w:tcBorders>
          </w:tcPr>
          <w:p w14:paraId="4CCEAF2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022B3C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56B0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EB48F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1DD73BF" w14:textId="77777777" w:rsidTr="00084DE1">
        <w:tc>
          <w:tcPr>
            <w:tcW w:w="567" w:type="dxa"/>
            <w:tcBorders>
              <w:left w:val="single" w:sz="6" w:space="0" w:color="auto"/>
            </w:tcBorders>
          </w:tcPr>
          <w:p w14:paraId="4BEDDE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7F85979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314C9B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F8BD0F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E46133D" w14:textId="77777777" w:rsidTr="00084DE1">
        <w:tc>
          <w:tcPr>
            <w:tcW w:w="567" w:type="dxa"/>
            <w:tcBorders>
              <w:left w:val="single" w:sz="6" w:space="0" w:color="auto"/>
            </w:tcBorders>
          </w:tcPr>
          <w:p w14:paraId="27AE273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F22ADF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077BBE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C71A14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3E88D61" w14:textId="77777777" w:rsidTr="00084DE1">
        <w:tc>
          <w:tcPr>
            <w:tcW w:w="567" w:type="dxa"/>
            <w:tcBorders>
              <w:left w:val="single" w:sz="6" w:space="0" w:color="auto"/>
            </w:tcBorders>
          </w:tcPr>
          <w:p w14:paraId="715CE63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13F8009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3BF84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3B077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B5406DF" w14:textId="77777777" w:rsidTr="00084DE1">
        <w:tc>
          <w:tcPr>
            <w:tcW w:w="567" w:type="dxa"/>
            <w:tcBorders>
              <w:left w:val="single" w:sz="6" w:space="0" w:color="auto"/>
            </w:tcBorders>
          </w:tcPr>
          <w:p w14:paraId="3B84C4E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F8316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3014AF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33A6A6A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1360611" w14:textId="77777777" w:rsidTr="00084DE1">
        <w:tc>
          <w:tcPr>
            <w:tcW w:w="567" w:type="dxa"/>
            <w:tcBorders>
              <w:left w:val="single" w:sz="6" w:space="0" w:color="auto"/>
            </w:tcBorders>
          </w:tcPr>
          <w:p w14:paraId="0198675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EC03AC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F9BF8E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5DA7961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30444C3" w14:textId="77777777" w:rsidTr="00084DE1">
        <w:tc>
          <w:tcPr>
            <w:tcW w:w="567" w:type="dxa"/>
            <w:tcBorders>
              <w:left w:val="single" w:sz="6" w:space="0" w:color="auto"/>
            </w:tcBorders>
          </w:tcPr>
          <w:p w14:paraId="10936A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0269B6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959C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291EB8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FC34A6B" w14:textId="77777777" w:rsidTr="00084DE1">
        <w:tc>
          <w:tcPr>
            <w:tcW w:w="567" w:type="dxa"/>
            <w:tcBorders>
              <w:left w:val="single" w:sz="6" w:space="0" w:color="auto"/>
            </w:tcBorders>
          </w:tcPr>
          <w:p w14:paraId="45CEB1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58E1D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8141B0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65ED94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60FB894" w14:textId="77777777" w:rsidTr="00084DE1">
        <w:tc>
          <w:tcPr>
            <w:tcW w:w="567" w:type="dxa"/>
            <w:tcBorders>
              <w:left w:val="single" w:sz="6" w:space="0" w:color="auto"/>
              <w:bottom w:val="single" w:sz="6" w:space="0" w:color="auto"/>
            </w:tcBorders>
          </w:tcPr>
          <w:p w14:paraId="120AD6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170" w:type="dxa"/>
            <w:tcBorders>
              <w:bottom w:val="single" w:sz="6" w:space="0" w:color="auto"/>
            </w:tcBorders>
          </w:tcPr>
          <w:p w14:paraId="44E0EC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c>
          <w:tcPr>
            <w:tcW w:w="567" w:type="dxa"/>
            <w:tcBorders>
              <w:bottom w:val="single" w:sz="6" w:space="0" w:color="auto"/>
            </w:tcBorders>
          </w:tcPr>
          <w:p w14:paraId="03DD775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397" w:type="dxa"/>
            <w:tcBorders>
              <w:bottom w:val="single" w:sz="6" w:space="0" w:color="auto"/>
              <w:right w:val="single" w:sz="6" w:space="0" w:color="auto"/>
            </w:tcBorders>
          </w:tcPr>
          <w:p w14:paraId="623714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r>
    </w:tbl>
    <w:tbl>
      <w:tblPr>
        <w:tblW w:w="1701" w:type="dxa"/>
        <w:tblInd w:w="8" w:type="dxa"/>
        <w:tblLayout w:type="fixed"/>
        <w:tblCellMar>
          <w:left w:w="0" w:type="dxa"/>
          <w:right w:w="0" w:type="dxa"/>
        </w:tblCellMar>
        <w:tblLook w:val="0000" w:firstRow="0" w:lastRow="0" w:firstColumn="0" w:lastColumn="0" w:noHBand="0" w:noVBand="0"/>
      </w:tblPr>
      <w:tblGrid>
        <w:gridCol w:w="567"/>
        <w:gridCol w:w="170"/>
        <w:gridCol w:w="567"/>
        <w:gridCol w:w="397"/>
      </w:tblGrid>
      <w:tr w:rsidR="00A91169" w:rsidRPr="003D7E80" w14:paraId="42DFC366"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5428F8D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13 260-13 360 kHz</w:t>
            </w:r>
          </w:p>
        </w:tc>
      </w:tr>
      <w:tr w:rsidR="00A91169" w:rsidRPr="003D7E80" w14:paraId="4F56C26F" w14:textId="77777777" w:rsidTr="00084DE1">
        <w:tc>
          <w:tcPr>
            <w:tcW w:w="567" w:type="dxa"/>
            <w:tcBorders>
              <w:left w:val="single" w:sz="6" w:space="0" w:color="auto"/>
            </w:tcBorders>
          </w:tcPr>
          <w:p w14:paraId="1D57F1B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1E145F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45BC9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7060DEF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CB8D05C" w14:textId="77777777" w:rsidTr="00084DE1">
        <w:tc>
          <w:tcPr>
            <w:tcW w:w="567" w:type="dxa"/>
            <w:tcBorders>
              <w:left w:val="single" w:sz="6" w:space="0" w:color="auto"/>
            </w:tcBorders>
          </w:tcPr>
          <w:p w14:paraId="4E6DFD5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13 261</w:t>
            </w:r>
          </w:p>
        </w:tc>
        <w:tc>
          <w:tcPr>
            <w:tcW w:w="170" w:type="dxa"/>
          </w:tcPr>
          <w:p w14:paraId="6C9D6E8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EA58B5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13 312</w:t>
            </w:r>
          </w:p>
        </w:tc>
        <w:tc>
          <w:tcPr>
            <w:tcW w:w="397" w:type="dxa"/>
            <w:tcBorders>
              <w:left w:val="single" w:sz="6" w:space="0" w:color="auto"/>
              <w:right w:val="single" w:sz="6" w:space="0" w:color="auto"/>
            </w:tcBorders>
          </w:tcPr>
          <w:p w14:paraId="5FDFEDF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72E27E3" w14:textId="77777777" w:rsidTr="00084DE1">
        <w:tc>
          <w:tcPr>
            <w:tcW w:w="567" w:type="dxa"/>
            <w:tcBorders>
              <w:left w:val="single" w:sz="6" w:space="0" w:color="auto"/>
            </w:tcBorders>
          </w:tcPr>
          <w:p w14:paraId="491E12A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13 264</w:t>
            </w:r>
          </w:p>
        </w:tc>
        <w:tc>
          <w:tcPr>
            <w:tcW w:w="170" w:type="dxa"/>
          </w:tcPr>
          <w:p w14:paraId="21BEFB4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6BA550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13 315</w:t>
            </w:r>
          </w:p>
        </w:tc>
        <w:tc>
          <w:tcPr>
            <w:tcW w:w="397" w:type="dxa"/>
            <w:tcBorders>
              <w:left w:val="single" w:sz="6" w:space="0" w:color="auto"/>
              <w:right w:val="single" w:sz="6" w:space="0" w:color="auto"/>
            </w:tcBorders>
          </w:tcPr>
          <w:p w14:paraId="255D4B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2F1B196" w14:textId="77777777" w:rsidTr="00084DE1">
        <w:tc>
          <w:tcPr>
            <w:tcW w:w="567" w:type="dxa"/>
            <w:tcBorders>
              <w:left w:val="single" w:sz="6" w:space="0" w:color="auto"/>
            </w:tcBorders>
          </w:tcPr>
          <w:p w14:paraId="10BCEDB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13 267</w:t>
            </w:r>
          </w:p>
        </w:tc>
        <w:tc>
          <w:tcPr>
            <w:tcW w:w="170" w:type="dxa"/>
          </w:tcPr>
          <w:p w14:paraId="3AF8F6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19395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13 318</w:t>
            </w:r>
          </w:p>
        </w:tc>
        <w:tc>
          <w:tcPr>
            <w:tcW w:w="397" w:type="dxa"/>
            <w:tcBorders>
              <w:left w:val="single" w:sz="6" w:space="0" w:color="auto"/>
              <w:right w:val="single" w:sz="6" w:space="0" w:color="auto"/>
            </w:tcBorders>
          </w:tcPr>
          <w:p w14:paraId="6EBA0F8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4C9281F" w14:textId="77777777" w:rsidTr="00084DE1">
        <w:tc>
          <w:tcPr>
            <w:tcW w:w="567" w:type="dxa"/>
            <w:tcBorders>
              <w:left w:val="single" w:sz="6" w:space="0" w:color="auto"/>
            </w:tcBorders>
          </w:tcPr>
          <w:p w14:paraId="3D36ACB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13 270</w:t>
            </w:r>
          </w:p>
        </w:tc>
        <w:tc>
          <w:tcPr>
            <w:tcW w:w="170" w:type="dxa"/>
          </w:tcPr>
          <w:p w14:paraId="758CF7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C11B8D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13 321</w:t>
            </w:r>
          </w:p>
        </w:tc>
        <w:tc>
          <w:tcPr>
            <w:tcW w:w="397" w:type="dxa"/>
            <w:tcBorders>
              <w:left w:val="single" w:sz="6" w:space="0" w:color="auto"/>
              <w:right w:val="single" w:sz="6" w:space="0" w:color="auto"/>
            </w:tcBorders>
          </w:tcPr>
          <w:p w14:paraId="0EEDD3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607416C" w14:textId="77777777" w:rsidTr="00084DE1">
        <w:tc>
          <w:tcPr>
            <w:tcW w:w="567" w:type="dxa"/>
            <w:tcBorders>
              <w:left w:val="single" w:sz="6" w:space="0" w:color="auto"/>
            </w:tcBorders>
          </w:tcPr>
          <w:p w14:paraId="441521A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13 273</w:t>
            </w:r>
          </w:p>
        </w:tc>
        <w:tc>
          <w:tcPr>
            <w:tcW w:w="170" w:type="dxa"/>
          </w:tcPr>
          <w:p w14:paraId="79B7D45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C59BF9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13 324</w:t>
            </w:r>
          </w:p>
        </w:tc>
        <w:tc>
          <w:tcPr>
            <w:tcW w:w="397" w:type="dxa"/>
            <w:tcBorders>
              <w:left w:val="single" w:sz="6" w:space="0" w:color="auto"/>
              <w:right w:val="single" w:sz="6" w:space="0" w:color="auto"/>
            </w:tcBorders>
          </w:tcPr>
          <w:p w14:paraId="3A1796F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53DBCF8" w14:textId="77777777" w:rsidTr="00084DE1">
        <w:tc>
          <w:tcPr>
            <w:tcW w:w="567" w:type="dxa"/>
            <w:tcBorders>
              <w:left w:val="single" w:sz="6" w:space="0" w:color="auto"/>
            </w:tcBorders>
          </w:tcPr>
          <w:p w14:paraId="4F658ED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13 276</w:t>
            </w:r>
          </w:p>
        </w:tc>
        <w:tc>
          <w:tcPr>
            <w:tcW w:w="170" w:type="dxa"/>
          </w:tcPr>
          <w:p w14:paraId="0625E0A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628BE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13 327</w:t>
            </w:r>
          </w:p>
        </w:tc>
        <w:tc>
          <w:tcPr>
            <w:tcW w:w="397" w:type="dxa"/>
            <w:tcBorders>
              <w:left w:val="single" w:sz="6" w:space="0" w:color="auto"/>
              <w:right w:val="single" w:sz="6" w:space="0" w:color="auto"/>
            </w:tcBorders>
          </w:tcPr>
          <w:p w14:paraId="1428331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E0F9E76" w14:textId="77777777" w:rsidTr="00084DE1">
        <w:tc>
          <w:tcPr>
            <w:tcW w:w="567" w:type="dxa"/>
            <w:tcBorders>
              <w:left w:val="single" w:sz="6" w:space="0" w:color="auto"/>
            </w:tcBorders>
          </w:tcPr>
          <w:p w14:paraId="0C87635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13 279</w:t>
            </w:r>
          </w:p>
        </w:tc>
        <w:tc>
          <w:tcPr>
            <w:tcW w:w="170" w:type="dxa"/>
          </w:tcPr>
          <w:p w14:paraId="40FAD40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1A3E43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13 330</w:t>
            </w:r>
          </w:p>
        </w:tc>
        <w:tc>
          <w:tcPr>
            <w:tcW w:w="397" w:type="dxa"/>
            <w:tcBorders>
              <w:left w:val="single" w:sz="6" w:space="0" w:color="auto"/>
              <w:right w:val="single" w:sz="6" w:space="0" w:color="auto"/>
            </w:tcBorders>
          </w:tcPr>
          <w:p w14:paraId="3776A7C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CF1666A" w14:textId="77777777" w:rsidTr="00084DE1">
        <w:tc>
          <w:tcPr>
            <w:tcW w:w="567" w:type="dxa"/>
            <w:tcBorders>
              <w:left w:val="single" w:sz="6" w:space="0" w:color="auto"/>
            </w:tcBorders>
          </w:tcPr>
          <w:p w14:paraId="183F09E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13 282</w:t>
            </w:r>
          </w:p>
        </w:tc>
        <w:tc>
          <w:tcPr>
            <w:tcW w:w="170" w:type="dxa"/>
          </w:tcPr>
          <w:p w14:paraId="456BD8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55CC04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13 333</w:t>
            </w:r>
          </w:p>
        </w:tc>
        <w:tc>
          <w:tcPr>
            <w:tcW w:w="397" w:type="dxa"/>
            <w:tcBorders>
              <w:left w:val="single" w:sz="6" w:space="0" w:color="auto"/>
              <w:right w:val="single" w:sz="6" w:space="0" w:color="auto"/>
            </w:tcBorders>
          </w:tcPr>
          <w:p w14:paraId="624A06B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33</w:t>
            </w:r>
          </w:p>
        </w:tc>
      </w:tr>
      <w:tr w:rsidR="00A91169" w:rsidRPr="003D7E80" w14:paraId="51C92B80" w14:textId="77777777" w:rsidTr="00084DE1">
        <w:tc>
          <w:tcPr>
            <w:tcW w:w="567" w:type="dxa"/>
            <w:tcBorders>
              <w:left w:val="single" w:sz="6" w:space="0" w:color="auto"/>
            </w:tcBorders>
          </w:tcPr>
          <w:p w14:paraId="63F2BD9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13 285</w:t>
            </w:r>
          </w:p>
        </w:tc>
        <w:tc>
          <w:tcPr>
            <w:tcW w:w="170" w:type="dxa"/>
          </w:tcPr>
          <w:p w14:paraId="7260DF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97DD05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13 336</w:t>
            </w:r>
          </w:p>
        </w:tc>
        <w:tc>
          <w:tcPr>
            <w:tcW w:w="397" w:type="dxa"/>
            <w:tcBorders>
              <w:left w:val="single" w:sz="6" w:space="0" w:color="auto"/>
              <w:right w:val="single" w:sz="6" w:space="0" w:color="auto"/>
            </w:tcBorders>
          </w:tcPr>
          <w:p w14:paraId="3AAE74F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1481F178" w14:textId="77777777" w:rsidTr="00084DE1">
        <w:tc>
          <w:tcPr>
            <w:tcW w:w="567" w:type="dxa"/>
            <w:tcBorders>
              <w:left w:val="single" w:sz="6" w:space="0" w:color="auto"/>
            </w:tcBorders>
          </w:tcPr>
          <w:p w14:paraId="2D96A13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13 288</w:t>
            </w:r>
          </w:p>
        </w:tc>
        <w:tc>
          <w:tcPr>
            <w:tcW w:w="170" w:type="dxa"/>
          </w:tcPr>
          <w:p w14:paraId="06B2D0E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504402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13 339</w:t>
            </w:r>
          </w:p>
        </w:tc>
        <w:tc>
          <w:tcPr>
            <w:tcW w:w="397" w:type="dxa"/>
            <w:tcBorders>
              <w:left w:val="single" w:sz="6" w:space="0" w:color="auto"/>
              <w:right w:val="single" w:sz="6" w:space="0" w:color="auto"/>
            </w:tcBorders>
          </w:tcPr>
          <w:p w14:paraId="5F1DC7A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789F332B" w14:textId="77777777" w:rsidTr="00084DE1">
        <w:tc>
          <w:tcPr>
            <w:tcW w:w="567" w:type="dxa"/>
            <w:tcBorders>
              <w:left w:val="single" w:sz="6" w:space="0" w:color="auto"/>
            </w:tcBorders>
          </w:tcPr>
          <w:p w14:paraId="5819563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13 291</w:t>
            </w:r>
          </w:p>
        </w:tc>
        <w:tc>
          <w:tcPr>
            <w:tcW w:w="170" w:type="dxa"/>
          </w:tcPr>
          <w:p w14:paraId="5F0D831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46A5CD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13 342</w:t>
            </w:r>
          </w:p>
        </w:tc>
        <w:tc>
          <w:tcPr>
            <w:tcW w:w="397" w:type="dxa"/>
            <w:tcBorders>
              <w:left w:val="single" w:sz="6" w:space="0" w:color="auto"/>
              <w:right w:val="single" w:sz="6" w:space="0" w:color="auto"/>
            </w:tcBorders>
          </w:tcPr>
          <w:p w14:paraId="1F78CEB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8536B96" w14:textId="77777777" w:rsidTr="00084DE1">
        <w:tc>
          <w:tcPr>
            <w:tcW w:w="567" w:type="dxa"/>
            <w:tcBorders>
              <w:left w:val="single" w:sz="6" w:space="0" w:color="auto"/>
            </w:tcBorders>
          </w:tcPr>
          <w:p w14:paraId="0E7B000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13 294</w:t>
            </w:r>
          </w:p>
        </w:tc>
        <w:tc>
          <w:tcPr>
            <w:tcW w:w="170" w:type="dxa"/>
          </w:tcPr>
          <w:p w14:paraId="1FBC7BF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CED46E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13 345</w:t>
            </w:r>
          </w:p>
        </w:tc>
        <w:tc>
          <w:tcPr>
            <w:tcW w:w="397" w:type="dxa"/>
            <w:tcBorders>
              <w:left w:val="single" w:sz="6" w:space="0" w:color="auto"/>
              <w:right w:val="single" w:sz="6" w:space="0" w:color="auto"/>
            </w:tcBorders>
          </w:tcPr>
          <w:p w14:paraId="55C66D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58E82EB" w14:textId="77777777" w:rsidTr="00084DE1">
        <w:tc>
          <w:tcPr>
            <w:tcW w:w="567" w:type="dxa"/>
            <w:tcBorders>
              <w:left w:val="single" w:sz="6" w:space="0" w:color="auto"/>
            </w:tcBorders>
          </w:tcPr>
          <w:p w14:paraId="735332B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13 297</w:t>
            </w:r>
          </w:p>
        </w:tc>
        <w:tc>
          <w:tcPr>
            <w:tcW w:w="170" w:type="dxa"/>
          </w:tcPr>
          <w:p w14:paraId="59CE169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2454CA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13 348</w:t>
            </w:r>
          </w:p>
        </w:tc>
        <w:tc>
          <w:tcPr>
            <w:tcW w:w="397" w:type="dxa"/>
            <w:tcBorders>
              <w:left w:val="single" w:sz="6" w:space="0" w:color="auto"/>
              <w:right w:val="single" w:sz="6" w:space="0" w:color="auto"/>
            </w:tcBorders>
          </w:tcPr>
          <w:p w14:paraId="4799E26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B273D43" w14:textId="77777777" w:rsidTr="00084DE1">
        <w:tc>
          <w:tcPr>
            <w:tcW w:w="567" w:type="dxa"/>
            <w:tcBorders>
              <w:left w:val="single" w:sz="6" w:space="0" w:color="auto"/>
            </w:tcBorders>
          </w:tcPr>
          <w:p w14:paraId="77416F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13 300</w:t>
            </w:r>
          </w:p>
        </w:tc>
        <w:tc>
          <w:tcPr>
            <w:tcW w:w="170" w:type="dxa"/>
          </w:tcPr>
          <w:p w14:paraId="246CC90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69BCE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13 351</w:t>
            </w:r>
          </w:p>
        </w:tc>
        <w:tc>
          <w:tcPr>
            <w:tcW w:w="397" w:type="dxa"/>
            <w:tcBorders>
              <w:left w:val="single" w:sz="6" w:space="0" w:color="auto"/>
              <w:right w:val="single" w:sz="6" w:space="0" w:color="auto"/>
            </w:tcBorders>
          </w:tcPr>
          <w:p w14:paraId="7F7FF6A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C22CC92" w14:textId="77777777" w:rsidTr="00084DE1">
        <w:tc>
          <w:tcPr>
            <w:tcW w:w="567" w:type="dxa"/>
            <w:tcBorders>
              <w:left w:val="single" w:sz="6" w:space="0" w:color="auto"/>
            </w:tcBorders>
          </w:tcPr>
          <w:p w14:paraId="5B661B4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13 303</w:t>
            </w:r>
          </w:p>
        </w:tc>
        <w:tc>
          <w:tcPr>
            <w:tcW w:w="170" w:type="dxa"/>
          </w:tcPr>
          <w:p w14:paraId="7730D72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7BA7F4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13 354</w:t>
            </w:r>
          </w:p>
        </w:tc>
        <w:tc>
          <w:tcPr>
            <w:tcW w:w="397" w:type="dxa"/>
            <w:tcBorders>
              <w:left w:val="single" w:sz="6" w:space="0" w:color="auto"/>
              <w:right w:val="single" w:sz="6" w:space="0" w:color="auto"/>
            </w:tcBorders>
          </w:tcPr>
          <w:p w14:paraId="38B2BDA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C30A3C4" w14:textId="77777777" w:rsidTr="00084DE1">
        <w:tc>
          <w:tcPr>
            <w:tcW w:w="567" w:type="dxa"/>
            <w:tcBorders>
              <w:left w:val="single" w:sz="6" w:space="0" w:color="auto"/>
            </w:tcBorders>
          </w:tcPr>
          <w:p w14:paraId="1E0EBE2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13 306</w:t>
            </w:r>
          </w:p>
        </w:tc>
        <w:tc>
          <w:tcPr>
            <w:tcW w:w="170" w:type="dxa"/>
          </w:tcPr>
          <w:p w14:paraId="36A1B2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439E09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13 357</w:t>
            </w:r>
          </w:p>
        </w:tc>
        <w:tc>
          <w:tcPr>
            <w:tcW w:w="397" w:type="dxa"/>
            <w:tcBorders>
              <w:left w:val="single" w:sz="6" w:space="0" w:color="auto"/>
              <w:right w:val="single" w:sz="6" w:space="0" w:color="auto"/>
            </w:tcBorders>
          </w:tcPr>
          <w:p w14:paraId="6B6AD3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8085AED" w14:textId="77777777" w:rsidTr="00084DE1">
        <w:tc>
          <w:tcPr>
            <w:tcW w:w="567" w:type="dxa"/>
            <w:tcBorders>
              <w:left w:val="single" w:sz="6" w:space="0" w:color="auto"/>
            </w:tcBorders>
          </w:tcPr>
          <w:p w14:paraId="71079FF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13 309</w:t>
            </w:r>
          </w:p>
        </w:tc>
        <w:tc>
          <w:tcPr>
            <w:tcW w:w="170" w:type="dxa"/>
          </w:tcPr>
          <w:p w14:paraId="4C91D4F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1A43E7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64FDCF5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C31BEED" w14:textId="77777777" w:rsidTr="00084DE1">
        <w:tc>
          <w:tcPr>
            <w:tcW w:w="567" w:type="dxa"/>
            <w:tcBorders>
              <w:left w:val="single" w:sz="6" w:space="0" w:color="auto"/>
            </w:tcBorders>
          </w:tcPr>
          <w:p w14:paraId="73952EE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D34667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E4B15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17A4EE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11F6DD8"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6B7636C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17 900-17 970 kHz</w:t>
            </w:r>
          </w:p>
        </w:tc>
      </w:tr>
      <w:tr w:rsidR="00A91169" w:rsidRPr="003D7E80" w14:paraId="240604EB" w14:textId="77777777" w:rsidTr="00084DE1">
        <w:tc>
          <w:tcPr>
            <w:tcW w:w="567" w:type="dxa"/>
            <w:tcBorders>
              <w:left w:val="single" w:sz="6" w:space="0" w:color="auto"/>
            </w:tcBorders>
          </w:tcPr>
          <w:p w14:paraId="1DC5C85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7A2A4E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59C940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22E771D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D999746" w14:textId="77777777" w:rsidTr="00084DE1">
        <w:tc>
          <w:tcPr>
            <w:tcW w:w="567" w:type="dxa"/>
            <w:tcBorders>
              <w:left w:val="single" w:sz="6" w:space="0" w:color="auto"/>
            </w:tcBorders>
          </w:tcPr>
          <w:p w14:paraId="15F762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17 901</w:t>
            </w:r>
          </w:p>
        </w:tc>
        <w:tc>
          <w:tcPr>
            <w:tcW w:w="170" w:type="dxa"/>
          </w:tcPr>
          <w:p w14:paraId="4E85966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5E8AB1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17 937</w:t>
            </w:r>
          </w:p>
        </w:tc>
        <w:tc>
          <w:tcPr>
            <w:tcW w:w="397" w:type="dxa"/>
            <w:tcBorders>
              <w:left w:val="single" w:sz="6" w:space="0" w:color="auto"/>
              <w:right w:val="single" w:sz="6" w:space="0" w:color="auto"/>
            </w:tcBorders>
          </w:tcPr>
          <w:p w14:paraId="79F9575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6F97175" w14:textId="77777777" w:rsidTr="00084DE1">
        <w:tc>
          <w:tcPr>
            <w:tcW w:w="567" w:type="dxa"/>
            <w:tcBorders>
              <w:left w:val="single" w:sz="6" w:space="0" w:color="auto"/>
            </w:tcBorders>
          </w:tcPr>
          <w:p w14:paraId="384D487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17 904</w:t>
            </w:r>
          </w:p>
        </w:tc>
        <w:tc>
          <w:tcPr>
            <w:tcW w:w="170" w:type="dxa"/>
          </w:tcPr>
          <w:p w14:paraId="07E12C8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476458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17 940</w:t>
            </w:r>
          </w:p>
        </w:tc>
        <w:tc>
          <w:tcPr>
            <w:tcW w:w="397" w:type="dxa"/>
            <w:tcBorders>
              <w:left w:val="single" w:sz="6" w:space="0" w:color="auto"/>
              <w:right w:val="single" w:sz="6" w:space="0" w:color="auto"/>
            </w:tcBorders>
          </w:tcPr>
          <w:p w14:paraId="285744D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9E12AE3" w14:textId="77777777" w:rsidTr="00084DE1">
        <w:tc>
          <w:tcPr>
            <w:tcW w:w="567" w:type="dxa"/>
            <w:tcBorders>
              <w:left w:val="single" w:sz="6" w:space="0" w:color="auto"/>
            </w:tcBorders>
          </w:tcPr>
          <w:p w14:paraId="1A825E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17 907</w:t>
            </w:r>
          </w:p>
        </w:tc>
        <w:tc>
          <w:tcPr>
            <w:tcW w:w="170" w:type="dxa"/>
          </w:tcPr>
          <w:p w14:paraId="1672719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F7D497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17 943</w:t>
            </w:r>
          </w:p>
        </w:tc>
        <w:tc>
          <w:tcPr>
            <w:tcW w:w="397" w:type="dxa"/>
            <w:tcBorders>
              <w:left w:val="single" w:sz="6" w:space="0" w:color="auto"/>
              <w:right w:val="single" w:sz="6" w:space="0" w:color="auto"/>
            </w:tcBorders>
          </w:tcPr>
          <w:p w14:paraId="4477FAE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4600828" w14:textId="77777777" w:rsidTr="00084DE1">
        <w:tc>
          <w:tcPr>
            <w:tcW w:w="567" w:type="dxa"/>
            <w:tcBorders>
              <w:left w:val="single" w:sz="6" w:space="0" w:color="auto"/>
            </w:tcBorders>
          </w:tcPr>
          <w:p w14:paraId="5E371E6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17 910</w:t>
            </w:r>
          </w:p>
        </w:tc>
        <w:tc>
          <w:tcPr>
            <w:tcW w:w="170" w:type="dxa"/>
          </w:tcPr>
          <w:p w14:paraId="0397453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D4828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17 946</w:t>
            </w:r>
          </w:p>
        </w:tc>
        <w:tc>
          <w:tcPr>
            <w:tcW w:w="397" w:type="dxa"/>
            <w:tcBorders>
              <w:left w:val="single" w:sz="6" w:space="0" w:color="auto"/>
              <w:right w:val="single" w:sz="6" w:space="0" w:color="auto"/>
            </w:tcBorders>
          </w:tcPr>
          <w:p w14:paraId="3453F80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59A72E0" w14:textId="77777777" w:rsidTr="00084DE1">
        <w:tc>
          <w:tcPr>
            <w:tcW w:w="567" w:type="dxa"/>
            <w:tcBorders>
              <w:left w:val="single" w:sz="6" w:space="0" w:color="auto"/>
            </w:tcBorders>
          </w:tcPr>
          <w:p w14:paraId="43259C8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17 913</w:t>
            </w:r>
          </w:p>
        </w:tc>
        <w:tc>
          <w:tcPr>
            <w:tcW w:w="170" w:type="dxa"/>
          </w:tcPr>
          <w:p w14:paraId="14F3CC0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7E602B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17 949</w:t>
            </w:r>
          </w:p>
        </w:tc>
        <w:tc>
          <w:tcPr>
            <w:tcW w:w="397" w:type="dxa"/>
            <w:tcBorders>
              <w:left w:val="single" w:sz="6" w:space="0" w:color="auto"/>
              <w:right w:val="single" w:sz="6" w:space="0" w:color="auto"/>
            </w:tcBorders>
          </w:tcPr>
          <w:p w14:paraId="7E03748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23</w:t>
            </w:r>
          </w:p>
        </w:tc>
      </w:tr>
      <w:tr w:rsidR="00A91169" w:rsidRPr="003D7E80" w14:paraId="2653B730" w14:textId="77777777" w:rsidTr="00084DE1">
        <w:tc>
          <w:tcPr>
            <w:tcW w:w="567" w:type="dxa"/>
            <w:tcBorders>
              <w:left w:val="single" w:sz="6" w:space="0" w:color="auto"/>
            </w:tcBorders>
          </w:tcPr>
          <w:p w14:paraId="7135E3B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17 916</w:t>
            </w:r>
          </w:p>
        </w:tc>
        <w:tc>
          <w:tcPr>
            <w:tcW w:w="170" w:type="dxa"/>
          </w:tcPr>
          <w:p w14:paraId="3B6F17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FE7CE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17 952</w:t>
            </w:r>
          </w:p>
        </w:tc>
        <w:tc>
          <w:tcPr>
            <w:tcW w:w="397" w:type="dxa"/>
            <w:tcBorders>
              <w:left w:val="single" w:sz="6" w:space="0" w:color="auto"/>
              <w:right w:val="single" w:sz="6" w:space="0" w:color="auto"/>
            </w:tcBorders>
          </w:tcPr>
          <w:p w14:paraId="6AF7250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70CEE447" w14:textId="77777777" w:rsidTr="00084DE1">
        <w:tc>
          <w:tcPr>
            <w:tcW w:w="567" w:type="dxa"/>
            <w:tcBorders>
              <w:left w:val="single" w:sz="6" w:space="0" w:color="auto"/>
            </w:tcBorders>
          </w:tcPr>
          <w:p w14:paraId="74A770D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17 919</w:t>
            </w:r>
          </w:p>
        </w:tc>
        <w:tc>
          <w:tcPr>
            <w:tcW w:w="170" w:type="dxa"/>
          </w:tcPr>
          <w:p w14:paraId="56A1087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ACE18E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17 955</w:t>
            </w:r>
          </w:p>
        </w:tc>
        <w:tc>
          <w:tcPr>
            <w:tcW w:w="397" w:type="dxa"/>
            <w:tcBorders>
              <w:left w:val="single" w:sz="6" w:space="0" w:color="auto"/>
              <w:right w:val="single" w:sz="6" w:space="0" w:color="auto"/>
            </w:tcBorders>
          </w:tcPr>
          <w:p w14:paraId="4F9DB8F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6CC8C398" w14:textId="77777777" w:rsidTr="00084DE1">
        <w:tc>
          <w:tcPr>
            <w:tcW w:w="567" w:type="dxa"/>
            <w:tcBorders>
              <w:left w:val="single" w:sz="6" w:space="0" w:color="auto"/>
            </w:tcBorders>
          </w:tcPr>
          <w:p w14:paraId="4C1869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17 922</w:t>
            </w:r>
          </w:p>
        </w:tc>
        <w:tc>
          <w:tcPr>
            <w:tcW w:w="170" w:type="dxa"/>
          </w:tcPr>
          <w:p w14:paraId="5F89FCE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BB94A5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17 958</w:t>
            </w:r>
          </w:p>
        </w:tc>
        <w:tc>
          <w:tcPr>
            <w:tcW w:w="397" w:type="dxa"/>
            <w:tcBorders>
              <w:left w:val="single" w:sz="6" w:space="0" w:color="auto"/>
              <w:right w:val="single" w:sz="6" w:space="0" w:color="auto"/>
            </w:tcBorders>
          </w:tcPr>
          <w:p w14:paraId="1E66E7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5AD8038" w14:textId="77777777" w:rsidTr="00084DE1">
        <w:tc>
          <w:tcPr>
            <w:tcW w:w="567" w:type="dxa"/>
            <w:tcBorders>
              <w:left w:val="single" w:sz="6" w:space="0" w:color="auto"/>
            </w:tcBorders>
          </w:tcPr>
          <w:p w14:paraId="6D04823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17 925</w:t>
            </w:r>
          </w:p>
        </w:tc>
        <w:tc>
          <w:tcPr>
            <w:tcW w:w="170" w:type="dxa"/>
          </w:tcPr>
          <w:p w14:paraId="6105979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E9604B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17 961</w:t>
            </w:r>
          </w:p>
        </w:tc>
        <w:tc>
          <w:tcPr>
            <w:tcW w:w="397" w:type="dxa"/>
            <w:tcBorders>
              <w:left w:val="single" w:sz="6" w:space="0" w:color="auto"/>
              <w:right w:val="single" w:sz="6" w:space="0" w:color="auto"/>
            </w:tcBorders>
          </w:tcPr>
          <w:p w14:paraId="4C40313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9F55923" w14:textId="77777777" w:rsidTr="00084DE1">
        <w:tc>
          <w:tcPr>
            <w:tcW w:w="567" w:type="dxa"/>
            <w:tcBorders>
              <w:left w:val="single" w:sz="6" w:space="0" w:color="auto"/>
            </w:tcBorders>
          </w:tcPr>
          <w:p w14:paraId="7C1CD1B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17 928</w:t>
            </w:r>
          </w:p>
        </w:tc>
        <w:tc>
          <w:tcPr>
            <w:tcW w:w="170" w:type="dxa"/>
          </w:tcPr>
          <w:p w14:paraId="78A720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A9885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17 964</w:t>
            </w:r>
          </w:p>
        </w:tc>
        <w:tc>
          <w:tcPr>
            <w:tcW w:w="397" w:type="dxa"/>
            <w:tcBorders>
              <w:left w:val="single" w:sz="6" w:space="0" w:color="auto"/>
              <w:right w:val="single" w:sz="6" w:space="0" w:color="auto"/>
            </w:tcBorders>
          </w:tcPr>
          <w:p w14:paraId="08DF4F6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7E04EFC" w14:textId="77777777" w:rsidTr="00084DE1">
        <w:tc>
          <w:tcPr>
            <w:tcW w:w="567" w:type="dxa"/>
            <w:tcBorders>
              <w:left w:val="single" w:sz="6" w:space="0" w:color="auto"/>
            </w:tcBorders>
          </w:tcPr>
          <w:p w14:paraId="54697B3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17 931</w:t>
            </w:r>
          </w:p>
        </w:tc>
        <w:tc>
          <w:tcPr>
            <w:tcW w:w="170" w:type="dxa"/>
          </w:tcPr>
          <w:p w14:paraId="6DA7DAC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B818F5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17 967</w:t>
            </w:r>
          </w:p>
        </w:tc>
        <w:tc>
          <w:tcPr>
            <w:tcW w:w="397" w:type="dxa"/>
            <w:tcBorders>
              <w:left w:val="single" w:sz="6" w:space="0" w:color="auto"/>
              <w:right w:val="single" w:sz="6" w:space="0" w:color="auto"/>
            </w:tcBorders>
          </w:tcPr>
          <w:p w14:paraId="1464BE2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475014D" w14:textId="77777777" w:rsidTr="00084DE1">
        <w:tc>
          <w:tcPr>
            <w:tcW w:w="567" w:type="dxa"/>
            <w:tcBorders>
              <w:left w:val="single" w:sz="6" w:space="0" w:color="auto"/>
            </w:tcBorders>
          </w:tcPr>
          <w:p w14:paraId="734311C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17 934</w:t>
            </w:r>
          </w:p>
        </w:tc>
        <w:tc>
          <w:tcPr>
            <w:tcW w:w="170" w:type="dxa"/>
          </w:tcPr>
          <w:p w14:paraId="6F0EFA3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A18C2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4C8AD0B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DEA8FE7" w14:textId="77777777" w:rsidTr="00084DE1">
        <w:tc>
          <w:tcPr>
            <w:tcW w:w="567" w:type="dxa"/>
            <w:tcBorders>
              <w:left w:val="single" w:sz="6" w:space="0" w:color="auto"/>
            </w:tcBorders>
          </w:tcPr>
          <w:p w14:paraId="17BFA92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EC8661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901CAB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34CB7F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8A8ABE6"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2A9F9F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21 924-22 000 kHz</w:t>
            </w:r>
          </w:p>
        </w:tc>
      </w:tr>
      <w:tr w:rsidR="00A91169" w:rsidRPr="003D7E80" w14:paraId="0D6146F9" w14:textId="77777777" w:rsidTr="00084DE1">
        <w:tc>
          <w:tcPr>
            <w:tcW w:w="567" w:type="dxa"/>
            <w:tcBorders>
              <w:left w:val="single" w:sz="6" w:space="0" w:color="auto"/>
            </w:tcBorders>
          </w:tcPr>
          <w:p w14:paraId="09D77A8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A83B2E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97334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73AEA0F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A5090DA" w14:textId="77777777" w:rsidTr="00084DE1">
        <w:tc>
          <w:tcPr>
            <w:tcW w:w="567" w:type="dxa"/>
            <w:tcBorders>
              <w:left w:val="single" w:sz="6" w:space="0" w:color="auto"/>
            </w:tcBorders>
          </w:tcPr>
          <w:p w14:paraId="67EC770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21 925</w:t>
            </w:r>
          </w:p>
        </w:tc>
        <w:tc>
          <w:tcPr>
            <w:tcW w:w="170" w:type="dxa"/>
          </w:tcPr>
          <w:p w14:paraId="759F26B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59C95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21 964</w:t>
            </w:r>
          </w:p>
        </w:tc>
        <w:tc>
          <w:tcPr>
            <w:tcW w:w="397" w:type="dxa"/>
            <w:tcBorders>
              <w:left w:val="single" w:sz="6" w:space="0" w:color="auto"/>
              <w:right w:val="single" w:sz="6" w:space="0" w:color="auto"/>
            </w:tcBorders>
          </w:tcPr>
          <w:p w14:paraId="13107B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7E09BA8" w14:textId="77777777" w:rsidTr="00084DE1">
        <w:tc>
          <w:tcPr>
            <w:tcW w:w="567" w:type="dxa"/>
            <w:tcBorders>
              <w:left w:val="single" w:sz="6" w:space="0" w:color="auto"/>
            </w:tcBorders>
          </w:tcPr>
          <w:p w14:paraId="7FD202A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21 928</w:t>
            </w:r>
          </w:p>
        </w:tc>
        <w:tc>
          <w:tcPr>
            <w:tcW w:w="170" w:type="dxa"/>
          </w:tcPr>
          <w:p w14:paraId="36BD1D2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0155D6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21 967</w:t>
            </w:r>
          </w:p>
        </w:tc>
        <w:tc>
          <w:tcPr>
            <w:tcW w:w="397" w:type="dxa"/>
            <w:tcBorders>
              <w:left w:val="single" w:sz="6" w:space="0" w:color="auto"/>
              <w:right w:val="single" w:sz="6" w:space="0" w:color="auto"/>
            </w:tcBorders>
          </w:tcPr>
          <w:p w14:paraId="1EAE18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624CC85" w14:textId="77777777" w:rsidTr="00084DE1">
        <w:tc>
          <w:tcPr>
            <w:tcW w:w="567" w:type="dxa"/>
            <w:tcBorders>
              <w:left w:val="single" w:sz="6" w:space="0" w:color="auto"/>
            </w:tcBorders>
          </w:tcPr>
          <w:p w14:paraId="1EC044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21 931</w:t>
            </w:r>
          </w:p>
        </w:tc>
        <w:tc>
          <w:tcPr>
            <w:tcW w:w="170" w:type="dxa"/>
          </w:tcPr>
          <w:p w14:paraId="51131B8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5150F3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21 970</w:t>
            </w:r>
          </w:p>
        </w:tc>
        <w:tc>
          <w:tcPr>
            <w:tcW w:w="397" w:type="dxa"/>
            <w:tcBorders>
              <w:left w:val="single" w:sz="6" w:space="0" w:color="auto"/>
              <w:right w:val="single" w:sz="6" w:space="0" w:color="auto"/>
            </w:tcBorders>
          </w:tcPr>
          <w:p w14:paraId="73F5C21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88428BE" w14:textId="77777777" w:rsidTr="00084DE1">
        <w:tc>
          <w:tcPr>
            <w:tcW w:w="567" w:type="dxa"/>
            <w:tcBorders>
              <w:left w:val="single" w:sz="6" w:space="0" w:color="auto"/>
            </w:tcBorders>
          </w:tcPr>
          <w:p w14:paraId="3CC6D91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21 934</w:t>
            </w:r>
          </w:p>
        </w:tc>
        <w:tc>
          <w:tcPr>
            <w:tcW w:w="170" w:type="dxa"/>
          </w:tcPr>
          <w:p w14:paraId="3382375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592007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21 973</w:t>
            </w:r>
          </w:p>
        </w:tc>
        <w:tc>
          <w:tcPr>
            <w:tcW w:w="397" w:type="dxa"/>
            <w:tcBorders>
              <w:left w:val="single" w:sz="6" w:space="0" w:color="auto"/>
              <w:right w:val="single" w:sz="6" w:space="0" w:color="auto"/>
            </w:tcBorders>
          </w:tcPr>
          <w:p w14:paraId="6D2892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1FCFD17" w14:textId="77777777" w:rsidTr="00084DE1">
        <w:tc>
          <w:tcPr>
            <w:tcW w:w="567" w:type="dxa"/>
            <w:tcBorders>
              <w:left w:val="single" w:sz="6" w:space="0" w:color="auto"/>
            </w:tcBorders>
          </w:tcPr>
          <w:p w14:paraId="111BDFF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21 937</w:t>
            </w:r>
          </w:p>
        </w:tc>
        <w:tc>
          <w:tcPr>
            <w:tcW w:w="170" w:type="dxa"/>
          </w:tcPr>
          <w:p w14:paraId="756B992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BDFADF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21 976</w:t>
            </w:r>
          </w:p>
        </w:tc>
        <w:tc>
          <w:tcPr>
            <w:tcW w:w="397" w:type="dxa"/>
            <w:tcBorders>
              <w:left w:val="single" w:sz="6" w:space="0" w:color="auto"/>
              <w:right w:val="single" w:sz="6" w:space="0" w:color="auto"/>
            </w:tcBorders>
          </w:tcPr>
          <w:p w14:paraId="0F2177C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6645AF0" w14:textId="77777777" w:rsidTr="00084DE1">
        <w:tc>
          <w:tcPr>
            <w:tcW w:w="567" w:type="dxa"/>
            <w:tcBorders>
              <w:left w:val="single" w:sz="6" w:space="0" w:color="auto"/>
            </w:tcBorders>
          </w:tcPr>
          <w:p w14:paraId="31860F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21 940</w:t>
            </w:r>
          </w:p>
        </w:tc>
        <w:tc>
          <w:tcPr>
            <w:tcW w:w="170" w:type="dxa"/>
          </w:tcPr>
          <w:p w14:paraId="7EFF528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40E1AA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21 979</w:t>
            </w:r>
          </w:p>
        </w:tc>
        <w:tc>
          <w:tcPr>
            <w:tcW w:w="397" w:type="dxa"/>
            <w:tcBorders>
              <w:left w:val="single" w:sz="6" w:space="0" w:color="auto"/>
              <w:right w:val="single" w:sz="6" w:space="0" w:color="auto"/>
            </w:tcBorders>
          </w:tcPr>
          <w:p w14:paraId="4C222E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25</w:t>
            </w:r>
          </w:p>
        </w:tc>
      </w:tr>
      <w:tr w:rsidR="00A91169" w:rsidRPr="003D7E80" w14:paraId="2FCCFCBD" w14:textId="77777777" w:rsidTr="00084DE1">
        <w:tc>
          <w:tcPr>
            <w:tcW w:w="567" w:type="dxa"/>
            <w:tcBorders>
              <w:left w:val="single" w:sz="6" w:space="0" w:color="auto"/>
            </w:tcBorders>
          </w:tcPr>
          <w:p w14:paraId="630191B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21 943</w:t>
            </w:r>
          </w:p>
        </w:tc>
        <w:tc>
          <w:tcPr>
            <w:tcW w:w="170" w:type="dxa"/>
          </w:tcPr>
          <w:p w14:paraId="4E3FDBD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2E2AAF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21 982</w:t>
            </w:r>
          </w:p>
        </w:tc>
        <w:tc>
          <w:tcPr>
            <w:tcW w:w="397" w:type="dxa"/>
            <w:tcBorders>
              <w:left w:val="single" w:sz="6" w:space="0" w:color="auto"/>
              <w:right w:val="single" w:sz="6" w:space="0" w:color="auto"/>
            </w:tcBorders>
          </w:tcPr>
          <w:p w14:paraId="4CC4AA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48622A6D" w14:textId="77777777" w:rsidTr="00084DE1">
        <w:tc>
          <w:tcPr>
            <w:tcW w:w="567" w:type="dxa"/>
            <w:tcBorders>
              <w:left w:val="single" w:sz="6" w:space="0" w:color="auto"/>
            </w:tcBorders>
          </w:tcPr>
          <w:p w14:paraId="6608B72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21 946</w:t>
            </w:r>
          </w:p>
        </w:tc>
        <w:tc>
          <w:tcPr>
            <w:tcW w:w="170" w:type="dxa"/>
          </w:tcPr>
          <w:p w14:paraId="77671A7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970775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21 985</w:t>
            </w:r>
          </w:p>
        </w:tc>
        <w:tc>
          <w:tcPr>
            <w:tcW w:w="397" w:type="dxa"/>
            <w:tcBorders>
              <w:left w:val="single" w:sz="6" w:space="0" w:color="auto"/>
              <w:right w:val="single" w:sz="6" w:space="0" w:color="auto"/>
            </w:tcBorders>
          </w:tcPr>
          <w:p w14:paraId="7A9F32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5ADE2D29" w14:textId="77777777" w:rsidTr="00084DE1">
        <w:tc>
          <w:tcPr>
            <w:tcW w:w="567" w:type="dxa"/>
            <w:tcBorders>
              <w:left w:val="single" w:sz="6" w:space="0" w:color="auto"/>
            </w:tcBorders>
          </w:tcPr>
          <w:p w14:paraId="7902793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21 949</w:t>
            </w:r>
          </w:p>
        </w:tc>
        <w:tc>
          <w:tcPr>
            <w:tcW w:w="170" w:type="dxa"/>
          </w:tcPr>
          <w:p w14:paraId="6EF199E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5AA52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21 988</w:t>
            </w:r>
          </w:p>
        </w:tc>
        <w:tc>
          <w:tcPr>
            <w:tcW w:w="397" w:type="dxa"/>
            <w:tcBorders>
              <w:left w:val="single" w:sz="6" w:space="0" w:color="auto"/>
              <w:right w:val="single" w:sz="6" w:space="0" w:color="auto"/>
            </w:tcBorders>
          </w:tcPr>
          <w:p w14:paraId="322F47B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3DF963CF" w14:textId="77777777" w:rsidTr="00084DE1">
        <w:tc>
          <w:tcPr>
            <w:tcW w:w="567" w:type="dxa"/>
            <w:tcBorders>
              <w:left w:val="single" w:sz="6" w:space="0" w:color="auto"/>
            </w:tcBorders>
          </w:tcPr>
          <w:p w14:paraId="1877724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21 952</w:t>
            </w:r>
          </w:p>
        </w:tc>
        <w:tc>
          <w:tcPr>
            <w:tcW w:w="170" w:type="dxa"/>
          </w:tcPr>
          <w:p w14:paraId="39672B3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5F0A8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21 991</w:t>
            </w:r>
          </w:p>
        </w:tc>
        <w:tc>
          <w:tcPr>
            <w:tcW w:w="397" w:type="dxa"/>
            <w:tcBorders>
              <w:left w:val="single" w:sz="6" w:space="0" w:color="auto"/>
              <w:right w:val="single" w:sz="6" w:space="0" w:color="auto"/>
            </w:tcBorders>
          </w:tcPr>
          <w:p w14:paraId="3C87BA0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00808BD9" w14:textId="77777777" w:rsidTr="00084DE1">
        <w:tc>
          <w:tcPr>
            <w:tcW w:w="567" w:type="dxa"/>
            <w:tcBorders>
              <w:left w:val="single" w:sz="6" w:space="0" w:color="auto"/>
            </w:tcBorders>
          </w:tcPr>
          <w:p w14:paraId="2376C2E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21 955</w:t>
            </w:r>
          </w:p>
        </w:tc>
        <w:tc>
          <w:tcPr>
            <w:tcW w:w="170" w:type="dxa"/>
          </w:tcPr>
          <w:p w14:paraId="1E21104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57A82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21 994</w:t>
            </w:r>
          </w:p>
        </w:tc>
        <w:tc>
          <w:tcPr>
            <w:tcW w:w="397" w:type="dxa"/>
            <w:tcBorders>
              <w:left w:val="single" w:sz="6" w:space="0" w:color="auto"/>
              <w:right w:val="single" w:sz="6" w:space="0" w:color="auto"/>
            </w:tcBorders>
          </w:tcPr>
          <w:p w14:paraId="77F1561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01547DE1" w14:textId="77777777" w:rsidTr="00084DE1">
        <w:tc>
          <w:tcPr>
            <w:tcW w:w="567" w:type="dxa"/>
            <w:tcBorders>
              <w:left w:val="single" w:sz="6" w:space="0" w:color="auto"/>
            </w:tcBorders>
          </w:tcPr>
          <w:p w14:paraId="5E81AF1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21 958</w:t>
            </w:r>
          </w:p>
        </w:tc>
        <w:tc>
          <w:tcPr>
            <w:tcW w:w="170" w:type="dxa"/>
          </w:tcPr>
          <w:p w14:paraId="3025F19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AB2586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21 997</w:t>
            </w:r>
          </w:p>
        </w:tc>
        <w:tc>
          <w:tcPr>
            <w:tcW w:w="397" w:type="dxa"/>
            <w:tcBorders>
              <w:left w:val="single" w:sz="6" w:space="0" w:color="auto"/>
              <w:right w:val="single" w:sz="6" w:space="0" w:color="auto"/>
            </w:tcBorders>
          </w:tcPr>
          <w:p w14:paraId="66F5DE0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5E15B971" w14:textId="77777777" w:rsidTr="00084DE1">
        <w:tc>
          <w:tcPr>
            <w:tcW w:w="567" w:type="dxa"/>
            <w:tcBorders>
              <w:left w:val="single" w:sz="6" w:space="0" w:color="auto"/>
            </w:tcBorders>
          </w:tcPr>
          <w:p w14:paraId="216DDC7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21 961</w:t>
            </w:r>
          </w:p>
        </w:tc>
        <w:tc>
          <w:tcPr>
            <w:tcW w:w="170" w:type="dxa"/>
          </w:tcPr>
          <w:p w14:paraId="0EAF456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507528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34F60B2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0F5A4147" w14:textId="77777777" w:rsidTr="00084DE1">
        <w:tc>
          <w:tcPr>
            <w:tcW w:w="567" w:type="dxa"/>
            <w:tcBorders>
              <w:left w:val="single" w:sz="6" w:space="0" w:color="auto"/>
            </w:tcBorders>
          </w:tcPr>
          <w:p w14:paraId="027816B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540B5AB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2A322B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57771B2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30547DC9" w14:textId="77777777" w:rsidTr="00084DE1">
        <w:tc>
          <w:tcPr>
            <w:tcW w:w="567" w:type="dxa"/>
            <w:tcBorders>
              <w:left w:val="single" w:sz="6" w:space="0" w:color="auto"/>
            </w:tcBorders>
          </w:tcPr>
          <w:p w14:paraId="1486EF8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17A0B4E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B4838F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6CBD2C2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11AF204A" w14:textId="77777777" w:rsidTr="00084DE1">
        <w:tc>
          <w:tcPr>
            <w:tcW w:w="567" w:type="dxa"/>
            <w:tcBorders>
              <w:left w:val="single" w:sz="6" w:space="0" w:color="auto"/>
            </w:tcBorders>
          </w:tcPr>
          <w:p w14:paraId="346A4D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6D36A94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507F3E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7D250EA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76996DD7" w14:textId="77777777" w:rsidTr="00084DE1">
        <w:tc>
          <w:tcPr>
            <w:tcW w:w="567" w:type="dxa"/>
            <w:tcBorders>
              <w:left w:val="single" w:sz="6" w:space="0" w:color="auto"/>
            </w:tcBorders>
          </w:tcPr>
          <w:p w14:paraId="06767C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A987D8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714E86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1825A0E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1A68D1E6" w14:textId="77777777" w:rsidTr="00084DE1">
        <w:tc>
          <w:tcPr>
            <w:tcW w:w="567" w:type="dxa"/>
            <w:tcBorders>
              <w:left w:val="single" w:sz="6" w:space="0" w:color="auto"/>
            </w:tcBorders>
          </w:tcPr>
          <w:p w14:paraId="7717C15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6561511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16FDC0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1B58029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2F93C782" w14:textId="77777777" w:rsidTr="00084DE1">
        <w:tc>
          <w:tcPr>
            <w:tcW w:w="567" w:type="dxa"/>
            <w:tcBorders>
              <w:left w:val="single" w:sz="6" w:space="0" w:color="auto"/>
            </w:tcBorders>
          </w:tcPr>
          <w:p w14:paraId="424913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86B253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1809C7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0DFFF62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65E54CBA" w14:textId="77777777" w:rsidTr="00084DE1">
        <w:tc>
          <w:tcPr>
            <w:tcW w:w="567" w:type="dxa"/>
            <w:tcBorders>
              <w:left w:val="single" w:sz="6" w:space="0" w:color="auto"/>
            </w:tcBorders>
          </w:tcPr>
          <w:p w14:paraId="535991A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2E3696A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F3F5C3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3CC17D0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698D39B2" w14:textId="77777777" w:rsidTr="00084DE1">
        <w:tc>
          <w:tcPr>
            <w:tcW w:w="567" w:type="dxa"/>
            <w:tcBorders>
              <w:left w:val="single" w:sz="6" w:space="0" w:color="auto"/>
            </w:tcBorders>
          </w:tcPr>
          <w:p w14:paraId="28BD72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6E65C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E6DDC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67B36DE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5D3FAED4" w14:textId="77777777" w:rsidTr="00084DE1">
        <w:tc>
          <w:tcPr>
            <w:tcW w:w="567" w:type="dxa"/>
            <w:tcBorders>
              <w:left w:val="single" w:sz="6" w:space="0" w:color="auto"/>
              <w:bottom w:val="single" w:sz="6" w:space="0" w:color="auto"/>
            </w:tcBorders>
          </w:tcPr>
          <w:p w14:paraId="69EB53A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ind w:right="85"/>
              <w:jc w:val="right"/>
              <w:rPr>
                <w:sz w:val="16"/>
                <w:lang w:val="en-US"/>
              </w:rPr>
            </w:pPr>
          </w:p>
        </w:tc>
        <w:tc>
          <w:tcPr>
            <w:tcW w:w="170" w:type="dxa"/>
            <w:tcBorders>
              <w:bottom w:val="single" w:sz="6" w:space="0" w:color="auto"/>
            </w:tcBorders>
          </w:tcPr>
          <w:p w14:paraId="03F42BE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rPr>
                <w:sz w:val="16"/>
                <w:lang w:val="en-US"/>
              </w:rPr>
            </w:pPr>
          </w:p>
        </w:tc>
        <w:tc>
          <w:tcPr>
            <w:tcW w:w="567" w:type="dxa"/>
            <w:tcBorders>
              <w:bottom w:val="single" w:sz="6" w:space="0" w:color="auto"/>
            </w:tcBorders>
          </w:tcPr>
          <w:p w14:paraId="4944B2F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ind w:right="85"/>
              <w:jc w:val="right"/>
              <w:rPr>
                <w:sz w:val="16"/>
                <w:lang w:val="en-US"/>
              </w:rPr>
            </w:pPr>
          </w:p>
        </w:tc>
        <w:tc>
          <w:tcPr>
            <w:tcW w:w="397" w:type="dxa"/>
            <w:tcBorders>
              <w:bottom w:val="single" w:sz="6" w:space="0" w:color="auto"/>
              <w:right w:val="single" w:sz="6" w:space="0" w:color="auto"/>
            </w:tcBorders>
          </w:tcPr>
          <w:p w14:paraId="6B920E6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rPr>
                <w:sz w:val="16"/>
                <w:lang w:val="en-US"/>
              </w:rPr>
            </w:pPr>
          </w:p>
        </w:tc>
      </w:tr>
    </w:tbl>
    <w:p w14:paraId="6F22EF60" w14:textId="77777777" w:rsidR="00A91169" w:rsidRDefault="00A91169" w:rsidP="00A91169">
      <w:pPr>
        <w:sectPr w:rsidR="00A91169" w:rsidSect="00084DE1">
          <w:headerReference w:type="first" r:id="rId36"/>
          <w:footerReference w:type="first" r:id="rId37"/>
          <w:type w:val="continuous"/>
          <w:pgSz w:w="11907" w:h="16834"/>
          <w:pgMar w:top="720" w:right="720" w:bottom="720" w:left="720" w:header="720" w:footer="720" w:gutter="0"/>
          <w:paperSrc w:first="15" w:other="15"/>
          <w:cols w:space="720"/>
          <w:titlePg/>
          <w:docGrid w:linePitch="326"/>
        </w:sectPr>
      </w:pPr>
    </w:p>
    <w:p w14:paraId="2A463973" w14:textId="77777777" w:rsidR="00A91169" w:rsidRPr="00D02592" w:rsidRDefault="00A91169" w:rsidP="00A91169">
      <w:pPr>
        <w:pStyle w:val="Heading1"/>
      </w:pPr>
      <w:r>
        <w:lastRenderedPageBreak/>
        <w:t>3</w:t>
      </w:r>
      <w:r>
        <w:tab/>
        <w:t>Regulatory Background</w:t>
      </w:r>
    </w:p>
    <w:p w14:paraId="6316C91E" w14:textId="54697985" w:rsidR="00A91169" w:rsidRPr="00FB2C52" w:rsidRDefault="00A91169" w:rsidP="00A91169">
      <w:pPr>
        <w:rPr>
          <w:i/>
          <w:iCs/>
          <w:color w:val="FF0000"/>
        </w:rPr>
      </w:pPr>
      <w:r w:rsidRPr="00FB2C52">
        <w:rPr>
          <w:i/>
          <w:iCs/>
          <w:color w:val="FF0000"/>
        </w:rPr>
        <w:t xml:space="preserve">[Editor’s note: The intent of this section is to provide some historical context to the development and use of the HF AM(R)S allocations for </w:t>
      </w:r>
      <w:r>
        <w:rPr>
          <w:i/>
          <w:iCs/>
          <w:color w:val="FF0000"/>
        </w:rPr>
        <w:t>a</w:t>
      </w:r>
      <w:r w:rsidRPr="00FB2C52">
        <w:rPr>
          <w:i/>
          <w:iCs/>
          <w:color w:val="FF0000"/>
        </w:rPr>
        <w:t xml:space="preserve">viation. It is not intended </w:t>
      </w:r>
      <w:r>
        <w:rPr>
          <w:i/>
          <w:iCs/>
          <w:color w:val="FF0000"/>
        </w:rPr>
        <w:t xml:space="preserve">to </w:t>
      </w:r>
      <w:r w:rsidRPr="00FB2C52">
        <w:rPr>
          <w:i/>
          <w:iCs/>
          <w:color w:val="FF0000"/>
        </w:rPr>
        <w:t>be a historical record but should help explain the</w:t>
      </w:r>
      <w:r>
        <w:rPr>
          <w:i/>
          <w:iCs/>
          <w:color w:val="FF0000"/>
        </w:rPr>
        <w:t xml:space="preserve"> origins of</w:t>
      </w:r>
      <w:r w:rsidRPr="00FB2C52">
        <w:rPr>
          <w:i/>
          <w:iCs/>
          <w:color w:val="FF0000"/>
        </w:rPr>
        <w:t xml:space="preserve"> Appendix 27]</w:t>
      </w:r>
    </w:p>
    <w:p w14:paraId="7C2E63A7" w14:textId="77777777" w:rsidR="00A91169" w:rsidRDefault="00A91169" w:rsidP="005055E2">
      <w:r>
        <w:t>The Aeronautical Mobile Route Service allocation was finalized at the International Radio Conference (Atlantic City, 1947), shortly after the ICAO came into being on 4 April 1947. The initial allotment plan for what is now Appendix 27 was created over two International</w:t>
      </w:r>
      <w:r w:rsidRPr="00FD0F87">
        <w:t xml:space="preserve"> </w:t>
      </w:r>
      <w:r>
        <w:t>Administrative Aeronautical Radio Conferences in 1948 and 1949, with the 1</w:t>
      </w:r>
      <w:r w:rsidRPr="00FD0F87">
        <w:rPr>
          <w:vertAlign w:val="superscript"/>
        </w:rPr>
        <w:t>st</w:t>
      </w:r>
      <w:r>
        <w:t xml:space="preserve"> session laying the agreed technical rules and framework for the 2</w:t>
      </w:r>
      <w:r w:rsidRPr="00FD0F87">
        <w:rPr>
          <w:vertAlign w:val="superscript"/>
        </w:rPr>
        <w:t>nd</w:t>
      </w:r>
      <w:r>
        <w:t xml:space="preserve"> session. Between sessions, administrations submitted operational usage and flight data to the International Frequency Registration Board (IFRB) to determine channel usage for planning of the RDARAs and MWARAs. This was done again over two International</w:t>
      </w:r>
      <w:r w:rsidRPr="00FD0F87">
        <w:t xml:space="preserve"> </w:t>
      </w:r>
      <w:r>
        <w:t xml:space="preserve">Administrative Aeronautical Radio Conferences in 1964 and 1966 which also created a framework for transitioning from DSB to SSB, added VOLMET channels (Meteorological broadcast transmissions), and refined the RDARAs boundaries. The final </w:t>
      </w:r>
      <w:r w:rsidRPr="00CF7ADC">
        <w:t xml:space="preserve">World Administrative Radio Conference on the Aeronautical Mobile (R) Service </w:t>
      </w:r>
      <w:r>
        <w:t>(</w:t>
      </w:r>
      <w:r w:rsidRPr="00B455F0">
        <w:t>WARC-Aer2</w:t>
      </w:r>
      <w:r>
        <w:t>)</w:t>
      </w:r>
      <w:r w:rsidRPr="00B455F0">
        <w:t xml:space="preserve"> </w:t>
      </w:r>
      <w:r w:rsidRPr="00CF7ADC">
        <w:t>(Geneva,</w:t>
      </w:r>
      <w:r>
        <w:t> </w:t>
      </w:r>
      <w:r w:rsidRPr="00CF7ADC">
        <w:t>1978)</w:t>
      </w:r>
      <w:r>
        <w:t xml:space="preserve"> revised the allotment plan to create a mandatory transition to SSB increasing capacity from 171 to 411 channels, created “World-wide allotment areas” (i.e. LDOC frequencies), and further refined RDARAs boundaries.</w:t>
      </w:r>
    </w:p>
    <w:p w14:paraId="1AB2031E" w14:textId="77777777" w:rsidR="00A91169" w:rsidRDefault="00A91169" w:rsidP="00A91169">
      <w:pPr>
        <w:pStyle w:val="Heading1"/>
      </w:pPr>
      <w:r>
        <w:t>4</w:t>
      </w:r>
      <w:r>
        <w:tab/>
        <w:t>Technical and Operational Characteristics</w:t>
      </w:r>
    </w:p>
    <w:p w14:paraId="3A2E5CB5" w14:textId="67DA9EB1" w:rsidR="00A91169" w:rsidRPr="00180043" w:rsidRDefault="00A91169" w:rsidP="00A91169">
      <w:pPr>
        <w:rPr>
          <w:color w:val="FF0000"/>
          <w:lang w:val="en-AU"/>
        </w:rPr>
      </w:pPr>
      <w:r w:rsidRPr="00180043">
        <w:rPr>
          <w:i/>
          <w:color w:val="FF0000"/>
        </w:rPr>
        <w:t>[Editor’s note:</w:t>
      </w:r>
      <w:r w:rsidRPr="00180043">
        <w:rPr>
          <w:color w:val="FF0000"/>
        </w:rPr>
        <w:t xml:space="preserve"> </w:t>
      </w:r>
      <w:r w:rsidRPr="00180043">
        <w:rPr>
          <w:i/>
          <w:iCs/>
          <w:color w:val="FF0000"/>
          <w:lang w:val="en-AU"/>
        </w:rPr>
        <w:t>This section contains a set of parameters as available during WP 5B’s November meeting. Administrations are kindly invited to complement this set of parameters by due date in order to be able to perform the sharing studies]</w:t>
      </w:r>
    </w:p>
    <w:p w14:paraId="1FA7582F" w14:textId="77777777" w:rsidR="00A91169" w:rsidRDefault="00A91169" w:rsidP="00A91169">
      <w:r>
        <w:t>Wideband HF will be operated as a network of WBHF ground stations communicating with aircraft equipped with WBHF avionics.  HF is typically used in areas that lack VHF coverage, such as oceanic and remote areas. Wideband HF is expected to be deployed and co-located with existing HFDL ground installations and compatible with co-site HFDL and voice channels. There is a potential for additional ground stations once Wideband HF is adopted in order to complete ubiquitous global coverage. The list of existing HFDL ground stations is provided in the table below:</w:t>
      </w:r>
    </w:p>
    <w:p w14:paraId="71EEC10A" w14:textId="77777777" w:rsidR="00A91169" w:rsidRDefault="00A91169" w:rsidP="00A91169"/>
    <w:p w14:paraId="6F707EC9" w14:textId="77777777" w:rsidR="00A91169" w:rsidRDefault="00A91169" w:rsidP="00A91169">
      <w:pPr>
        <w:tabs>
          <w:tab w:val="clear" w:pos="1134"/>
          <w:tab w:val="clear" w:pos="1871"/>
          <w:tab w:val="clear" w:pos="2268"/>
        </w:tabs>
        <w:overflowPunct/>
        <w:autoSpaceDE/>
        <w:autoSpaceDN/>
        <w:adjustRightInd/>
        <w:spacing w:before="0"/>
        <w:textAlignment w:val="auto"/>
      </w:pPr>
      <w:r>
        <w:br w:type="page"/>
      </w:r>
    </w:p>
    <w:p w14:paraId="49BCE36C" w14:textId="77777777" w:rsidR="00A91169" w:rsidRDefault="00A91169" w:rsidP="00A91169">
      <w:pPr>
        <w:pStyle w:val="TableNo"/>
      </w:pPr>
      <w:r>
        <w:lastRenderedPageBreak/>
        <w:t xml:space="preserve">Table </w:t>
      </w:r>
      <w:r>
        <w:fldChar w:fldCharType="begin"/>
      </w:r>
      <w:r>
        <w:instrText xml:space="preserve"> SEQ Table \* ARABIC </w:instrText>
      </w:r>
      <w:r>
        <w:fldChar w:fldCharType="separate"/>
      </w:r>
      <w:r>
        <w:rPr>
          <w:noProof/>
        </w:rPr>
        <w:t>1</w:t>
      </w:r>
      <w:r>
        <w:fldChar w:fldCharType="end"/>
      </w:r>
    </w:p>
    <w:p w14:paraId="6E6D908E" w14:textId="70CB266F" w:rsidR="00A91169" w:rsidRDefault="00180043" w:rsidP="00A91169">
      <w:pPr>
        <w:pStyle w:val="Tabletitle"/>
      </w:pPr>
      <w:r>
        <w:t>HF Data link</w:t>
      </w:r>
      <w:r w:rsidR="00A91169">
        <w:t xml:space="preserve"> </w:t>
      </w:r>
      <w:r>
        <w:t>g</w:t>
      </w:r>
      <w:r w:rsidR="00A91169">
        <w:t xml:space="preserve">round </w:t>
      </w:r>
      <w:r>
        <w:t>s</w:t>
      </w:r>
      <w:r w:rsidR="00A91169">
        <w:t>tations</w:t>
      </w:r>
    </w:p>
    <w:tbl>
      <w:tblPr>
        <w:tblStyle w:val="TableGrid"/>
        <w:tblW w:w="0" w:type="auto"/>
        <w:jc w:val="center"/>
        <w:tblLook w:val="04A0" w:firstRow="1" w:lastRow="0" w:firstColumn="1" w:lastColumn="0" w:noHBand="0" w:noVBand="1"/>
      </w:tblPr>
      <w:tblGrid>
        <w:gridCol w:w="3964"/>
        <w:gridCol w:w="2127"/>
        <w:gridCol w:w="2004"/>
      </w:tblGrid>
      <w:tr w:rsidR="00A91169" w14:paraId="38EA4C0B" w14:textId="77777777" w:rsidTr="4D4D9E5D">
        <w:trPr>
          <w:jc w:val="center"/>
        </w:trPr>
        <w:tc>
          <w:tcPr>
            <w:tcW w:w="3964" w:type="dxa"/>
          </w:tcPr>
          <w:p w14:paraId="7C4F8E1F" w14:textId="77777777" w:rsidR="00A91169" w:rsidRDefault="00A91169" w:rsidP="00084DE1">
            <w:pPr>
              <w:pStyle w:val="Tablehead"/>
            </w:pPr>
            <w:r>
              <w:t>Station</w:t>
            </w:r>
          </w:p>
        </w:tc>
        <w:tc>
          <w:tcPr>
            <w:tcW w:w="2127" w:type="dxa"/>
          </w:tcPr>
          <w:p w14:paraId="130C22E4" w14:textId="77777777" w:rsidR="00A91169" w:rsidRDefault="00A91169" w:rsidP="00084DE1">
            <w:pPr>
              <w:pStyle w:val="Tablehead"/>
            </w:pPr>
            <w:r>
              <w:t>Lat., Deg</w:t>
            </w:r>
          </w:p>
        </w:tc>
        <w:tc>
          <w:tcPr>
            <w:tcW w:w="2004" w:type="dxa"/>
          </w:tcPr>
          <w:p w14:paraId="53A34065" w14:textId="77777777" w:rsidR="00A91169" w:rsidRDefault="00A91169" w:rsidP="00084DE1">
            <w:pPr>
              <w:pStyle w:val="Tablehead"/>
            </w:pPr>
            <w:r>
              <w:t>Long., Deg.</w:t>
            </w:r>
          </w:p>
        </w:tc>
      </w:tr>
      <w:tr w:rsidR="00A91169" w14:paraId="46F89730" w14:textId="77777777" w:rsidTr="008D6C49">
        <w:trPr>
          <w:trHeight w:val="327"/>
          <w:jc w:val="center"/>
        </w:trPr>
        <w:tc>
          <w:tcPr>
            <w:tcW w:w="3964" w:type="dxa"/>
          </w:tcPr>
          <w:p w14:paraId="0F740450" w14:textId="77777777" w:rsidR="00A91169" w:rsidRDefault="00A91169" w:rsidP="00084DE1">
            <w:pPr>
              <w:pStyle w:val="Tabletext"/>
            </w:pPr>
            <w:r w:rsidRPr="00057831">
              <w:t>Al Muharraq, Bahrain</w:t>
            </w:r>
          </w:p>
        </w:tc>
        <w:tc>
          <w:tcPr>
            <w:tcW w:w="2127" w:type="dxa"/>
          </w:tcPr>
          <w:p w14:paraId="70D61B05" w14:textId="77777777" w:rsidR="00A91169" w:rsidRDefault="00A91169" w:rsidP="00967561">
            <w:pPr>
              <w:pStyle w:val="Tabletext"/>
              <w:jc w:val="center"/>
            </w:pPr>
            <w:r w:rsidRPr="00521B0A">
              <w:t>26.27 N</w:t>
            </w:r>
          </w:p>
        </w:tc>
        <w:tc>
          <w:tcPr>
            <w:tcW w:w="2004" w:type="dxa"/>
          </w:tcPr>
          <w:p w14:paraId="60D7843A" w14:textId="77777777" w:rsidR="00A91169" w:rsidRDefault="00A91169" w:rsidP="00967561">
            <w:pPr>
              <w:pStyle w:val="Tabletext"/>
              <w:jc w:val="center"/>
            </w:pPr>
            <w:r w:rsidRPr="005027CA">
              <w:t>50.64 E</w:t>
            </w:r>
          </w:p>
        </w:tc>
      </w:tr>
      <w:tr w:rsidR="00A91169" w14:paraId="19743D7A" w14:textId="77777777" w:rsidTr="4D4D9E5D">
        <w:trPr>
          <w:jc w:val="center"/>
        </w:trPr>
        <w:tc>
          <w:tcPr>
            <w:tcW w:w="3964" w:type="dxa"/>
          </w:tcPr>
          <w:p w14:paraId="49CCD86A" w14:textId="77777777" w:rsidR="00A91169" w:rsidRDefault="00A91169" w:rsidP="00084DE1">
            <w:pPr>
              <w:pStyle w:val="Tabletext"/>
            </w:pPr>
            <w:r w:rsidRPr="0002212D">
              <w:t>Auckland, New Zealand</w:t>
            </w:r>
          </w:p>
        </w:tc>
        <w:tc>
          <w:tcPr>
            <w:tcW w:w="2127" w:type="dxa"/>
          </w:tcPr>
          <w:p w14:paraId="52973B64" w14:textId="77777777" w:rsidR="00A91169" w:rsidRDefault="00A91169" w:rsidP="00967561">
            <w:pPr>
              <w:pStyle w:val="Tabletext"/>
              <w:jc w:val="center"/>
            </w:pPr>
            <w:r w:rsidRPr="005027CA">
              <w:t>37.02 S</w:t>
            </w:r>
          </w:p>
        </w:tc>
        <w:tc>
          <w:tcPr>
            <w:tcW w:w="2004" w:type="dxa"/>
          </w:tcPr>
          <w:p w14:paraId="0ECE3FDA" w14:textId="77777777" w:rsidR="00A91169" w:rsidRDefault="00A91169" w:rsidP="00967561">
            <w:pPr>
              <w:pStyle w:val="Tabletext"/>
              <w:jc w:val="center"/>
            </w:pPr>
            <w:r w:rsidRPr="005027CA">
              <w:t>174.81 E</w:t>
            </w:r>
          </w:p>
        </w:tc>
      </w:tr>
      <w:tr w:rsidR="00A91169" w14:paraId="66FB0374" w14:textId="77777777" w:rsidTr="4D4D9E5D">
        <w:trPr>
          <w:jc w:val="center"/>
        </w:trPr>
        <w:tc>
          <w:tcPr>
            <w:tcW w:w="3964" w:type="dxa"/>
          </w:tcPr>
          <w:p w14:paraId="1B673C67" w14:textId="77777777" w:rsidR="00A91169" w:rsidRDefault="00A91169" w:rsidP="00084DE1">
            <w:pPr>
              <w:pStyle w:val="Tabletext"/>
            </w:pPr>
            <w:r w:rsidRPr="0002212D">
              <w:t>Barrow, AK, USA</w:t>
            </w:r>
          </w:p>
        </w:tc>
        <w:tc>
          <w:tcPr>
            <w:tcW w:w="2127" w:type="dxa"/>
          </w:tcPr>
          <w:p w14:paraId="6284EF0B" w14:textId="77777777" w:rsidR="00A91169" w:rsidRDefault="00A91169" w:rsidP="00967561">
            <w:pPr>
              <w:pStyle w:val="Tabletext"/>
              <w:jc w:val="center"/>
            </w:pPr>
            <w:r w:rsidRPr="00384D92">
              <w:t>71.30 N</w:t>
            </w:r>
          </w:p>
        </w:tc>
        <w:tc>
          <w:tcPr>
            <w:tcW w:w="2004" w:type="dxa"/>
          </w:tcPr>
          <w:p w14:paraId="20D3589B" w14:textId="77777777" w:rsidR="00A91169" w:rsidRDefault="00A91169" w:rsidP="00967561">
            <w:pPr>
              <w:pStyle w:val="Tabletext"/>
              <w:jc w:val="center"/>
            </w:pPr>
            <w:r w:rsidRPr="00384D92">
              <w:t>156.78 W</w:t>
            </w:r>
          </w:p>
        </w:tc>
      </w:tr>
      <w:tr w:rsidR="00E73D14" w14:paraId="30B76C40" w14:textId="77777777" w:rsidTr="4D4D9E5D">
        <w:trPr>
          <w:jc w:val="center"/>
        </w:trPr>
        <w:tc>
          <w:tcPr>
            <w:tcW w:w="3964" w:type="dxa"/>
          </w:tcPr>
          <w:p w14:paraId="06DAD172" w14:textId="08FCB03F" w:rsidR="00E73D14" w:rsidRPr="0002212D" w:rsidRDefault="00E73D14" w:rsidP="00E73D14">
            <w:pPr>
              <w:pStyle w:val="Tabletext"/>
            </w:pPr>
            <w:ins w:id="25" w:author="Author">
              <w:r>
                <w:t>Daecho-ri, Republic of Korea</w:t>
              </w:r>
            </w:ins>
          </w:p>
        </w:tc>
        <w:tc>
          <w:tcPr>
            <w:tcW w:w="2127" w:type="dxa"/>
          </w:tcPr>
          <w:p w14:paraId="13A1B239" w14:textId="61021A6E" w:rsidR="00E73D14" w:rsidRPr="00384D92" w:rsidRDefault="00E73D14" w:rsidP="00E73D14">
            <w:pPr>
              <w:pStyle w:val="Tabletext"/>
              <w:jc w:val="center"/>
            </w:pPr>
            <w:ins w:id="26" w:author="Author">
              <w:r>
                <w:t>34.97 N</w:t>
              </w:r>
            </w:ins>
          </w:p>
        </w:tc>
        <w:tc>
          <w:tcPr>
            <w:tcW w:w="2004" w:type="dxa"/>
          </w:tcPr>
          <w:p w14:paraId="3D3EE3D6" w14:textId="28BCDAFC" w:rsidR="00E73D14" w:rsidRPr="00384D92" w:rsidRDefault="00E73D14" w:rsidP="00E73D14">
            <w:pPr>
              <w:pStyle w:val="Tabletext"/>
              <w:jc w:val="center"/>
            </w:pPr>
            <w:ins w:id="27" w:author="Author">
              <w:r>
                <w:t>126.23 E</w:t>
              </w:r>
            </w:ins>
          </w:p>
        </w:tc>
      </w:tr>
      <w:tr w:rsidR="00E73D14" w14:paraId="5C0AECEB" w14:textId="77777777" w:rsidTr="4D4D9E5D">
        <w:trPr>
          <w:jc w:val="center"/>
        </w:trPr>
        <w:tc>
          <w:tcPr>
            <w:tcW w:w="3964" w:type="dxa"/>
          </w:tcPr>
          <w:p w14:paraId="46C06E7A" w14:textId="77777777" w:rsidR="00E73D14" w:rsidRDefault="00E73D14" w:rsidP="00E73D14">
            <w:pPr>
              <w:pStyle w:val="Tabletext"/>
            </w:pPr>
            <w:r w:rsidRPr="0002212D">
              <w:t>Dixon, CA, USA</w:t>
            </w:r>
          </w:p>
        </w:tc>
        <w:tc>
          <w:tcPr>
            <w:tcW w:w="2127" w:type="dxa"/>
          </w:tcPr>
          <w:p w14:paraId="5F5B2964" w14:textId="77777777" w:rsidR="00E73D14" w:rsidRDefault="00E73D14" w:rsidP="00E73D14">
            <w:pPr>
              <w:pStyle w:val="Tabletext"/>
              <w:jc w:val="center"/>
            </w:pPr>
            <w:r w:rsidRPr="00384D92">
              <w:t>38.38 N</w:t>
            </w:r>
          </w:p>
        </w:tc>
        <w:tc>
          <w:tcPr>
            <w:tcW w:w="2004" w:type="dxa"/>
          </w:tcPr>
          <w:p w14:paraId="474FD0D2" w14:textId="77777777" w:rsidR="00E73D14" w:rsidRDefault="00E73D14" w:rsidP="00E73D14">
            <w:pPr>
              <w:pStyle w:val="Tabletext"/>
              <w:jc w:val="center"/>
            </w:pPr>
            <w:r w:rsidRPr="00384D92">
              <w:t>121.76 W</w:t>
            </w:r>
          </w:p>
        </w:tc>
      </w:tr>
      <w:tr w:rsidR="00E73D14" w14:paraId="4D4B57C6" w14:textId="77777777" w:rsidTr="4D4D9E5D">
        <w:trPr>
          <w:jc w:val="center"/>
        </w:trPr>
        <w:tc>
          <w:tcPr>
            <w:tcW w:w="3964" w:type="dxa"/>
          </w:tcPr>
          <w:p w14:paraId="2A2FCB0A" w14:textId="77777777" w:rsidR="00E73D14" w:rsidRDefault="00E73D14" w:rsidP="00E73D14">
            <w:pPr>
              <w:pStyle w:val="Tabletext"/>
            </w:pPr>
            <w:r w:rsidRPr="0002212D">
              <w:t>Hat Yai, Thailand</w:t>
            </w:r>
          </w:p>
        </w:tc>
        <w:tc>
          <w:tcPr>
            <w:tcW w:w="2127" w:type="dxa"/>
          </w:tcPr>
          <w:p w14:paraId="068D060B" w14:textId="77777777" w:rsidR="00E73D14" w:rsidRDefault="00E73D14" w:rsidP="00E73D14">
            <w:pPr>
              <w:pStyle w:val="Tabletext"/>
              <w:jc w:val="center"/>
            </w:pPr>
            <w:r w:rsidRPr="00384D92">
              <w:t>6.94 N</w:t>
            </w:r>
          </w:p>
        </w:tc>
        <w:tc>
          <w:tcPr>
            <w:tcW w:w="2004" w:type="dxa"/>
          </w:tcPr>
          <w:p w14:paraId="6B2D8B71" w14:textId="77777777" w:rsidR="00E73D14" w:rsidRDefault="00E73D14" w:rsidP="00E73D14">
            <w:pPr>
              <w:pStyle w:val="Tabletext"/>
              <w:jc w:val="center"/>
            </w:pPr>
            <w:r w:rsidRPr="00A4167F">
              <w:t>100.39 E</w:t>
            </w:r>
          </w:p>
        </w:tc>
      </w:tr>
      <w:tr w:rsidR="00E73D14" w14:paraId="53B56644" w14:textId="77777777" w:rsidTr="4D4D9E5D">
        <w:trPr>
          <w:jc w:val="center"/>
        </w:trPr>
        <w:tc>
          <w:tcPr>
            <w:tcW w:w="3964" w:type="dxa"/>
          </w:tcPr>
          <w:p w14:paraId="5E732C28" w14:textId="77777777" w:rsidR="00E73D14" w:rsidRDefault="00E73D14" w:rsidP="00E73D14">
            <w:pPr>
              <w:pStyle w:val="Tabletext"/>
            </w:pPr>
            <w:r w:rsidRPr="0002212D">
              <w:t>Johannesburg, South Africa</w:t>
            </w:r>
          </w:p>
        </w:tc>
        <w:tc>
          <w:tcPr>
            <w:tcW w:w="2127" w:type="dxa"/>
          </w:tcPr>
          <w:p w14:paraId="0371E396" w14:textId="77777777" w:rsidR="00E73D14" w:rsidRDefault="00E73D14" w:rsidP="00E73D14">
            <w:pPr>
              <w:pStyle w:val="Tabletext"/>
              <w:jc w:val="center"/>
            </w:pPr>
            <w:r w:rsidRPr="00A4167F">
              <w:t>26.13 S</w:t>
            </w:r>
          </w:p>
        </w:tc>
        <w:tc>
          <w:tcPr>
            <w:tcW w:w="2004" w:type="dxa"/>
          </w:tcPr>
          <w:p w14:paraId="433497EE" w14:textId="77777777" w:rsidR="00E73D14" w:rsidRDefault="00E73D14" w:rsidP="00E73D14">
            <w:pPr>
              <w:pStyle w:val="Tabletext"/>
              <w:jc w:val="center"/>
            </w:pPr>
            <w:r w:rsidRPr="00A4167F">
              <w:t>28.21 E</w:t>
            </w:r>
          </w:p>
        </w:tc>
      </w:tr>
      <w:tr w:rsidR="00E73D14" w14:paraId="2153149F" w14:textId="77777777" w:rsidTr="4D4D9E5D">
        <w:trPr>
          <w:jc w:val="center"/>
        </w:trPr>
        <w:tc>
          <w:tcPr>
            <w:tcW w:w="3964" w:type="dxa"/>
          </w:tcPr>
          <w:p w14:paraId="7121329D" w14:textId="77777777" w:rsidR="00E73D14" w:rsidRDefault="00E73D14" w:rsidP="00E73D14">
            <w:pPr>
              <w:pStyle w:val="Tabletext"/>
            </w:pPr>
            <w:r w:rsidRPr="00D74E37">
              <w:t>Krasnoyarsk, Russia</w:t>
            </w:r>
          </w:p>
        </w:tc>
        <w:tc>
          <w:tcPr>
            <w:tcW w:w="2127" w:type="dxa"/>
          </w:tcPr>
          <w:p w14:paraId="219FB12A" w14:textId="77777777" w:rsidR="00E73D14" w:rsidRDefault="00E73D14" w:rsidP="00E73D14">
            <w:pPr>
              <w:pStyle w:val="Tabletext"/>
              <w:jc w:val="center"/>
            </w:pPr>
            <w:r w:rsidRPr="00A4167F">
              <w:t>56.17 N</w:t>
            </w:r>
          </w:p>
        </w:tc>
        <w:tc>
          <w:tcPr>
            <w:tcW w:w="2004" w:type="dxa"/>
          </w:tcPr>
          <w:p w14:paraId="065C631D" w14:textId="77777777" w:rsidR="00E73D14" w:rsidRDefault="00E73D14" w:rsidP="00E73D14">
            <w:pPr>
              <w:pStyle w:val="Tabletext"/>
              <w:jc w:val="center"/>
            </w:pPr>
            <w:r w:rsidRPr="00A4167F">
              <w:t>92.51 E</w:t>
            </w:r>
          </w:p>
        </w:tc>
      </w:tr>
      <w:tr w:rsidR="00E73D14" w14:paraId="7AD5ACDC" w14:textId="77777777" w:rsidTr="4D4D9E5D">
        <w:trPr>
          <w:jc w:val="center"/>
        </w:trPr>
        <w:tc>
          <w:tcPr>
            <w:tcW w:w="3964" w:type="dxa"/>
          </w:tcPr>
          <w:p w14:paraId="0B4ADD60" w14:textId="77777777" w:rsidR="00E73D14" w:rsidRPr="00D74E37" w:rsidRDefault="00E73D14" w:rsidP="00E73D14">
            <w:pPr>
              <w:pStyle w:val="Tabletext"/>
            </w:pPr>
            <w:r w:rsidRPr="00D74E37">
              <w:t>Las Palmas, Canary Island</w:t>
            </w:r>
          </w:p>
        </w:tc>
        <w:tc>
          <w:tcPr>
            <w:tcW w:w="2127" w:type="dxa"/>
          </w:tcPr>
          <w:p w14:paraId="521B5589" w14:textId="77777777" w:rsidR="00E73D14" w:rsidRDefault="00E73D14" w:rsidP="00E73D14">
            <w:pPr>
              <w:pStyle w:val="Tabletext"/>
              <w:jc w:val="center"/>
            </w:pPr>
            <w:r w:rsidRPr="004722CB">
              <w:t>28.12 N</w:t>
            </w:r>
          </w:p>
        </w:tc>
        <w:tc>
          <w:tcPr>
            <w:tcW w:w="2004" w:type="dxa"/>
          </w:tcPr>
          <w:p w14:paraId="7DAD424E" w14:textId="77777777" w:rsidR="00E73D14" w:rsidRDefault="00E73D14" w:rsidP="00E73D14">
            <w:pPr>
              <w:pStyle w:val="Tabletext"/>
              <w:jc w:val="center"/>
            </w:pPr>
            <w:r w:rsidRPr="004722CB">
              <w:t>15.28 W</w:t>
            </w:r>
          </w:p>
        </w:tc>
      </w:tr>
      <w:tr w:rsidR="00E73D14" w14:paraId="28FE0DF8" w14:textId="77777777" w:rsidTr="4D4D9E5D">
        <w:trPr>
          <w:jc w:val="center"/>
        </w:trPr>
        <w:tc>
          <w:tcPr>
            <w:tcW w:w="3964" w:type="dxa"/>
          </w:tcPr>
          <w:p w14:paraId="72555DF1" w14:textId="77777777" w:rsidR="00E73D14" w:rsidRPr="00D74E37" w:rsidRDefault="00E73D14" w:rsidP="00E73D14">
            <w:pPr>
              <w:pStyle w:val="Tabletext"/>
            </w:pPr>
            <w:r w:rsidRPr="00D74E37">
              <w:t>Molokai, HI, USA</w:t>
            </w:r>
          </w:p>
        </w:tc>
        <w:tc>
          <w:tcPr>
            <w:tcW w:w="2127" w:type="dxa"/>
          </w:tcPr>
          <w:p w14:paraId="5001E7A7" w14:textId="77777777" w:rsidR="00E73D14" w:rsidRDefault="00E73D14" w:rsidP="00E73D14">
            <w:pPr>
              <w:pStyle w:val="Tabletext"/>
              <w:jc w:val="center"/>
            </w:pPr>
            <w:r w:rsidRPr="004722CB">
              <w:t>21.18 N</w:t>
            </w:r>
          </w:p>
        </w:tc>
        <w:tc>
          <w:tcPr>
            <w:tcW w:w="2004" w:type="dxa"/>
          </w:tcPr>
          <w:p w14:paraId="7420CA4E" w14:textId="77777777" w:rsidR="00E73D14" w:rsidRDefault="00E73D14" w:rsidP="00E73D14">
            <w:pPr>
              <w:pStyle w:val="Tabletext"/>
              <w:jc w:val="center"/>
            </w:pPr>
            <w:r w:rsidRPr="004722CB">
              <w:t>157.18 W</w:t>
            </w:r>
          </w:p>
        </w:tc>
      </w:tr>
      <w:tr w:rsidR="00E73D14" w14:paraId="49BC4642" w14:textId="77777777" w:rsidTr="4D4D9E5D">
        <w:trPr>
          <w:jc w:val="center"/>
        </w:trPr>
        <w:tc>
          <w:tcPr>
            <w:tcW w:w="3964" w:type="dxa"/>
          </w:tcPr>
          <w:p w14:paraId="356AB1D8" w14:textId="77777777" w:rsidR="00E73D14" w:rsidRPr="00D74E37" w:rsidRDefault="00E73D14" w:rsidP="00E73D14">
            <w:pPr>
              <w:pStyle w:val="Tabletext"/>
            </w:pPr>
            <w:r w:rsidRPr="009B0FBB">
              <w:t>Pulantant, Guam</w:t>
            </w:r>
          </w:p>
        </w:tc>
        <w:tc>
          <w:tcPr>
            <w:tcW w:w="2127" w:type="dxa"/>
          </w:tcPr>
          <w:p w14:paraId="593581A3" w14:textId="77777777" w:rsidR="00E73D14" w:rsidRDefault="00E73D14" w:rsidP="00E73D14">
            <w:pPr>
              <w:pStyle w:val="Tabletext"/>
              <w:jc w:val="center"/>
            </w:pPr>
            <w:r w:rsidRPr="004722CB">
              <w:t>13.47 N</w:t>
            </w:r>
          </w:p>
        </w:tc>
        <w:tc>
          <w:tcPr>
            <w:tcW w:w="2004" w:type="dxa"/>
          </w:tcPr>
          <w:p w14:paraId="74BB1FB5" w14:textId="7770866F" w:rsidR="00E73D14" w:rsidRDefault="00E73D14" w:rsidP="00E73D14">
            <w:pPr>
              <w:pStyle w:val="Tabletext"/>
              <w:jc w:val="center"/>
            </w:pPr>
            <w:r w:rsidRPr="004722CB">
              <w:t>144.40</w:t>
            </w:r>
            <w:r>
              <w:t xml:space="preserve"> </w:t>
            </w:r>
            <w:r w:rsidRPr="004722CB">
              <w:t>E</w:t>
            </w:r>
          </w:p>
        </w:tc>
      </w:tr>
      <w:tr w:rsidR="00E73D14" w14:paraId="056F7579" w14:textId="77777777" w:rsidTr="4D4D9E5D">
        <w:trPr>
          <w:jc w:val="center"/>
        </w:trPr>
        <w:tc>
          <w:tcPr>
            <w:tcW w:w="3964" w:type="dxa"/>
          </w:tcPr>
          <w:p w14:paraId="56E03435" w14:textId="77777777" w:rsidR="00E73D14" w:rsidRPr="00D74E37" w:rsidRDefault="00E73D14" w:rsidP="00E73D14">
            <w:pPr>
              <w:pStyle w:val="Tabletext"/>
            </w:pPr>
            <w:r w:rsidRPr="009B0FBB">
              <w:t>Reykjavik, Iceland</w:t>
            </w:r>
          </w:p>
        </w:tc>
        <w:tc>
          <w:tcPr>
            <w:tcW w:w="2127" w:type="dxa"/>
          </w:tcPr>
          <w:p w14:paraId="723FB41C" w14:textId="77777777" w:rsidR="00E73D14" w:rsidRDefault="00E73D14" w:rsidP="00E73D14">
            <w:pPr>
              <w:pStyle w:val="Tabletext"/>
              <w:jc w:val="center"/>
            </w:pPr>
            <w:r w:rsidRPr="004722CB">
              <w:t>64.08 N</w:t>
            </w:r>
          </w:p>
        </w:tc>
        <w:tc>
          <w:tcPr>
            <w:tcW w:w="2004" w:type="dxa"/>
          </w:tcPr>
          <w:p w14:paraId="10ED94BB" w14:textId="77777777" w:rsidR="00E73D14" w:rsidRDefault="00E73D14" w:rsidP="00E73D14">
            <w:pPr>
              <w:pStyle w:val="Tabletext"/>
              <w:jc w:val="center"/>
            </w:pPr>
            <w:r w:rsidRPr="006063BC">
              <w:t>21.85 W</w:t>
            </w:r>
          </w:p>
        </w:tc>
      </w:tr>
      <w:tr w:rsidR="00E73D14" w14:paraId="66D5C34E" w14:textId="77777777" w:rsidTr="4D4D9E5D">
        <w:trPr>
          <w:jc w:val="center"/>
        </w:trPr>
        <w:tc>
          <w:tcPr>
            <w:tcW w:w="3964" w:type="dxa"/>
          </w:tcPr>
          <w:p w14:paraId="1FFA4487" w14:textId="77777777" w:rsidR="00E73D14" w:rsidRPr="00D74E37" w:rsidRDefault="00E73D14" w:rsidP="00E73D14">
            <w:pPr>
              <w:pStyle w:val="Tabletext"/>
            </w:pPr>
            <w:r w:rsidRPr="009B0FBB">
              <w:t>Riverhead, NY, USA</w:t>
            </w:r>
          </w:p>
        </w:tc>
        <w:tc>
          <w:tcPr>
            <w:tcW w:w="2127" w:type="dxa"/>
          </w:tcPr>
          <w:p w14:paraId="5F23B0E7" w14:textId="77777777" w:rsidR="00E73D14" w:rsidRDefault="00E73D14" w:rsidP="00E73D14">
            <w:pPr>
              <w:pStyle w:val="Tabletext"/>
              <w:jc w:val="center"/>
            </w:pPr>
            <w:r w:rsidRPr="006063BC">
              <w:t>40.88 N</w:t>
            </w:r>
          </w:p>
        </w:tc>
        <w:tc>
          <w:tcPr>
            <w:tcW w:w="2004" w:type="dxa"/>
          </w:tcPr>
          <w:p w14:paraId="77468128" w14:textId="77777777" w:rsidR="00E73D14" w:rsidRDefault="00E73D14" w:rsidP="00E73D14">
            <w:pPr>
              <w:pStyle w:val="Tabletext"/>
              <w:jc w:val="center"/>
            </w:pPr>
            <w:r w:rsidRPr="006063BC">
              <w:t>72.64 W</w:t>
            </w:r>
          </w:p>
        </w:tc>
      </w:tr>
      <w:tr w:rsidR="00E73D14" w14:paraId="284F6518" w14:textId="77777777" w:rsidTr="4D4D9E5D">
        <w:trPr>
          <w:jc w:val="center"/>
        </w:trPr>
        <w:tc>
          <w:tcPr>
            <w:tcW w:w="3964" w:type="dxa"/>
          </w:tcPr>
          <w:p w14:paraId="31B27734" w14:textId="77777777" w:rsidR="00E73D14" w:rsidRPr="009B0FBB" w:rsidRDefault="00E73D14" w:rsidP="00E73D14">
            <w:pPr>
              <w:pStyle w:val="Tabletext"/>
            </w:pPr>
            <w:r w:rsidRPr="009B0FBB">
              <w:t>Santa Cruz, Bolivia</w:t>
            </w:r>
          </w:p>
        </w:tc>
        <w:tc>
          <w:tcPr>
            <w:tcW w:w="2127" w:type="dxa"/>
          </w:tcPr>
          <w:p w14:paraId="2693E700" w14:textId="77777777" w:rsidR="00E73D14" w:rsidRDefault="00E73D14" w:rsidP="00E73D14">
            <w:pPr>
              <w:pStyle w:val="Tabletext"/>
              <w:jc w:val="center"/>
            </w:pPr>
            <w:r w:rsidRPr="006063BC">
              <w:t>17.67 S</w:t>
            </w:r>
          </w:p>
        </w:tc>
        <w:tc>
          <w:tcPr>
            <w:tcW w:w="2004" w:type="dxa"/>
          </w:tcPr>
          <w:p w14:paraId="1311AE10" w14:textId="77777777" w:rsidR="00E73D14" w:rsidRDefault="00E73D14" w:rsidP="00E73D14">
            <w:pPr>
              <w:pStyle w:val="Tabletext"/>
              <w:jc w:val="center"/>
            </w:pPr>
            <w:r w:rsidRPr="006063BC">
              <w:t>63.16 W</w:t>
            </w:r>
          </w:p>
        </w:tc>
      </w:tr>
      <w:tr w:rsidR="00E73D14" w14:paraId="790FA090" w14:textId="77777777" w:rsidTr="4D4D9E5D">
        <w:trPr>
          <w:jc w:val="center"/>
        </w:trPr>
        <w:tc>
          <w:tcPr>
            <w:tcW w:w="3964" w:type="dxa"/>
          </w:tcPr>
          <w:p w14:paraId="08E615ED" w14:textId="77777777" w:rsidR="00E73D14" w:rsidRPr="009B0FBB" w:rsidRDefault="00E73D14" w:rsidP="00E73D14">
            <w:pPr>
              <w:pStyle w:val="Tabletext"/>
            </w:pPr>
            <w:r w:rsidRPr="004D5518">
              <w:t>Shannon, Ireland</w:t>
            </w:r>
          </w:p>
        </w:tc>
        <w:tc>
          <w:tcPr>
            <w:tcW w:w="2127" w:type="dxa"/>
          </w:tcPr>
          <w:p w14:paraId="7DE3CE28" w14:textId="77777777" w:rsidR="00E73D14" w:rsidRDefault="00E73D14" w:rsidP="00E73D14">
            <w:pPr>
              <w:pStyle w:val="Tabletext"/>
              <w:jc w:val="center"/>
            </w:pPr>
            <w:r w:rsidRPr="00CB2A19">
              <w:t>52.73 N</w:t>
            </w:r>
          </w:p>
        </w:tc>
        <w:tc>
          <w:tcPr>
            <w:tcW w:w="2004" w:type="dxa"/>
          </w:tcPr>
          <w:p w14:paraId="2768C30D" w14:textId="77777777" w:rsidR="00E73D14" w:rsidRDefault="00E73D14" w:rsidP="00E73D14">
            <w:pPr>
              <w:pStyle w:val="Tabletext"/>
              <w:jc w:val="center"/>
            </w:pPr>
            <w:r>
              <w:t>8.93 W</w:t>
            </w:r>
          </w:p>
        </w:tc>
      </w:tr>
    </w:tbl>
    <w:p w14:paraId="678FA228" w14:textId="77777777" w:rsidR="00A91169" w:rsidRDefault="00A91169" w:rsidP="00A91169">
      <w:pPr>
        <w:pStyle w:val="Tablefin"/>
      </w:pPr>
    </w:p>
    <w:p w14:paraId="0C4CBD77" w14:textId="1AEFD091" w:rsidR="00A91169" w:rsidRDefault="00A91169" w:rsidP="00A91169">
      <w:r>
        <w:t>Due to the increased bandwidth, an increase in power is necessary in order to maintain the same coverage as HFDL. The total authorized power will be directly proportional to the bandwidth of the channel. From a practicality and cost-benefit perspective, ground station transmitters will probably not exceed 10 kW in power because of the diminishing returns in upsizing transmit power. The same power spectral density profile as HFDL will be maintained, both within the channel, adjacent channels and bands. This will make both technical and regulatory compatibility simple and will allow an overlay onto the existing Appendix 27 regulatory framework. The protection criteria for the Wideband HF system will be calculated using the existing 15 dB desired-to-undesired criteria, but this will be calculated using a 3 kHz channel bandwidth. The spectrum mask will be the same as the existing HFDL system, allowing the same amount of energy on existing adjacent band services. The total power authorized for the aircraft will remain the same.</w:t>
      </w:r>
    </w:p>
    <w:p w14:paraId="770D250A" w14:textId="77777777" w:rsidR="00A91169" w:rsidRDefault="00A91169" w:rsidP="00A91169"/>
    <w:p w14:paraId="4E52F448" w14:textId="77777777" w:rsidR="00A91169" w:rsidRDefault="00A91169" w:rsidP="00A91169">
      <w:pPr>
        <w:tabs>
          <w:tab w:val="clear" w:pos="1134"/>
          <w:tab w:val="clear" w:pos="1871"/>
          <w:tab w:val="clear" w:pos="2268"/>
        </w:tabs>
        <w:overflowPunct/>
        <w:autoSpaceDE/>
        <w:autoSpaceDN/>
        <w:adjustRightInd/>
        <w:spacing w:before="0"/>
        <w:textAlignment w:val="auto"/>
      </w:pPr>
      <w:r>
        <w:br w:type="page"/>
      </w:r>
    </w:p>
    <w:p w14:paraId="5F724D8A" w14:textId="77777777" w:rsidR="00A91169" w:rsidRDefault="00A91169" w:rsidP="005055E2">
      <w:pPr>
        <w:pStyle w:val="TableNo"/>
      </w:pPr>
      <w:r w:rsidRPr="005055E2">
        <w:lastRenderedPageBreak/>
        <w:t>Table</w:t>
      </w:r>
      <w:r>
        <w:t xml:space="preserve"> </w:t>
      </w:r>
      <w:r>
        <w:fldChar w:fldCharType="begin"/>
      </w:r>
      <w:r>
        <w:instrText xml:space="preserve"> SEQ Table \* ARABIC </w:instrText>
      </w:r>
      <w:r>
        <w:fldChar w:fldCharType="separate"/>
      </w:r>
      <w:r>
        <w:rPr>
          <w:noProof/>
        </w:rPr>
        <w:t>2</w:t>
      </w:r>
      <w:r>
        <w:fldChar w:fldCharType="end"/>
      </w:r>
    </w:p>
    <w:p w14:paraId="3F1589BD" w14:textId="09D1643D" w:rsidR="00A91169" w:rsidRDefault="00180043" w:rsidP="005055E2">
      <w:pPr>
        <w:pStyle w:val="Tabletitle"/>
      </w:pPr>
      <w:r>
        <w:t>T</w:t>
      </w:r>
      <w:r w:rsidR="00A91169">
        <w:t xml:space="preserve">echnical </w:t>
      </w:r>
      <w:r>
        <w:t>c</w:t>
      </w:r>
      <w:r w:rsidR="00A91169">
        <w:t>haracteristics</w:t>
      </w:r>
    </w:p>
    <w:tbl>
      <w:tblPr>
        <w:tblStyle w:val="TableGrid"/>
        <w:tblW w:w="0" w:type="auto"/>
        <w:tblLook w:val="04A0" w:firstRow="1" w:lastRow="0" w:firstColumn="1" w:lastColumn="0" w:noHBand="0" w:noVBand="1"/>
      </w:tblPr>
      <w:tblGrid>
        <w:gridCol w:w="3209"/>
        <w:gridCol w:w="3210"/>
        <w:gridCol w:w="3210"/>
      </w:tblGrid>
      <w:tr w:rsidR="00A91169" w14:paraId="42E93728" w14:textId="77777777" w:rsidTr="00084DE1">
        <w:tc>
          <w:tcPr>
            <w:tcW w:w="3209" w:type="dxa"/>
          </w:tcPr>
          <w:p w14:paraId="3851F300" w14:textId="77777777" w:rsidR="00A91169" w:rsidRDefault="00A91169" w:rsidP="00084DE1">
            <w:pPr>
              <w:pStyle w:val="Tablehead"/>
            </w:pPr>
          </w:p>
        </w:tc>
        <w:tc>
          <w:tcPr>
            <w:tcW w:w="3210" w:type="dxa"/>
          </w:tcPr>
          <w:p w14:paraId="3AE40A96" w14:textId="77777777" w:rsidR="00A91169" w:rsidRDefault="00A91169" w:rsidP="00084DE1">
            <w:pPr>
              <w:pStyle w:val="Tablehead"/>
            </w:pPr>
            <w:r>
              <w:t>Ground Station</w:t>
            </w:r>
          </w:p>
        </w:tc>
        <w:tc>
          <w:tcPr>
            <w:tcW w:w="3210" w:type="dxa"/>
          </w:tcPr>
          <w:p w14:paraId="5976F030" w14:textId="77777777" w:rsidR="00A91169" w:rsidRDefault="00A91169" w:rsidP="00084DE1">
            <w:pPr>
              <w:pStyle w:val="Tablehead"/>
            </w:pPr>
            <w:r>
              <w:t>Aircraft Station</w:t>
            </w:r>
          </w:p>
        </w:tc>
      </w:tr>
      <w:tr w:rsidR="00A91169" w14:paraId="5F68FF71" w14:textId="77777777" w:rsidTr="00084DE1">
        <w:tc>
          <w:tcPr>
            <w:tcW w:w="3209" w:type="dxa"/>
          </w:tcPr>
          <w:p w14:paraId="07F5CB95" w14:textId="17178AF4" w:rsidR="00A91169" w:rsidRDefault="00A91169" w:rsidP="00084DE1">
            <w:pPr>
              <w:pStyle w:val="Tabletext"/>
            </w:pPr>
            <w:r>
              <w:t xml:space="preserve">Peak </w:t>
            </w:r>
            <w:r w:rsidR="00180043">
              <w:t>p</w:t>
            </w:r>
            <w:r>
              <w:t>ower</w:t>
            </w:r>
          </w:p>
        </w:tc>
        <w:tc>
          <w:tcPr>
            <w:tcW w:w="3210" w:type="dxa"/>
          </w:tcPr>
          <w:p w14:paraId="7B8FC2A1" w14:textId="634A50A8" w:rsidR="00A91169" w:rsidRPr="00063092" w:rsidRDefault="00A91169" w:rsidP="00010338">
            <w:pPr>
              <w:pStyle w:val="Tabletext"/>
              <w:jc w:val="center"/>
            </w:pPr>
            <w:r w:rsidRPr="00063092">
              <w:t>6 kW – [25 kW*]</w:t>
            </w:r>
          </w:p>
        </w:tc>
        <w:tc>
          <w:tcPr>
            <w:tcW w:w="3210" w:type="dxa"/>
          </w:tcPr>
          <w:p w14:paraId="552AA0D5" w14:textId="77777777" w:rsidR="00A91169" w:rsidRDefault="00A91169" w:rsidP="00010338">
            <w:pPr>
              <w:pStyle w:val="Tabletext"/>
              <w:jc w:val="center"/>
            </w:pPr>
            <w:r>
              <w:t>400 W</w:t>
            </w:r>
          </w:p>
        </w:tc>
      </w:tr>
      <w:tr w:rsidR="00A91169" w14:paraId="4C176C91" w14:textId="77777777" w:rsidTr="00084DE1">
        <w:tc>
          <w:tcPr>
            <w:tcW w:w="3209" w:type="dxa"/>
          </w:tcPr>
          <w:p w14:paraId="5A1C79C0" w14:textId="6917893A" w:rsidR="00A91169" w:rsidRDefault="00A91169" w:rsidP="00084DE1">
            <w:pPr>
              <w:pStyle w:val="Tabletext"/>
            </w:pPr>
            <w:r>
              <w:t xml:space="preserve">Power </w:t>
            </w:r>
            <w:r w:rsidR="00180043">
              <w:t>s</w:t>
            </w:r>
            <w:r>
              <w:t xml:space="preserve">pectral </w:t>
            </w:r>
            <w:r w:rsidR="00180043">
              <w:t>d</w:t>
            </w:r>
            <w:r>
              <w:t>ensity</w:t>
            </w:r>
          </w:p>
        </w:tc>
        <w:tc>
          <w:tcPr>
            <w:tcW w:w="3210" w:type="dxa"/>
          </w:tcPr>
          <w:p w14:paraId="1177A394" w14:textId="77777777" w:rsidR="00A91169" w:rsidRDefault="00A91169" w:rsidP="00010338">
            <w:pPr>
              <w:pStyle w:val="Tabletext"/>
              <w:jc w:val="center"/>
            </w:pPr>
            <w:r>
              <w:t>6 kW/3 kHz</w:t>
            </w:r>
          </w:p>
        </w:tc>
        <w:tc>
          <w:tcPr>
            <w:tcW w:w="3210" w:type="dxa"/>
          </w:tcPr>
          <w:p w14:paraId="35CB1CAA" w14:textId="77777777" w:rsidR="00A91169" w:rsidRDefault="00A91169" w:rsidP="00010338">
            <w:pPr>
              <w:pStyle w:val="Tabletext"/>
              <w:jc w:val="center"/>
            </w:pPr>
            <w:r>
              <w:t>400 W/3 kHz</w:t>
            </w:r>
          </w:p>
        </w:tc>
      </w:tr>
      <w:tr w:rsidR="00A91169" w14:paraId="37E459E2" w14:textId="77777777" w:rsidTr="00084DE1">
        <w:tc>
          <w:tcPr>
            <w:tcW w:w="3209" w:type="dxa"/>
          </w:tcPr>
          <w:p w14:paraId="39ACC31A" w14:textId="77777777" w:rsidR="00A91169" w:rsidRDefault="00A91169" w:rsidP="00084DE1">
            <w:pPr>
              <w:pStyle w:val="Tabletext"/>
            </w:pPr>
            <w:r>
              <w:t>Modulation</w:t>
            </w:r>
          </w:p>
        </w:tc>
        <w:tc>
          <w:tcPr>
            <w:tcW w:w="3210" w:type="dxa"/>
          </w:tcPr>
          <w:p w14:paraId="33C5A0C6" w14:textId="77777777" w:rsidR="00A91169" w:rsidRDefault="00A91169" w:rsidP="00010338">
            <w:pPr>
              <w:pStyle w:val="Tabletext"/>
              <w:jc w:val="center"/>
            </w:pPr>
            <w:r>
              <w:t>SSB</w:t>
            </w:r>
          </w:p>
        </w:tc>
        <w:tc>
          <w:tcPr>
            <w:tcW w:w="3210" w:type="dxa"/>
          </w:tcPr>
          <w:p w14:paraId="3FB5AE16" w14:textId="77777777" w:rsidR="00A91169" w:rsidRDefault="00A91169" w:rsidP="00010338">
            <w:pPr>
              <w:pStyle w:val="Tabletext"/>
              <w:jc w:val="center"/>
            </w:pPr>
            <w:r>
              <w:t>SSB</w:t>
            </w:r>
          </w:p>
        </w:tc>
      </w:tr>
      <w:tr w:rsidR="00A91169" w14:paraId="53801AFF" w14:textId="77777777" w:rsidTr="00084DE1">
        <w:tc>
          <w:tcPr>
            <w:tcW w:w="3209" w:type="dxa"/>
          </w:tcPr>
          <w:p w14:paraId="4E590F6A" w14:textId="77777777" w:rsidR="00A91169" w:rsidRDefault="00A91169" w:rsidP="00084DE1">
            <w:pPr>
              <w:pStyle w:val="Tabletext"/>
            </w:pPr>
            <w:r>
              <w:t>Polarization</w:t>
            </w:r>
          </w:p>
        </w:tc>
        <w:tc>
          <w:tcPr>
            <w:tcW w:w="3210" w:type="dxa"/>
          </w:tcPr>
          <w:p w14:paraId="49B126F4" w14:textId="77777777" w:rsidR="00A91169" w:rsidRDefault="00A91169" w:rsidP="00010338">
            <w:pPr>
              <w:pStyle w:val="Tabletext"/>
              <w:jc w:val="center"/>
            </w:pPr>
            <w:r>
              <w:t>Horizontal</w:t>
            </w:r>
          </w:p>
        </w:tc>
        <w:tc>
          <w:tcPr>
            <w:tcW w:w="3210" w:type="dxa"/>
          </w:tcPr>
          <w:p w14:paraId="2C30497D" w14:textId="77777777" w:rsidR="00A91169" w:rsidRDefault="00A91169" w:rsidP="00010338">
            <w:pPr>
              <w:pStyle w:val="Tabletext"/>
              <w:jc w:val="center"/>
            </w:pPr>
            <w:r>
              <w:t>Vertical/Elliptical</w:t>
            </w:r>
          </w:p>
        </w:tc>
      </w:tr>
      <w:tr w:rsidR="00A91169" w14:paraId="5E056A3E" w14:textId="77777777" w:rsidTr="00084DE1">
        <w:tc>
          <w:tcPr>
            <w:tcW w:w="3209" w:type="dxa"/>
          </w:tcPr>
          <w:p w14:paraId="749899A0" w14:textId="3FF325BF" w:rsidR="00A91169" w:rsidRDefault="00A91169" w:rsidP="00084DE1">
            <w:pPr>
              <w:pStyle w:val="Tabletext"/>
            </w:pPr>
            <w:r>
              <w:t xml:space="preserve">Channel </w:t>
            </w:r>
            <w:r w:rsidR="00180043">
              <w:t>b</w:t>
            </w:r>
            <w:r>
              <w:t>andwidth (kHz)</w:t>
            </w:r>
          </w:p>
        </w:tc>
        <w:tc>
          <w:tcPr>
            <w:tcW w:w="3210" w:type="dxa"/>
          </w:tcPr>
          <w:p w14:paraId="1D4A8C08" w14:textId="77777777" w:rsidR="00A91169" w:rsidRDefault="00A91169" w:rsidP="00010338">
            <w:pPr>
              <w:pStyle w:val="Tabletext"/>
              <w:jc w:val="center"/>
            </w:pPr>
            <w:r>
              <w:t>3,6,9,12,15,18,21,24,27,</w:t>
            </w:r>
          </w:p>
          <w:p w14:paraId="4FEAE0F4" w14:textId="77777777" w:rsidR="00A91169" w:rsidRDefault="00A91169" w:rsidP="00010338">
            <w:pPr>
              <w:pStyle w:val="Tabletext"/>
              <w:jc w:val="center"/>
            </w:pPr>
            <w:r>
              <w:t>30,33,36,39,42,45,48</w:t>
            </w:r>
          </w:p>
        </w:tc>
        <w:tc>
          <w:tcPr>
            <w:tcW w:w="3210" w:type="dxa"/>
          </w:tcPr>
          <w:p w14:paraId="00C4C683" w14:textId="77777777" w:rsidR="00A91169" w:rsidRDefault="00A91169" w:rsidP="00010338">
            <w:pPr>
              <w:pStyle w:val="Tabletext"/>
              <w:jc w:val="center"/>
            </w:pPr>
            <w:r>
              <w:t>3,6,9,12,15,18,21,24,27,</w:t>
            </w:r>
          </w:p>
          <w:p w14:paraId="18004936" w14:textId="77777777" w:rsidR="00A91169" w:rsidRDefault="00A91169" w:rsidP="00010338">
            <w:pPr>
              <w:pStyle w:val="Tabletext"/>
              <w:jc w:val="center"/>
            </w:pPr>
            <w:r>
              <w:t>30,33,36,39,42,45,48</w:t>
            </w:r>
          </w:p>
        </w:tc>
      </w:tr>
      <w:tr w:rsidR="00A91169" w14:paraId="4F8F4224" w14:textId="77777777" w:rsidTr="00084DE1">
        <w:tc>
          <w:tcPr>
            <w:tcW w:w="3209" w:type="dxa"/>
          </w:tcPr>
          <w:p w14:paraId="10C9B8C3" w14:textId="748F0227" w:rsidR="00A91169" w:rsidRDefault="00A91169" w:rsidP="00084DE1">
            <w:pPr>
              <w:pStyle w:val="Tabletext"/>
            </w:pPr>
            <w:r>
              <w:t xml:space="preserve">Antenna </w:t>
            </w:r>
            <w:r w:rsidR="00180043">
              <w:t>g</w:t>
            </w:r>
            <w:r>
              <w:t>ain</w:t>
            </w:r>
          </w:p>
        </w:tc>
        <w:tc>
          <w:tcPr>
            <w:tcW w:w="3210" w:type="dxa"/>
          </w:tcPr>
          <w:p w14:paraId="25C1BFBF" w14:textId="6B0DD8BF" w:rsidR="00A91169" w:rsidRDefault="00A91169" w:rsidP="00010338">
            <w:pPr>
              <w:pStyle w:val="Tabletext"/>
              <w:jc w:val="center"/>
            </w:pPr>
            <w:r>
              <w:t xml:space="preserve">See </w:t>
            </w:r>
            <w:r w:rsidR="00010338">
              <w:t xml:space="preserve">Section </w:t>
            </w:r>
            <w:r>
              <w:t>4.1</w:t>
            </w:r>
          </w:p>
        </w:tc>
        <w:tc>
          <w:tcPr>
            <w:tcW w:w="3210" w:type="dxa"/>
          </w:tcPr>
          <w:p w14:paraId="14E5D0FD" w14:textId="219B600B" w:rsidR="00A91169" w:rsidRDefault="00010338" w:rsidP="00010338">
            <w:pPr>
              <w:pStyle w:val="Tabletext"/>
              <w:jc w:val="center"/>
            </w:pPr>
            <w:r>
              <w:t>−</w:t>
            </w:r>
            <w:r w:rsidR="00A91169">
              <w:t>4 dBi</w:t>
            </w:r>
          </w:p>
        </w:tc>
      </w:tr>
      <w:tr w:rsidR="00A91169" w14:paraId="01643ABD" w14:textId="77777777" w:rsidTr="00084DE1">
        <w:tc>
          <w:tcPr>
            <w:tcW w:w="3209" w:type="dxa"/>
          </w:tcPr>
          <w:p w14:paraId="45E93CD0" w14:textId="52E0229B" w:rsidR="00A91169" w:rsidRDefault="00A91169" w:rsidP="00084DE1">
            <w:pPr>
              <w:pStyle w:val="Tabletext"/>
            </w:pPr>
            <w:r>
              <w:t xml:space="preserve">Emission </w:t>
            </w:r>
            <w:r w:rsidR="00180043">
              <w:t>t</w:t>
            </w:r>
            <w:r>
              <w:t>ype</w:t>
            </w:r>
          </w:p>
        </w:tc>
        <w:tc>
          <w:tcPr>
            <w:tcW w:w="3210" w:type="dxa"/>
          </w:tcPr>
          <w:p w14:paraId="1FCEDA52" w14:textId="77777777" w:rsidR="00A91169" w:rsidRDefault="00A91169" w:rsidP="00010338">
            <w:pPr>
              <w:pStyle w:val="Tabletext"/>
              <w:jc w:val="center"/>
            </w:pPr>
            <w:r>
              <w:t>J2D</w:t>
            </w:r>
          </w:p>
        </w:tc>
        <w:tc>
          <w:tcPr>
            <w:tcW w:w="3210" w:type="dxa"/>
          </w:tcPr>
          <w:p w14:paraId="5D9A3EB3" w14:textId="77777777" w:rsidR="00A91169" w:rsidRDefault="00A91169" w:rsidP="00010338">
            <w:pPr>
              <w:pStyle w:val="Tabletext"/>
              <w:jc w:val="center"/>
            </w:pPr>
            <w:r>
              <w:t>J2D</w:t>
            </w:r>
          </w:p>
        </w:tc>
      </w:tr>
      <w:tr w:rsidR="00A91169" w14:paraId="680C29D7" w14:textId="77777777" w:rsidTr="00084DE1">
        <w:tc>
          <w:tcPr>
            <w:tcW w:w="3209" w:type="dxa"/>
          </w:tcPr>
          <w:p w14:paraId="7D2E12BD" w14:textId="77777777" w:rsidR="00A91169" w:rsidRDefault="00A91169" w:rsidP="00084DE1">
            <w:pPr>
              <w:pStyle w:val="Tabletext"/>
            </w:pPr>
            <w:r>
              <w:t>Propagation</w:t>
            </w:r>
          </w:p>
        </w:tc>
        <w:tc>
          <w:tcPr>
            <w:tcW w:w="3210" w:type="dxa"/>
          </w:tcPr>
          <w:p w14:paraId="6B91D1B2" w14:textId="77777777" w:rsidR="00A91169" w:rsidRDefault="00A91169" w:rsidP="00010338">
            <w:pPr>
              <w:pStyle w:val="Tabletext"/>
              <w:jc w:val="center"/>
            </w:pPr>
            <w:r>
              <w:t>Skywave</w:t>
            </w:r>
          </w:p>
        </w:tc>
        <w:tc>
          <w:tcPr>
            <w:tcW w:w="3210" w:type="dxa"/>
          </w:tcPr>
          <w:p w14:paraId="54269AC4" w14:textId="77777777" w:rsidR="00A91169" w:rsidRDefault="00A91169" w:rsidP="00010338">
            <w:pPr>
              <w:pStyle w:val="Tabletext"/>
              <w:jc w:val="center"/>
            </w:pPr>
            <w:r>
              <w:t>Skywave</w:t>
            </w:r>
          </w:p>
        </w:tc>
      </w:tr>
      <w:tr w:rsidR="00A91169" w14:paraId="7C6769C5" w14:textId="77777777" w:rsidTr="00084DE1">
        <w:tc>
          <w:tcPr>
            <w:tcW w:w="3209" w:type="dxa"/>
          </w:tcPr>
          <w:p w14:paraId="35AE18BD" w14:textId="788C09AD" w:rsidR="00A91169" w:rsidRDefault="00A91169" w:rsidP="00084DE1">
            <w:pPr>
              <w:pStyle w:val="Tabletext"/>
            </w:pPr>
            <w:r>
              <w:t xml:space="preserve">Transmitter </w:t>
            </w:r>
            <w:r w:rsidR="00180043">
              <w:t>s</w:t>
            </w:r>
            <w:r>
              <w:t xml:space="preserve">pectrum </w:t>
            </w:r>
            <w:r w:rsidR="00180043">
              <w:t>m</w:t>
            </w:r>
            <w:r>
              <w:t>ask</w:t>
            </w:r>
          </w:p>
        </w:tc>
        <w:tc>
          <w:tcPr>
            <w:tcW w:w="3210" w:type="dxa"/>
          </w:tcPr>
          <w:p w14:paraId="72F7D942" w14:textId="4613EAA5" w:rsidR="00A91169" w:rsidRDefault="00A91169" w:rsidP="00010338">
            <w:pPr>
              <w:pStyle w:val="Tabletext"/>
              <w:jc w:val="center"/>
            </w:pPr>
            <w:r>
              <w:t>See Figure</w:t>
            </w:r>
            <w:r w:rsidR="00010338">
              <w:t>s</w:t>
            </w:r>
            <w:r>
              <w:t xml:space="preserve"> 1 </w:t>
            </w:r>
            <w:r w:rsidR="00010338">
              <w:t>and</w:t>
            </w:r>
            <w:r>
              <w:t xml:space="preserve"> 2</w:t>
            </w:r>
          </w:p>
        </w:tc>
        <w:tc>
          <w:tcPr>
            <w:tcW w:w="3210" w:type="dxa"/>
          </w:tcPr>
          <w:p w14:paraId="2956A793" w14:textId="60C05A70" w:rsidR="00A91169" w:rsidRDefault="00A91169" w:rsidP="00010338">
            <w:pPr>
              <w:pStyle w:val="Tabletext"/>
              <w:jc w:val="center"/>
            </w:pPr>
            <w:r>
              <w:t>See Figure</w:t>
            </w:r>
            <w:r w:rsidR="00010338">
              <w:t>s</w:t>
            </w:r>
            <w:r>
              <w:t xml:space="preserve"> 1 </w:t>
            </w:r>
            <w:r w:rsidR="00010338">
              <w:t>and</w:t>
            </w:r>
            <w:r>
              <w:t xml:space="preserve"> 2</w:t>
            </w:r>
          </w:p>
        </w:tc>
      </w:tr>
      <w:tr w:rsidR="00A91169" w14:paraId="4494955C" w14:textId="77777777" w:rsidTr="00967561">
        <w:tc>
          <w:tcPr>
            <w:tcW w:w="3209" w:type="dxa"/>
            <w:tcBorders>
              <w:bottom w:val="nil"/>
            </w:tcBorders>
          </w:tcPr>
          <w:p w14:paraId="2651B3B0" w14:textId="7CDC86C8" w:rsidR="00A91169" w:rsidRDefault="00A91169" w:rsidP="00084DE1">
            <w:pPr>
              <w:pStyle w:val="Tabletext"/>
            </w:pPr>
            <w:r>
              <w:t xml:space="preserve">Protection </w:t>
            </w:r>
            <w:r w:rsidR="00180043">
              <w:t>c</w:t>
            </w:r>
            <w:r>
              <w:t>riteria</w:t>
            </w:r>
          </w:p>
        </w:tc>
        <w:tc>
          <w:tcPr>
            <w:tcW w:w="3210" w:type="dxa"/>
            <w:tcBorders>
              <w:bottom w:val="nil"/>
            </w:tcBorders>
          </w:tcPr>
          <w:p w14:paraId="27672A00" w14:textId="77777777" w:rsidR="00A91169" w:rsidRDefault="00A91169" w:rsidP="00010338">
            <w:pPr>
              <w:pStyle w:val="Tabletext"/>
              <w:jc w:val="center"/>
            </w:pPr>
            <w:r>
              <w:t>15 D/U per 3 kHz</w:t>
            </w:r>
          </w:p>
        </w:tc>
        <w:tc>
          <w:tcPr>
            <w:tcW w:w="3210" w:type="dxa"/>
            <w:tcBorders>
              <w:bottom w:val="nil"/>
            </w:tcBorders>
          </w:tcPr>
          <w:p w14:paraId="3BC30B48" w14:textId="77777777" w:rsidR="00A91169" w:rsidRDefault="00A91169" w:rsidP="00010338">
            <w:pPr>
              <w:pStyle w:val="Tabletext"/>
              <w:jc w:val="center"/>
            </w:pPr>
            <w:r>
              <w:t>15 D/U per 3 kHz</w:t>
            </w:r>
          </w:p>
        </w:tc>
      </w:tr>
      <w:tr w:rsidR="00967561" w14:paraId="4206F1CE" w14:textId="77777777" w:rsidTr="00967561">
        <w:tc>
          <w:tcPr>
            <w:tcW w:w="9629" w:type="dxa"/>
            <w:gridSpan w:val="3"/>
            <w:tcBorders>
              <w:top w:val="nil"/>
              <w:bottom w:val="nil"/>
              <w:right w:val="nil"/>
            </w:tcBorders>
          </w:tcPr>
          <w:p w14:paraId="7C61765E" w14:textId="4E5A6FBA" w:rsidR="00967561" w:rsidRDefault="00967561" w:rsidP="00967561">
            <w:pPr>
              <w:pStyle w:val="Tabletext"/>
            </w:pPr>
            <w:r>
              <w:t>* 25 kW would be an upper limit of what might be required, however 10 kW may be most likely</w:t>
            </w:r>
            <w:r w:rsidR="00010338">
              <w:t>.</w:t>
            </w:r>
          </w:p>
        </w:tc>
      </w:tr>
    </w:tbl>
    <w:p w14:paraId="1C1081FE" w14:textId="77777777" w:rsidR="00A91169" w:rsidRDefault="00A91169" w:rsidP="00A91169">
      <w:pPr>
        <w:pStyle w:val="Tablefin"/>
      </w:pPr>
    </w:p>
    <w:p w14:paraId="40579DAD" w14:textId="77777777" w:rsidR="00A91169" w:rsidRPr="003366E9" w:rsidRDefault="00A91169" w:rsidP="00A91169">
      <w:r w:rsidRPr="003366E9">
        <w:t>Considerations in the design of wideband HF systems using contiguous 3 kHz channels: </w:t>
      </w:r>
    </w:p>
    <w:p w14:paraId="7C48DCB9" w14:textId="52725E39" w:rsidR="00A91169" w:rsidRPr="00D5614F" w:rsidRDefault="00010338" w:rsidP="00A91169">
      <w:pPr>
        <w:pStyle w:val="enumlev1"/>
        <w:rPr>
          <w:i/>
          <w:iCs/>
          <w:color w:val="1F497D" w:themeColor="text2"/>
          <w:sz w:val="18"/>
          <w:szCs w:val="18"/>
        </w:rPr>
      </w:pPr>
      <w:r>
        <w:t>–</w:t>
      </w:r>
      <w:r w:rsidR="00A91169" w:rsidRPr="00633741">
        <w:tab/>
        <w:t>The WBHF modulation waveforms will fall under the same J2D emission designator as the existing HF Datalink (HFDL), operating in the existing AM(R)S allocations, as defined in Rec</w:t>
      </w:r>
      <w:r>
        <w:t xml:space="preserve">ommendation </w:t>
      </w:r>
      <w:r w:rsidR="00A91169" w:rsidRPr="00633741">
        <w:t>ITU-R M.1458-0.</w:t>
      </w:r>
    </w:p>
    <w:p w14:paraId="12488E1C" w14:textId="694983F5" w:rsidR="00A91169" w:rsidRPr="003366E9" w:rsidRDefault="00010338" w:rsidP="00A91169">
      <w:pPr>
        <w:pStyle w:val="enumlev1"/>
      </w:pPr>
      <w:r>
        <w:t>–</w:t>
      </w:r>
      <w:r>
        <w:tab/>
      </w:r>
      <w:r w:rsidR="00A91169">
        <w:t>The WBHF signal will comply with the legacy HFDL spectral mask regarding adjacent channel power as defined in Rec</w:t>
      </w:r>
      <w:r>
        <w:t>ommendation</w:t>
      </w:r>
      <w:r w:rsidR="00A91169">
        <w:t xml:space="preserve"> ITU-R M.1458-0 (see </w:t>
      </w:r>
      <w:r w:rsidR="52E9B6DB">
        <w:t>Figure</w:t>
      </w:r>
      <w:r w:rsidR="00A91169">
        <w:t xml:space="preserve"> 1 and Figure</w:t>
      </w:r>
      <w:r>
        <w:t> </w:t>
      </w:r>
      <w:r w:rsidR="296A3840">
        <w:t>2</w:t>
      </w:r>
      <w:r w:rsidR="00A91169">
        <w:t xml:space="preserve"> below), with the goal of ensuring compatibility with legacy systems operating in the same or adjacent MF/HF frequency bands.  </w:t>
      </w:r>
    </w:p>
    <w:p w14:paraId="0480870A" w14:textId="3BE2717F" w:rsidR="00A91169" w:rsidRPr="00633741" w:rsidRDefault="00010338" w:rsidP="005055E2">
      <w:pPr>
        <w:pStyle w:val="enumlev1"/>
      </w:pPr>
      <w:r>
        <w:t>–</w:t>
      </w:r>
      <w:r w:rsidR="00A91169" w:rsidRPr="003366E9">
        <w:tab/>
        <w:t>The WBHF channels will be defined around the reference frequency and bandwidth of the wideband channel (see Wideband Spectral Mask diagram). Reference frequency and assigned frequency of individual 3 kHz channels comprising a bonded wideband utilization would remain unchanged.</w:t>
      </w:r>
    </w:p>
    <w:p w14:paraId="51C94D51" w14:textId="77777777" w:rsidR="00A91169" w:rsidRDefault="00A91169" w:rsidP="00A91169">
      <w:pPr>
        <w:pStyle w:val="FigureNo"/>
      </w:pPr>
      <w:r>
        <w:lastRenderedPageBreak/>
        <w:t xml:space="preserve">Figure </w:t>
      </w:r>
      <w:r>
        <w:fldChar w:fldCharType="begin"/>
      </w:r>
      <w:r>
        <w:instrText xml:space="preserve"> SEQ Figure \* ARABIC </w:instrText>
      </w:r>
      <w:r>
        <w:fldChar w:fldCharType="separate"/>
      </w:r>
      <w:r>
        <w:rPr>
          <w:noProof/>
        </w:rPr>
        <w:t>1</w:t>
      </w:r>
      <w:r>
        <w:fldChar w:fldCharType="end"/>
      </w:r>
    </w:p>
    <w:p w14:paraId="32A80F97" w14:textId="2906E1C7" w:rsidR="00A91169" w:rsidRDefault="00A91169" w:rsidP="00A91169">
      <w:pPr>
        <w:pStyle w:val="Figuretitle"/>
      </w:pPr>
      <w:r>
        <w:t xml:space="preserve">Spectrum </w:t>
      </w:r>
      <w:r w:rsidR="00180043">
        <w:t>m</w:t>
      </w:r>
      <w:r>
        <w:t>ask</w:t>
      </w:r>
    </w:p>
    <w:p w14:paraId="746AF4A9" w14:textId="77777777" w:rsidR="00A91169" w:rsidRDefault="00A91169" w:rsidP="00A91169">
      <w:pPr>
        <w:jc w:val="center"/>
      </w:pPr>
      <w:r w:rsidRPr="007B0B81">
        <w:rPr>
          <w:noProof/>
          <w:lang w:val="fr-FR" w:eastAsia="fr-FR"/>
        </w:rPr>
        <w:drawing>
          <wp:inline distT="0" distB="0" distL="0" distR="0" wp14:anchorId="6F85BF73" wp14:editId="080B09EC">
            <wp:extent cx="5669025" cy="2703509"/>
            <wp:effectExtent l="19050" t="19050" r="27305" b="20955"/>
            <wp:docPr id="129" name="Picture 10">
              <a:extLst xmlns:a="http://schemas.openxmlformats.org/drawingml/2006/main">
                <a:ext uri="{FF2B5EF4-FFF2-40B4-BE49-F238E27FC236}">
                  <a16:creationId xmlns:a16="http://schemas.microsoft.com/office/drawing/2014/main" id="{00000000-0008-0000-0000-00000B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0000000-0008-0000-0000-00000B000000}"/>
                        </a:ext>
                      </a:extLst>
                    </pic:cNvPr>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16043"/>
                    <a:stretch/>
                  </pic:blipFill>
                  <pic:spPr bwMode="auto">
                    <a:xfrm>
                      <a:off x="0" y="0"/>
                      <a:ext cx="5669025" cy="270350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638EB4F" w14:textId="77777777" w:rsidR="00A91169" w:rsidRDefault="00A91169" w:rsidP="00A91169">
      <w:pPr>
        <w:pStyle w:val="FigureNo"/>
      </w:pPr>
      <w:r>
        <w:t xml:space="preserve">Figure </w:t>
      </w:r>
      <w:r>
        <w:fldChar w:fldCharType="begin"/>
      </w:r>
      <w:r>
        <w:instrText xml:space="preserve"> SEQ Figure \* ARABIC </w:instrText>
      </w:r>
      <w:r>
        <w:fldChar w:fldCharType="separate"/>
      </w:r>
      <w:r>
        <w:rPr>
          <w:noProof/>
        </w:rPr>
        <w:t>2</w:t>
      </w:r>
      <w:r>
        <w:fldChar w:fldCharType="end"/>
      </w:r>
      <w:r>
        <w:t xml:space="preserve"> </w:t>
      </w:r>
    </w:p>
    <w:p w14:paraId="10A80F8B" w14:textId="3445BCD3" w:rsidR="00A91169" w:rsidRDefault="00A91169" w:rsidP="00A91169">
      <w:pPr>
        <w:pStyle w:val="Figuretitle"/>
      </w:pPr>
      <w:r>
        <w:t xml:space="preserve">Spectrum </w:t>
      </w:r>
      <w:r w:rsidR="00180043">
        <w:t>m</w:t>
      </w:r>
      <w:r>
        <w:t>ask (</w:t>
      </w:r>
      <w:r w:rsidR="00180043">
        <w:t>v</w:t>
      </w:r>
      <w:r>
        <w:t>isual)</w:t>
      </w:r>
    </w:p>
    <w:p w14:paraId="1A68F2CF" w14:textId="77777777" w:rsidR="00A91169" w:rsidRDefault="00A91169" w:rsidP="00A91169">
      <w:pPr>
        <w:jc w:val="center"/>
      </w:pPr>
      <w:r>
        <w:rPr>
          <w:noProof/>
          <w:color w:val="0070C0"/>
          <w:lang w:val="fr-FR" w:eastAsia="fr-FR"/>
        </w:rPr>
        <w:drawing>
          <wp:inline distT="0" distB="0" distL="0" distR="0" wp14:anchorId="3F8305B0" wp14:editId="207E12DF">
            <wp:extent cx="5943600" cy="3210366"/>
            <wp:effectExtent l="19050" t="19050" r="19050"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3210366"/>
                    </a:xfrm>
                    <a:prstGeom prst="rect">
                      <a:avLst/>
                    </a:prstGeom>
                    <a:noFill/>
                    <a:ln>
                      <a:solidFill>
                        <a:schemeClr val="tx1"/>
                      </a:solidFill>
                    </a:ln>
                  </pic:spPr>
                </pic:pic>
              </a:graphicData>
            </a:graphic>
          </wp:inline>
        </w:drawing>
      </w:r>
    </w:p>
    <w:p w14:paraId="4737A23A" w14:textId="77777777" w:rsidR="00A91169" w:rsidRDefault="00A91169" w:rsidP="00A91169">
      <w:pPr>
        <w:jc w:val="right"/>
      </w:pPr>
      <w:r>
        <w:rPr>
          <w:noProof/>
        </w:rPr>
        <w:drawing>
          <wp:inline distT="0" distB="0" distL="0" distR="0" wp14:anchorId="1FA6B800" wp14:editId="708C8E67">
            <wp:extent cx="2520373" cy="1123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40">
                      <a:extLst>
                        <a:ext uri="{28A0092B-C50C-407E-A947-70E740481C1C}">
                          <a14:useLocalDpi xmlns:a14="http://schemas.microsoft.com/office/drawing/2010/main" val="0"/>
                        </a:ext>
                      </a:extLst>
                    </a:blip>
                    <a:stretch>
                      <a:fillRect/>
                    </a:stretch>
                  </pic:blipFill>
                  <pic:spPr>
                    <a:xfrm>
                      <a:off x="0" y="0"/>
                      <a:ext cx="2520373" cy="1123950"/>
                    </a:xfrm>
                    <a:prstGeom prst="rect">
                      <a:avLst/>
                    </a:prstGeom>
                  </pic:spPr>
                </pic:pic>
              </a:graphicData>
            </a:graphic>
          </wp:inline>
        </w:drawing>
      </w:r>
    </w:p>
    <w:p w14:paraId="3C57594C" w14:textId="77777777" w:rsidR="00A91169" w:rsidRDefault="00A91169" w:rsidP="00A91169">
      <w:pPr>
        <w:pStyle w:val="Note"/>
      </w:pPr>
      <w:r w:rsidRPr="00D75FDE">
        <w:t>Note: Assigned frequency is offset by BW/2 - 100 Hz above SSB carrier reference frequency, as with legacy HFDL.</w:t>
      </w:r>
    </w:p>
    <w:p w14:paraId="7E09845C" w14:textId="4CD29E5C" w:rsidR="00A91169" w:rsidRPr="00D02592" w:rsidRDefault="00A91169" w:rsidP="00A91169">
      <w:pPr>
        <w:pStyle w:val="Heading2"/>
      </w:pPr>
      <w:r>
        <w:lastRenderedPageBreak/>
        <w:t>4.1</w:t>
      </w:r>
      <w:r>
        <w:tab/>
        <w:t xml:space="preserve">Ground </w:t>
      </w:r>
      <w:r w:rsidR="00180043">
        <w:t>s</w:t>
      </w:r>
      <w:r>
        <w:t xml:space="preserve">tation </w:t>
      </w:r>
      <w:r w:rsidR="00180043">
        <w:t>a</w:t>
      </w:r>
      <w:r>
        <w:t xml:space="preserve">ntenna </w:t>
      </w:r>
      <w:r w:rsidR="00180043">
        <w:t>c</w:t>
      </w:r>
      <w:r>
        <w:t>haracteristics</w:t>
      </w:r>
    </w:p>
    <w:p w14:paraId="4E27AFC3" w14:textId="77777777" w:rsidR="00A91169" w:rsidRDefault="00A91169" w:rsidP="00A91169">
      <w:r>
        <w:t>A wideband HF system will require improved ground infrastructure in order to achieve required performance. Several strategies will likely be employed to achieve improved performance in order to pass large amounts of data, such as transmit diversity and high gain directional antennas (log-periodic) which will be optimized for major air routes. Existing commercially available antennas will be utilized, with gains between 10-15 dBi. Two transmitter or receive paths, each with their own antenna separated by several wavelengths, can achieve additive benefits that counteract the negative effects of signal fading and fluctuations in propagation that could impede performance at higher data rates. An example antenna pattern is show in the figure below, that should be representative of commercially available antennas.</w:t>
      </w:r>
    </w:p>
    <w:p w14:paraId="638EACDF" w14:textId="77777777" w:rsidR="00A91169" w:rsidRDefault="00A91169" w:rsidP="00A91169">
      <w:pPr>
        <w:pStyle w:val="TableNo"/>
        <w:spacing w:before="360"/>
      </w:pPr>
      <w:r>
        <w:t xml:space="preserve">Table </w:t>
      </w:r>
      <w:r>
        <w:fldChar w:fldCharType="begin"/>
      </w:r>
      <w:r>
        <w:instrText xml:space="preserve"> SEQ Table \* ARABIC </w:instrText>
      </w:r>
      <w:r>
        <w:fldChar w:fldCharType="separate"/>
      </w:r>
      <w:r>
        <w:rPr>
          <w:noProof/>
        </w:rPr>
        <w:t>3</w:t>
      </w:r>
      <w:r>
        <w:fldChar w:fldCharType="end"/>
      </w:r>
      <w:r>
        <w:t xml:space="preserve"> </w:t>
      </w:r>
    </w:p>
    <w:p w14:paraId="738AC977" w14:textId="21950D7D" w:rsidR="00A91169" w:rsidRDefault="00A91169" w:rsidP="00A91169">
      <w:pPr>
        <w:pStyle w:val="Tabletitle"/>
      </w:pPr>
      <w:r>
        <w:t xml:space="preserve">Example </w:t>
      </w:r>
      <w:r w:rsidR="00180043">
        <w:t>lo</w:t>
      </w:r>
      <w:r>
        <w:t xml:space="preserve">g </w:t>
      </w:r>
      <w:r w:rsidR="00180043">
        <w:t>p</w:t>
      </w:r>
      <w:r>
        <w:t>eriodic</w:t>
      </w:r>
    </w:p>
    <w:tbl>
      <w:tblPr>
        <w:tblStyle w:val="TableGrid"/>
        <w:tblW w:w="0" w:type="auto"/>
        <w:jc w:val="center"/>
        <w:tblLook w:val="04A0" w:firstRow="1" w:lastRow="0" w:firstColumn="1" w:lastColumn="0" w:noHBand="0" w:noVBand="1"/>
      </w:tblPr>
      <w:tblGrid>
        <w:gridCol w:w="1555"/>
        <w:gridCol w:w="1352"/>
        <w:gridCol w:w="1414"/>
        <w:gridCol w:w="1274"/>
        <w:gridCol w:w="1315"/>
        <w:gridCol w:w="1343"/>
        <w:gridCol w:w="1376"/>
      </w:tblGrid>
      <w:tr w:rsidR="00A91169" w14:paraId="31D8F545" w14:textId="77777777" w:rsidTr="00A32A97">
        <w:trPr>
          <w:jc w:val="center"/>
        </w:trPr>
        <w:tc>
          <w:tcPr>
            <w:tcW w:w="1555" w:type="dxa"/>
          </w:tcPr>
          <w:p w14:paraId="2E5FCDFF" w14:textId="77777777" w:rsidR="00A91169" w:rsidRDefault="00A91169" w:rsidP="00084DE1"/>
        </w:tc>
        <w:tc>
          <w:tcPr>
            <w:tcW w:w="2766" w:type="dxa"/>
            <w:gridSpan w:val="2"/>
          </w:tcPr>
          <w:p w14:paraId="2C6E7B8A" w14:textId="77777777" w:rsidR="00A91169" w:rsidRPr="007E4B71" w:rsidRDefault="00A91169" w:rsidP="00084DE1">
            <w:pPr>
              <w:pStyle w:val="TableHead0"/>
              <w:rPr>
                <w:sz w:val="20"/>
                <w:szCs w:val="20"/>
              </w:rPr>
            </w:pPr>
            <w:r w:rsidRPr="007E4B71">
              <w:rPr>
                <w:sz w:val="20"/>
                <w:szCs w:val="20"/>
              </w:rPr>
              <w:t>4 MHz</w:t>
            </w:r>
          </w:p>
        </w:tc>
        <w:tc>
          <w:tcPr>
            <w:tcW w:w="2589" w:type="dxa"/>
            <w:gridSpan w:val="2"/>
          </w:tcPr>
          <w:p w14:paraId="2586370C" w14:textId="77777777" w:rsidR="00A91169" w:rsidRPr="007E4B71" w:rsidRDefault="00A91169" w:rsidP="00084DE1">
            <w:pPr>
              <w:pStyle w:val="TableHead0"/>
              <w:rPr>
                <w:sz w:val="20"/>
                <w:szCs w:val="20"/>
              </w:rPr>
            </w:pPr>
            <w:r w:rsidRPr="007E4B71">
              <w:rPr>
                <w:sz w:val="20"/>
                <w:szCs w:val="20"/>
              </w:rPr>
              <w:t>15 MHz</w:t>
            </w:r>
          </w:p>
        </w:tc>
        <w:tc>
          <w:tcPr>
            <w:tcW w:w="2719" w:type="dxa"/>
            <w:gridSpan w:val="2"/>
          </w:tcPr>
          <w:p w14:paraId="28FAA000" w14:textId="77777777" w:rsidR="00A91169" w:rsidRPr="007E4B71" w:rsidRDefault="00A91169" w:rsidP="00084DE1">
            <w:pPr>
              <w:pStyle w:val="TableHead0"/>
              <w:rPr>
                <w:sz w:val="20"/>
                <w:szCs w:val="20"/>
              </w:rPr>
            </w:pPr>
            <w:r w:rsidRPr="007E4B71">
              <w:rPr>
                <w:sz w:val="20"/>
                <w:szCs w:val="20"/>
              </w:rPr>
              <w:t>25 MHz</w:t>
            </w:r>
          </w:p>
        </w:tc>
      </w:tr>
      <w:tr w:rsidR="00A91169" w14:paraId="778A6DD7" w14:textId="77777777" w:rsidTr="00A32A97">
        <w:trPr>
          <w:jc w:val="center"/>
        </w:trPr>
        <w:tc>
          <w:tcPr>
            <w:tcW w:w="1555" w:type="dxa"/>
          </w:tcPr>
          <w:p w14:paraId="6B4626AA" w14:textId="77777777" w:rsidR="00A91169" w:rsidRDefault="00A91169" w:rsidP="00084DE1"/>
        </w:tc>
        <w:tc>
          <w:tcPr>
            <w:tcW w:w="1352" w:type="dxa"/>
          </w:tcPr>
          <w:p w14:paraId="7D463659" w14:textId="77777777" w:rsidR="00A91169" w:rsidRPr="007E4B71" w:rsidRDefault="00A91169" w:rsidP="00084DE1">
            <w:pPr>
              <w:pStyle w:val="TableHead0"/>
              <w:rPr>
                <w:sz w:val="20"/>
                <w:szCs w:val="20"/>
              </w:rPr>
            </w:pPr>
            <w:r w:rsidRPr="007E4B71">
              <w:rPr>
                <w:sz w:val="20"/>
                <w:szCs w:val="20"/>
              </w:rPr>
              <w:t>Azimuth</w:t>
            </w:r>
          </w:p>
        </w:tc>
        <w:tc>
          <w:tcPr>
            <w:tcW w:w="1414" w:type="dxa"/>
          </w:tcPr>
          <w:p w14:paraId="099FF86F" w14:textId="77777777" w:rsidR="00A91169" w:rsidRPr="007E4B71" w:rsidRDefault="00A91169" w:rsidP="00084DE1">
            <w:pPr>
              <w:pStyle w:val="TableHead0"/>
              <w:rPr>
                <w:sz w:val="20"/>
                <w:szCs w:val="20"/>
              </w:rPr>
            </w:pPr>
            <w:r w:rsidRPr="007E4B71">
              <w:rPr>
                <w:sz w:val="20"/>
                <w:szCs w:val="20"/>
              </w:rPr>
              <w:t>Elevation</w:t>
            </w:r>
          </w:p>
        </w:tc>
        <w:tc>
          <w:tcPr>
            <w:tcW w:w="1274" w:type="dxa"/>
          </w:tcPr>
          <w:p w14:paraId="590A76CA" w14:textId="77777777" w:rsidR="00A91169" w:rsidRPr="007E4B71" w:rsidRDefault="00A91169" w:rsidP="00084DE1">
            <w:pPr>
              <w:pStyle w:val="TableHead0"/>
              <w:rPr>
                <w:sz w:val="20"/>
                <w:szCs w:val="20"/>
              </w:rPr>
            </w:pPr>
            <w:r w:rsidRPr="007E4B71">
              <w:rPr>
                <w:sz w:val="20"/>
                <w:szCs w:val="20"/>
              </w:rPr>
              <w:t>Azimuth</w:t>
            </w:r>
          </w:p>
        </w:tc>
        <w:tc>
          <w:tcPr>
            <w:tcW w:w="1315" w:type="dxa"/>
          </w:tcPr>
          <w:p w14:paraId="017C13A1" w14:textId="77777777" w:rsidR="00A91169" w:rsidRPr="007E4B71" w:rsidRDefault="00A91169" w:rsidP="00084DE1">
            <w:pPr>
              <w:pStyle w:val="TableHead0"/>
              <w:rPr>
                <w:sz w:val="20"/>
                <w:szCs w:val="20"/>
              </w:rPr>
            </w:pPr>
            <w:r w:rsidRPr="007E4B71">
              <w:rPr>
                <w:sz w:val="20"/>
                <w:szCs w:val="20"/>
              </w:rPr>
              <w:t>Elevation</w:t>
            </w:r>
          </w:p>
        </w:tc>
        <w:tc>
          <w:tcPr>
            <w:tcW w:w="1343" w:type="dxa"/>
          </w:tcPr>
          <w:p w14:paraId="1009BEB7" w14:textId="77777777" w:rsidR="00A91169" w:rsidRPr="007E4B71" w:rsidRDefault="00A91169" w:rsidP="00084DE1">
            <w:pPr>
              <w:pStyle w:val="TableHead0"/>
              <w:rPr>
                <w:sz w:val="20"/>
                <w:szCs w:val="20"/>
              </w:rPr>
            </w:pPr>
            <w:r w:rsidRPr="007E4B71">
              <w:rPr>
                <w:sz w:val="20"/>
                <w:szCs w:val="20"/>
              </w:rPr>
              <w:t>Azimuth</w:t>
            </w:r>
          </w:p>
        </w:tc>
        <w:tc>
          <w:tcPr>
            <w:tcW w:w="1376" w:type="dxa"/>
          </w:tcPr>
          <w:p w14:paraId="60E620EF" w14:textId="77777777" w:rsidR="00A91169" w:rsidRPr="007E4B71" w:rsidRDefault="00A91169" w:rsidP="00084DE1">
            <w:pPr>
              <w:pStyle w:val="TableHead0"/>
              <w:rPr>
                <w:sz w:val="20"/>
                <w:szCs w:val="20"/>
              </w:rPr>
            </w:pPr>
            <w:r w:rsidRPr="007E4B71">
              <w:rPr>
                <w:sz w:val="20"/>
                <w:szCs w:val="20"/>
              </w:rPr>
              <w:t>Elevation</w:t>
            </w:r>
          </w:p>
        </w:tc>
      </w:tr>
      <w:tr w:rsidR="00A91169" w14:paraId="5238AD0D" w14:textId="77777777" w:rsidTr="00A32A97">
        <w:trPr>
          <w:jc w:val="center"/>
        </w:trPr>
        <w:tc>
          <w:tcPr>
            <w:tcW w:w="1555" w:type="dxa"/>
          </w:tcPr>
          <w:p w14:paraId="14A4C0C0" w14:textId="77777777" w:rsidR="00A91169" w:rsidRDefault="00A91169" w:rsidP="00084DE1">
            <w:pPr>
              <w:pStyle w:val="Tabletext"/>
            </w:pPr>
            <w:r>
              <w:t>Gain (dB)</w:t>
            </w:r>
          </w:p>
        </w:tc>
        <w:tc>
          <w:tcPr>
            <w:tcW w:w="2766" w:type="dxa"/>
            <w:gridSpan w:val="2"/>
            <w:vAlign w:val="center"/>
          </w:tcPr>
          <w:p w14:paraId="0F83521B" w14:textId="77777777" w:rsidR="00A91169" w:rsidRDefault="00A91169" w:rsidP="005055E2">
            <w:pPr>
              <w:pStyle w:val="Tabletext"/>
              <w:jc w:val="center"/>
            </w:pPr>
            <w:r>
              <w:t>16</w:t>
            </w:r>
          </w:p>
        </w:tc>
        <w:tc>
          <w:tcPr>
            <w:tcW w:w="2589" w:type="dxa"/>
            <w:gridSpan w:val="2"/>
            <w:vAlign w:val="center"/>
          </w:tcPr>
          <w:p w14:paraId="3BF18CCE" w14:textId="77777777" w:rsidR="00A91169" w:rsidRDefault="00A91169" w:rsidP="005055E2">
            <w:pPr>
              <w:pStyle w:val="Tabletext"/>
              <w:jc w:val="center"/>
            </w:pPr>
            <w:r>
              <w:t>16</w:t>
            </w:r>
          </w:p>
        </w:tc>
        <w:tc>
          <w:tcPr>
            <w:tcW w:w="2719" w:type="dxa"/>
            <w:gridSpan w:val="2"/>
            <w:vAlign w:val="center"/>
          </w:tcPr>
          <w:p w14:paraId="3CB3A11D" w14:textId="77777777" w:rsidR="00A91169" w:rsidRDefault="00A91169" w:rsidP="005055E2">
            <w:pPr>
              <w:pStyle w:val="Tabletext"/>
              <w:jc w:val="center"/>
            </w:pPr>
            <w:r>
              <w:t>16</w:t>
            </w:r>
          </w:p>
        </w:tc>
      </w:tr>
      <w:tr w:rsidR="00A91169" w14:paraId="1CCFFBE3" w14:textId="77777777" w:rsidTr="00A32A97">
        <w:trPr>
          <w:jc w:val="center"/>
        </w:trPr>
        <w:tc>
          <w:tcPr>
            <w:tcW w:w="1555" w:type="dxa"/>
          </w:tcPr>
          <w:p w14:paraId="6353AB8E" w14:textId="77777777" w:rsidR="00A91169" w:rsidRDefault="00A91169" w:rsidP="00084DE1">
            <w:pPr>
              <w:pStyle w:val="Tabletext"/>
            </w:pPr>
            <w:r>
              <w:t>Beamwidth (degrees)</w:t>
            </w:r>
          </w:p>
        </w:tc>
        <w:tc>
          <w:tcPr>
            <w:tcW w:w="1352" w:type="dxa"/>
            <w:vAlign w:val="center"/>
          </w:tcPr>
          <w:p w14:paraId="1BE94CA4" w14:textId="77777777" w:rsidR="00A91169" w:rsidRDefault="00A91169" w:rsidP="005055E2">
            <w:pPr>
              <w:pStyle w:val="Tabletext"/>
              <w:jc w:val="center"/>
            </w:pPr>
            <w:r>
              <w:t>40</w:t>
            </w:r>
          </w:p>
        </w:tc>
        <w:tc>
          <w:tcPr>
            <w:tcW w:w="1414" w:type="dxa"/>
            <w:vAlign w:val="center"/>
          </w:tcPr>
          <w:p w14:paraId="602DF230" w14:textId="77777777" w:rsidR="00A91169" w:rsidRDefault="00A91169" w:rsidP="005055E2">
            <w:pPr>
              <w:pStyle w:val="Tabletext"/>
              <w:jc w:val="center"/>
            </w:pPr>
          </w:p>
        </w:tc>
        <w:tc>
          <w:tcPr>
            <w:tcW w:w="1274" w:type="dxa"/>
            <w:vAlign w:val="center"/>
          </w:tcPr>
          <w:p w14:paraId="5DB107A2" w14:textId="77777777" w:rsidR="00A91169" w:rsidRDefault="00A91169" w:rsidP="005055E2">
            <w:pPr>
              <w:pStyle w:val="Tabletext"/>
              <w:jc w:val="center"/>
            </w:pPr>
            <w:r>
              <w:t>40</w:t>
            </w:r>
          </w:p>
        </w:tc>
        <w:tc>
          <w:tcPr>
            <w:tcW w:w="1315" w:type="dxa"/>
            <w:vAlign w:val="center"/>
          </w:tcPr>
          <w:p w14:paraId="6B7EB6C7" w14:textId="77777777" w:rsidR="00A91169" w:rsidRDefault="00A91169" w:rsidP="005055E2">
            <w:pPr>
              <w:pStyle w:val="Tabletext"/>
              <w:jc w:val="center"/>
            </w:pPr>
          </w:p>
        </w:tc>
        <w:tc>
          <w:tcPr>
            <w:tcW w:w="1343" w:type="dxa"/>
            <w:vAlign w:val="center"/>
          </w:tcPr>
          <w:p w14:paraId="7736E3D4" w14:textId="77777777" w:rsidR="00A91169" w:rsidRDefault="00A91169" w:rsidP="005055E2">
            <w:pPr>
              <w:pStyle w:val="Tabletext"/>
              <w:jc w:val="center"/>
            </w:pPr>
            <w:r>
              <w:t>40</w:t>
            </w:r>
          </w:p>
        </w:tc>
        <w:tc>
          <w:tcPr>
            <w:tcW w:w="1376" w:type="dxa"/>
            <w:vAlign w:val="center"/>
          </w:tcPr>
          <w:p w14:paraId="0FCF3FD1" w14:textId="77777777" w:rsidR="00A91169" w:rsidRDefault="00A91169" w:rsidP="005055E2">
            <w:pPr>
              <w:pStyle w:val="Tabletext"/>
              <w:jc w:val="center"/>
            </w:pPr>
          </w:p>
        </w:tc>
      </w:tr>
      <w:tr w:rsidR="00A91169" w14:paraId="32B7E56F" w14:textId="77777777" w:rsidTr="00A32A97">
        <w:trPr>
          <w:jc w:val="center"/>
        </w:trPr>
        <w:tc>
          <w:tcPr>
            <w:tcW w:w="1555" w:type="dxa"/>
          </w:tcPr>
          <w:p w14:paraId="71FEE776" w14:textId="77777777" w:rsidR="00A91169" w:rsidRDefault="00A91169" w:rsidP="00084DE1">
            <w:pPr>
              <w:pStyle w:val="Tabletext"/>
            </w:pPr>
            <w:r>
              <w:t>Upper 3 dB</w:t>
            </w:r>
          </w:p>
        </w:tc>
        <w:tc>
          <w:tcPr>
            <w:tcW w:w="1352" w:type="dxa"/>
            <w:vAlign w:val="center"/>
          </w:tcPr>
          <w:p w14:paraId="5B029C51" w14:textId="77777777" w:rsidR="00A91169" w:rsidRDefault="00A91169" w:rsidP="005055E2">
            <w:pPr>
              <w:pStyle w:val="Tabletext"/>
              <w:jc w:val="center"/>
            </w:pPr>
          </w:p>
        </w:tc>
        <w:tc>
          <w:tcPr>
            <w:tcW w:w="1414" w:type="dxa"/>
            <w:vAlign w:val="center"/>
          </w:tcPr>
          <w:p w14:paraId="0E33B269" w14:textId="77777777" w:rsidR="00A91169" w:rsidRDefault="00A91169" w:rsidP="005055E2">
            <w:pPr>
              <w:pStyle w:val="Tabletext"/>
              <w:jc w:val="center"/>
            </w:pPr>
            <w:r>
              <w:t>42</w:t>
            </w:r>
          </w:p>
        </w:tc>
        <w:tc>
          <w:tcPr>
            <w:tcW w:w="1274" w:type="dxa"/>
            <w:vAlign w:val="center"/>
          </w:tcPr>
          <w:p w14:paraId="70501798" w14:textId="77777777" w:rsidR="00A91169" w:rsidRDefault="00A91169" w:rsidP="005055E2">
            <w:pPr>
              <w:pStyle w:val="Tabletext"/>
              <w:jc w:val="center"/>
            </w:pPr>
          </w:p>
        </w:tc>
        <w:tc>
          <w:tcPr>
            <w:tcW w:w="1315" w:type="dxa"/>
            <w:vAlign w:val="center"/>
          </w:tcPr>
          <w:p w14:paraId="4BA61DED" w14:textId="77777777" w:rsidR="00A91169" w:rsidRDefault="00A91169" w:rsidP="005055E2">
            <w:pPr>
              <w:pStyle w:val="Tabletext"/>
              <w:jc w:val="center"/>
            </w:pPr>
            <w:r>
              <w:t>29</w:t>
            </w:r>
          </w:p>
        </w:tc>
        <w:tc>
          <w:tcPr>
            <w:tcW w:w="1343" w:type="dxa"/>
            <w:vAlign w:val="center"/>
          </w:tcPr>
          <w:p w14:paraId="3ED6E2BE" w14:textId="77777777" w:rsidR="00A91169" w:rsidRDefault="00A91169" w:rsidP="005055E2">
            <w:pPr>
              <w:pStyle w:val="Tabletext"/>
              <w:jc w:val="center"/>
            </w:pPr>
          </w:p>
        </w:tc>
        <w:tc>
          <w:tcPr>
            <w:tcW w:w="1376" w:type="dxa"/>
            <w:vAlign w:val="center"/>
          </w:tcPr>
          <w:p w14:paraId="54C55E1A" w14:textId="77777777" w:rsidR="00A91169" w:rsidRDefault="00A91169" w:rsidP="005055E2">
            <w:pPr>
              <w:pStyle w:val="Tabletext"/>
              <w:jc w:val="center"/>
            </w:pPr>
            <w:r>
              <w:t>24</w:t>
            </w:r>
          </w:p>
        </w:tc>
      </w:tr>
      <w:tr w:rsidR="00A91169" w14:paraId="3E8EAB22" w14:textId="77777777" w:rsidTr="00A32A97">
        <w:trPr>
          <w:jc w:val="center"/>
        </w:trPr>
        <w:tc>
          <w:tcPr>
            <w:tcW w:w="1555" w:type="dxa"/>
          </w:tcPr>
          <w:p w14:paraId="53E9B2EF" w14:textId="77777777" w:rsidR="00A91169" w:rsidRDefault="00A91169" w:rsidP="00084DE1">
            <w:pPr>
              <w:pStyle w:val="Tabletext"/>
            </w:pPr>
            <w:r>
              <w:t>Take off angle</w:t>
            </w:r>
          </w:p>
        </w:tc>
        <w:tc>
          <w:tcPr>
            <w:tcW w:w="1352" w:type="dxa"/>
            <w:vAlign w:val="center"/>
          </w:tcPr>
          <w:p w14:paraId="47824BF9" w14:textId="77777777" w:rsidR="00A91169" w:rsidRDefault="00A91169" w:rsidP="005055E2">
            <w:pPr>
              <w:pStyle w:val="Tabletext"/>
              <w:jc w:val="center"/>
            </w:pPr>
          </w:p>
        </w:tc>
        <w:tc>
          <w:tcPr>
            <w:tcW w:w="1414" w:type="dxa"/>
            <w:vAlign w:val="center"/>
          </w:tcPr>
          <w:p w14:paraId="6CA95E6E" w14:textId="77777777" w:rsidR="00A91169" w:rsidRDefault="00A91169" w:rsidP="005055E2">
            <w:pPr>
              <w:pStyle w:val="Tabletext"/>
              <w:jc w:val="center"/>
            </w:pPr>
            <w:r>
              <w:t>27</w:t>
            </w:r>
          </w:p>
        </w:tc>
        <w:tc>
          <w:tcPr>
            <w:tcW w:w="1274" w:type="dxa"/>
            <w:vAlign w:val="center"/>
          </w:tcPr>
          <w:p w14:paraId="38988D09" w14:textId="77777777" w:rsidR="00A91169" w:rsidRDefault="00A91169" w:rsidP="005055E2">
            <w:pPr>
              <w:pStyle w:val="Tabletext"/>
              <w:jc w:val="center"/>
            </w:pPr>
          </w:p>
        </w:tc>
        <w:tc>
          <w:tcPr>
            <w:tcW w:w="1315" w:type="dxa"/>
            <w:vAlign w:val="center"/>
          </w:tcPr>
          <w:p w14:paraId="4F675B79" w14:textId="77777777" w:rsidR="00A91169" w:rsidRDefault="00A91169" w:rsidP="005055E2">
            <w:pPr>
              <w:pStyle w:val="Tabletext"/>
              <w:jc w:val="center"/>
            </w:pPr>
            <w:r>
              <w:t>20</w:t>
            </w:r>
          </w:p>
        </w:tc>
        <w:tc>
          <w:tcPr>
            <w:tcW w:w="1343" w:type="dxa"/>
            <w:vAlign w:val="center"/>
          </w:tcPr>
          <w:p w14:paraId="4B2D1C8E" w14:textId="77777777" w:rsidR="00A91169" w:rsidRDefault="00A91169" w:rsidP="005055E2">
            <w:pPr>
              <w:pStyle w:val="Tabletext"/>
              <w:jc w:val="center"/>
            </w:pPr>
          </w:p>
        </w:tc>
        <w:tc>
          <w:tcPr>
            <w:tcW w:w="1376" w:type="dxa"/>
            <w:vAlign w:val="center"/>
          </w:tcPr>
          <w:p w14:paraId="1CAD4722" w14:textId="77777777" w:rsidR="00A91169" w:rsidRDefault="00A91169" w:rsidP="005055E2">
            <w:pPr>
              <w:pStyle w:val="Tabletext"/>
              <w:jc w:val="center"/>
            </w:pPr>
            <w:r>
              <w:t>15</w:t>
            </w:r>
          </w:p>
        </w:tc>
      </w:tr>
      <w:tr w:rsidR="00A91169" w14:paraId="6DEAE930" w14:textId="77777777" w:rsidTr="00A32A97">
        <w:trPr>
          <w:jc w:val="center"/>
        </w:trPr>
        <w:tc>
          <w:tcPr>
            <w:tcW w:w="1555" w:type="dxa"/>
          </w:tcPr>
          <w:p w14:paraId="024811A5" w14:textId="77777777" w:rsidR="00A91169" w:rsidRDefault="00A91169" w:rsidP="00084DE1">
            <w:pPr>
              <w:pStyle w:val="Tabletext"/>
            </w:pPr>
            <w:r>
              <w:t>Lower 3 dB</w:t>
            </w:r>
          </w:p>
        </w:tc>
        <w:tc>
          <w:tcPr>
            <w:tcW w:w="1352" w:type="dxa"/>
            <w:vAlign w:val="center"/>
          </w:tcPr>
          <w:p w14:paraId="21D995B3" w14:textId="77777777" w:rsidR="00A91169" w:rsidRDefault="00A91169" w:rsidP="005055E2">
            <w:pPr>
              <w:pStyle w:val="Tabletext"/>
              <w:jc w:val="center"/>
            </w:pPr>
          </w:p>
        </w:tc>
        <w:tc>
          <w:tcPr>
            <w:tcW w:w="1414" w:type="dxa"/>
            <w:vAlign w:val="center"/>
          </w:tcPr>
          <w:p w14:paraId="3350B4B2" w14:textId="77777777" w:rsidR="00A91169" w:rsidRDefault="00A91169" w:rsidP="005055E2">
            <w:pPr>
              <w:pStyle w:val="Tabletext"/>
              <w:jc w:val="center"/>
            </w:pPr>
            <w:r>
              <w:t>15</w:t>
            </w:r>
          </w:p>
        </w:tc>
        <w:tc>
          <w:tcPr>
            <w:tcW w:w="1274" w:type="dxa"/>
            <w:vAlign w:val="center"/>
          </w:tcPr>
          <w:p w14:paraId="3A30D1C7" w14:textId="77777777" w:rsidR="00A91169" w:rsidRDefault="00A91169" w:rsidP="005055E2">
            <w:pPr>
              <w:pStyle w:val="Tabletext"/>
              <w:jc w:val="center"/>
            </w:pPr>
          </w:p>
        </w:tc>
        <w:tc>
          <w:tcPr>
            <w:tcW w:w="1315" w:type="dxa"/>
            <w:vAlign w:val="center"/>
          </w:tcPr>
          <w:p w14:paraId="7DEC9336" w14:textId="77777777" w:rsidR="00A91169" w:rsidRDefault="00A91169" w:rsidP="005055E2">
            <w:pPr>
              <w:pStyle w:val="Tabletext"/>
              <w:jc w:val="center"/>
            </w:pPr>
            <w:r>
              <w:t>10</w:t>
            </w:r>
          </w:p>
        </w:tc>
        <w:tc>
          <w:tcPr>
            <w:tcW w:w="1343" w:type="dxa"/>
            <w:vAlign w:val="center"/>
          </w:tcPr>
          <w:p w14:paraId="77D8693D" w14:textId="77777777" w:rsidR="00A91169" w:rsidRDefault="00A91169" w:rsidP="005055E2">
            <w:pPr>
              <w:pStyle w:val="Tabletext"/>
              <w:jc w:val="center"/>
            </w:pPr>
          </w:p>
        </w:tc>
        <w:tc>
          <w:tcPr>
            <w:tcW w:w="1376" w:type="dxa"/>
            <w:vAlign w:val="center"/>
          </w:tcPr>
          <w:p w14:paraId="444A3548" w14:textId="77777777" w:rsidR="00A91169" w:rsidRDefault="00A91169" w:rsidP="005055E2">
            <w:pPr>
              <w:pStyle w:val="Tabletext"/>
              <w:jc w:val="center"/>
            </w:pPr>
            <w:r>
              <w:t>8</w:t>
            </w:r>
          </w:p>
        </w:tc>
      </w:tr>
    </w:tbl>
    <w:p w14:paraId="6800D510" w14:textId="77777777" w:rsidR="00A91169" w:rsidRDefault="00A91169" w:rsidP="00A91169">
      <w:pPr>
        <w:pStyle w:val="Tablefin"/>
      </w:pPr>
    </w:p>
    <w:p w14:paraId="02FAC61F" w14:textId="3FC3F0A4" w:rsidR="00A91169" w:rsidRDefault="00A91169" w:rsidP="00A91169">
      <w:pPr>
        <w:pStyle w:val="Heading1"/>
      </w:pPr>
      <w:r>
        <w:t>5</w:t>
      </w:r>
      <w:r>
        <w:tab/>
        <w:t xml:space="preserve">Compatibility </w:t>
      </w:r>
      <w:r w:rsidR="00180043">
        <w:t>a</w:t>
      </w:r>
      <w:r>
        <w:t>nalysis</w:t>
      </w:r>
    </w:p>
    <w:p w14:paraId="698F37AD" w14:textId="31CC10F5" w:rsidR="00A91169" w:rsidRPr="00097AC4" w:rsidRDefault="00A91169" w:rsidP="00A91169">
      <w:pPr>
        <w:rPr>
          <w:i/>
        </w:rPr>
      </w:pPr>
      <w:r w:rsidRPr="00097AC4">
        <w:rPr>
          <w:i/>
        </w:rPr>
        <w:t>[Editor’s note</w:t>
      </w:r>
      <w:del w:id="28" w:author="Author">
        <w:r w:rsidRPr="00097AC4" w:rsidDel="00A207D5">
          <w:rPr>
            <w:i/>
          </w:rPr>
          <w:delText xml:space="preserve"> </w:delText>
        </w:r>
      </w:del>
      <w:r w:rsidRPr="00097AC4">
        <w:rPr>
          <w:i/>
        </w:rPr>
        <w:t>: This section is to be populated</w:t>
      </w:r>
      <w:del w:id="29" w:author="Author">
        <w:r w:rsidRPr="00097AC4" w:rsidDel="00A207D5">
          <w:rPr>
            <w:i/>
          </w:rPr>
          <w:delText xml:space="preserve"> </w:delText>
        </w:r>
      </w:del>
      <w:r w:rsidRPr="00097AC4">
        <w:rPr>
          <w:i/>
        </w:rPr>
        <w:t xml:space="preserve"> later</w:t>
      </w:r>
      <w:del w:id="30" w:author="Author">
        <w:r w:rsidRPr="00097AC4" w:rsidDel="0047573E">
          <w:rPr>
            <w:i/>
          </w:rPr>
          <w:delText xml:space="preserve"> on</w:delText>
        </w:r>
      </w:del>
      <w:r w:rsidRPr="00097AC4">
        <w:rPr>
          <w:i/>
        </w:rPr>
        <w:t xml:space="preserve"> with appropriate and detailed sharing studies that would be reflected in relevant subsections]</w:t>
      </w:r>
    </w:p>
    <w:p w14:paraId="3657CC54" w14:textId="77777777" w:rsidR="00A91169" w:rsidRDefault="00A91169" w:rsidP="00A91169">
      <w:r>
        <w:t>[TBD]</w:t>
      </w:r>
    </w:p>
    <w:p w14:paraId="6146933F" w14:textId="77777777" w:rsidR="00A91169" w:rsidRPr="005E616E" w:rsidRDefault="00A91169" w:rsidP="00A91169">
      <w:r>
        <w:t>[</w:t>
      </w:r>
      <w:r w:rsidRPr="00D5614F">
        <w:t xml:space="preserve">Iran has registered in the MIFR, 85 stations in the fixed services, aeronautical mobile service </w:t>
      </w:r>
      <w:r>
        <w:t>and</w:t>
      </w:r>
      <w:r w:rsidRPr="00D5614F">
        <w:t xml:space="preserve"> aeronautical (route) service.</w:t>
      </w:r>
      <w:r>
        <w:t>]</w:t>
      </w:r>
    </w:p>
    <w:p w14:paraId="6B8BC4D5" w14:textId="77777777" w:rsidR="00A91169" w:rsidRPr="00D02592" w:rsidRDefault="00A91169" w:rsidP="00A91169">
      <w:pPr>
        <w:pStyle w:val="Heading2"/>
      </w:pPr>
      <w:r>
        <w:t>5.1</w:t>
      </w:r>
      <w:r>
        <w:tab/>
        <w:t>Co-site ground station analysis</w:t>
      </w:r>
    </w:p>
    <w:p w14:paraId="3F2BE660" w14:textId="73A55EA8" w:rsidR="00B05011" w:rsidRPr="00284731" w:rsidRDefault="00284731" w:rsidP="00A91169">
      <w:pPr>
        <w:rPr>
          <w:ins w:id="31" w:author="Author"/>
          <w:i/>
          <w:iCs/>
        </w:rPr>
      </w:pPr>
      <w:ins w:id="32" w:author="Author">
        <w:r w:rsidRPr="00284731">
          <w:rPr>
            <w:i/>
            <w:iCs/>
          </w:rPr>
          <w:t>[</w:t>
        </w:r>
        <w:r w:rsidR="000405D5" w:rsidRPr="00284731">
          <w:rPr>
            <w:i/>
            <w:iCs/>
          </w:rPr>
          <w:t xml:space="preserve">Editor’s note: </w:t>
        </w:r>
        <w:r w:rsidR="004C1BC3" w:rsidRPr="00284731">
          <w:rPr>
            <w:i/>
            <w:iCs/>
          </w:rPr>
          <w:t>This section will contain a</w:t>
        </w:r>
        <w:r w:rsidR="007E2CBD" w:rsidRPr="00284731">
          <w:rPr>
            <w:i/>
            <w:iCs/>
          </w:rPr>
          <w:t xml:space="preserve"> technical discussion about the </w:t>
        </w:r>
        <w:r>
          <w:rPr>
            <w:i/>
            <w:iCs/>
          </w:rPr>
          <w:t xml:space="preserve">potential </w:t>
        </w:r>
        <w:r w:rsidR="007E2CBD" w:rsidRPr="00284731">
          <w:rPr>
            <w:i/>
            <w:iCs/>
          </w:rPr>
          <w:t xml:space="preserve">non-interference </w:t>
        </w:r>
        <w:r w:rsidR="006E3A9A" w:rsidRPr="00284731">
          <w:rPr>
            <w:i/>
            <w:iCs/>
          </w:rPr>
          <w:t xml:space="preserve">of </w:t>
        </w:r>
        <w:r w:rsidR="00EA52E2" w:rsidRPr="00284731">
          <w:rPr>
            <w:i/>
            <w:iCs/>
          </w:rPr>
          <w:t xml:space="preserve">WBHF implementation at </w:t>
        </w:r>
        <w:r w:rsidR="007F3EF1" w:rsidRPr="00284731">
          <w:rPr>
            <w:i/>
            <w:iCs/>
          </w:rPr>
          <w:t xml:space="preserve">existing HF </w:t>
        </w:r>
        <w:r w:rsidR="00EA52E2" w:rsidRPr="00284731">
          <w:rPr>
            <w:i/>
            <w:iCs/>
          </w:rPr>
          <w:t>sites</w:t>
        </w:r>
        <w:r w:rsidR="007F3EF1" w:rsidRPr="00284731">
          <w:rPr>
            <w:i/>
            <w:iCs/>
          </w:rPr>
          <w:t xml:space="preserve"> at the same location</w:t>
        </w:r>
        <w:r w:rsidR="006E3A9A" w:rsidRPr="00284731">
          <w:rPr>
            <w:i/>
            <w:iCs/>
          </w:rPr>
          <w:t>, particularly in the context of split transmit and receive site architecture as a best practice</w:t>
        </w:r>
        <w:r w:rsidRPr="00284731">
          <w:rPr>
            <w:i/>
            <w:iCs/>
          </w:rPr>
          <w:t>]</w:t>
        </w:r>
        <w:r w:rsidR="00876B01" w:rsidRPr="00284731">
          <w:rPr>
            <w:i/>
            <w:iCs/>
          </w:rPr>
          <w:t>.</w:t>
        </w:r>
        <w:r w:rsidR="006E3A9A" w:rsidRPr="00284731">
          <w:rPr>
            <w:i/>
            <w:iCs/>
          </w:rPr>
          <w:t xml:space="preserve"> </w:t>
        </w:r>
      </w:ins>
    </w:p>
    <w:p w14:paraId="6C0AFD43" w14:textId="77F3F546" w:rsidR="00A91169" w:rsidRDefault="00275137" w:rsidP="00A91169">
      <w:ins w:id="33" w:author="Author">
        <w:r w:rsidRPr="00C85BAB">
          <w:t>As specified in section 4 above, the WBHF signal will comply with the legacy HFDL spectral mask regarding adjacent channel power, as defined in Recommendation ITU-R M.1458-0.  As a result, the power spectral density profile for the WBHF signal will not exceed that of a legacy HFDL signal, ensuring compatibility and interoperability with legacy HF voice and HFDL users on adjacent channels, as well as existing adjacent band services in the HF spectrum.  Compatibility testing will be conducted to verify this before WBHF systems will be deployed.</w:t>
        </w:r>
        <w:r w:rsidDel="00A91169">
          <w:t xml:space="preserve"> </w:t>
        </w:r>
      </w:ins>
      <w:del w:id="34" w:author="Author">
        <w:r w:rsidR="007E2CBD" w:rsidDel="00A91169">
          <w:delText>[TBD]</w:delText>
        </w:r>
      </w:del>
    </w:p>
    <w:p w14:paraId="7CA2E41B" w14:textId="77777777" w:rsidR="00A91169" w:rsidRPr="00D02592" w:rsidRDefault="00A91169" w:rsidP="00A91169">
      <w:pPr>
        <w:pStyle w:val="Heading2"/>
      </w:pPr>
      <w:r>
        <w:t>5.2</w:t>
      </w:r>
      <w:r>
        <w:tab/>
      </w:r>
      <w:r w:rsidRPr="002363C7">
        <w:t xml:space="preserve">5 450-5 480 kHz </w:t>
      </w:r>
      <w:r>
        <w:t>Region 1 &amp; 2 and Region 2 &amp; 3 Boundary Analysis</w:t>
      </w:r>
    </w:p>
    <w:p w14:paraId="68808D58" w14:textId="4199FA02" w:rsidR="00284731" w:rsidRPr="00284731" w:rsidRDefault="00284731" w:rsidP="00A91169">
      <w:pPr>
        <w:rPr>
          <w:ins w:id="35" w:author="Author"/>
          <w:i/>
          <w:iCs/>
        </w:rPr>
      </w:pPr>
      <w:ins w:id="36" w:author="Author">
        <w:r w:rsidRPr="00284731">
          <w:rPr>
            <w:i/>
            <w:iCs/>
          </w:rPr>
          <w:t>[</w:t>
        </w:r>
        <w:r w:rsidR="002D25DD" w:rsidRPr="00284731">
          <w:rPr>
            <w:i/>
            <w:iCs/>
          </w:rPr>
          <w:t>Editor’s Note:  This section will contain a propagation analysis of the various regions and discussion about reuse distance, interference, etc.</w:t>
        </w:r>
        <w:r w:rsidRPr="00284731">
          <w:rPr>
            <w:i/>
            <w:iCs/>
          </w:rPr>
          <w:t>]</w:t>
        </w:r>
        <w:del w:id="37" w:author="Author">
          <w:r w:rsidR="00B13EEE" w:rsidRPr="00284731" w:rsidDel="00284731">
            <w:rPr>
              <w:i/>
              <w:iCs/>
            </w:rPr>
            <w:delText xml:space="preserve">  </w:delText>
          </w:r>
        </w:del>
      </w:ins>
    </w:p>
    <w:p w14:paraId="1015C7E3" w14:textId="3359A863" w:rsidR="00A91169" w:rsidRDefault="00A91169" w:rsidP="00A91169">
      <w:r>
        <w:t>[TBD]</w:t>
      </w:r>
    </w:p>
    <w:p w14:paraId="2EA20E7B" w14:textId="4D3BB6F1" w:rsidR="00A91169" w:rsidRDefault="00A91169" w:rsidP="00A91169">
      <w:pPr>
        <w:pStyle w:val="Heading1"/>
      </w:pPr>
      <w:r>
        <w:lastRenderedPageBreak/>
        <w:t>6</w:t>
      </w:r>
      <w:r>
        <w:tab/>
        <w:t xml:space="preserve">Regulatory </w:t>
      </w:r>
      <w:r w:rsidR="00180043">
        <w:t>d</w:t>
      </w:r>
      <w:r>
        <w:t>iscussion</w:t>
      </w:r>
    </w:p>
    <w:p w14:paraId="3F3EA464" w14:textId="61C107CC" w:rsidR="00583773" w:rsidRDefault="00C00BC0" w:rsidP="00A91169">
      <w:pPr>
        <w:rPr>
          <w:ins w:id="38" w:author="Author"/>
        </w:rPr>
      </w:pPr>
      <w:ins w:id="39" w:author="Author">
        <w:r>
          <w:t>A</w:t>
        </w:r>
        <w:r w:rsidR="00534F83">
          <w:t xml:space="preserve">pprovals to operate a wideband HF system should be relatively straightforward considering </w:t>
        </w:r>
        <w:r w:rsidR="00177172">
          <w:t>that</w:t>
        </w:r>
        <w:r w:rsidR="00534F83">
          <w:t xml:space="preserve"> the strategy to update Appendix 27 </w:t>
        </w:r>
        <w:r w:rsidR="00177172">
          <w:t xml:space="preserve">would be that of an “overlay” of the existing 3 kHz construct – </w:t>
        </w:r>
        <w:r w:rsidR="00FD32EC">
          <w:t>don’t make any out</w:t>
        </w:r>
        <w:r w:rsidR="45E3C6CE">
          <w:t>-</w:t>
        </w:r>
        <w:del w:id="40" w:author="Author">
          <w:r w:rsidR="009248B0" w:rsidDel="00FD32EC">
            <w:delText xml:space="preserve"> </w:delText>
          </w:r>
        </w:del>
        <w:r w:rsidR="00FD32EC">
          <w:t>of</w:t>
        </w:r>
        <w:r w:rsidR="5CF0D310">
          <w:t>-</w:t>
        </w:r>
        <w:del w:id="41" w:author="Author">
          <w:r w:rsidR="009248B0" w:rsidDel="00FD32EC">
            <w:delText xml:space="preserve"> </w:delText>
          </w:r>
        </w:del>
        <w:r w:rsidR="00FD32EC">
          <w:t xml:space="preserve">band emissions that do not conform to today’s spectral mask definitions, and </w:t>
        </w:r>
        <w:r w:rsidR="00405055">
          <w:t xml:space="preserve">don’t interfere with any existing data or voice applications.  Whether a wideband implementation </w:t>
        </w:r>
        <w:r w:rsidR="00381950">
          <w:t xml:space="preserve">would use contiguous channels or non-contiguous channels, the protection criteria for adjacent users </w:t>
        </w:r>
        <w:r w:rsidR="00912F3A">
          <w:t xml:space="preserve">in the same region </w:t>
        </w:r>
        <w:r w:rsidR="00381950">
          <w:t xml:space="preserve">or </w:t>
        </w:r>
        <w:r w:rsidR="00912F3A">
          <w:t>in-band assignees in different regions would remain unchanged.</w:t>
        </w:r>
      </w:ins>
    </w:p>
    <w:p w14:paraId="67B247E8" w14:textId="30E5F30B" w:rsidR="00DC275C" w:rsidRDefault="00DC275C" w:rsidP="00A91169">
      <w:pPr>
        <w:rPr>
          <w:ins w:id="42" w:author="Author"/>
        </w:rPr>
      </w:pPr>
      <w:ins w:id="43" w:author="Author">
        <w:r>
          <w:t>The existing Aeronautical HF allotment plan is built off of adjacent channels</w:t>
        </w:r>
        <w:r w:rsidR="00AE1C29">
          <w:t xml:space="preserve"> being assigned in different regions of the world outside of a calculated re-use distance</w:t>
        </w:r>
        <w:r w:rsidR="00861921">
          <w:t xml:space="preserve"> </w:t>
        </w:r>
        <w:r w:rsidR="00D5268E">
          <w:t>while maintaining current protection requirements</w:t>
        </w:r>
        <w:r w:rsidR="00AE1C29">
          <w:t>.  In a</w:t>
        </w:r>
        <w:r w:rsidR="00B740CE">
          <w:t>n</w:t>
        </w:r>
        <w:r w:rsidR="00AE1C29">
          <w:t xml:space="preserve"> application </w:t>
        </w:r>
        <w:r w:rsidR="00E06BF3">
          <w:t xml:space="preserve">where adjacent channels would be sought out within the same region for use in an aggregated fashion, a mechanism to </w:t>
        </w:r>
        <w:r w:rsidR="00FB5FE0">
          <w:t>form a wideband channel must be determined.  In order to us</w:t>
        </w:r>
        <w:r w:rsidR="6A7026C4">
          <w:t>e</w:t>
        </w:r>
        <w:del w:id="44" w:author="Author">
          <w:r w:rsidDel="00FB5FE0">
            <w:delText>ing</w:delText>
          </w:r>
        </w:del>
        <w:r w:rsidR="00FB5FE0">
          <w:t xml:space="preserve"> frequency “X”</w:t>
        </w:r>
        <w:r w:rsidR="00B740CE">
          <w:t xml:space="preserve"> in a particular region,</w:t>
        </w:r>
        <w:r w:rsidR="00E47DEC">
          <w:t xml:space="preserve"> frequencies “</w:t>
        </w:r>
        <w:r w:rsidR="00211EDA">
          <w:t>X+3 kHz</w:t>
        </w:r>
        <w:r w:rsidR="00E47DEC">
          <w:t>” and “</w:t>
        </w:r>
        <w:r w:rsidR="00211EDA">
          <w:t>X+6 kHz</w:t>
        </w:r>
        <w:r w:rsidR="00E47DEC">
          <w:t>” currently allocated for</w:t>
        </w:r>
        <w:r w:rsidR="001A3723">
          <w:t xml:space="preserve"> use in </w:t>
        </w:r>
        <w:r w:rsidR="004E0B57">
          <w:t>other regions</w:t>
        </w:r>
        <w:r w:rsidR="001A3723">
          <w:t xml:space="preserve"> would need to be authorized for use in conjunction with frequency “X”</w:t>
        </w:r>
        <w:r w:rsidR="00E47DEC">
          <w:t xml:space="preserve"> </w:t>
        </w:r>
        <w:r w:rsidR="003D135E">
          <w:t>in the region in question.</w:t>
        </w:r>
      </w:ins>
    </w:p>
    <w:p w14:paraId="2953F4CA" w14:textId="2402F1A7" w:rsidR="00D65118" w:rsidRDefault="00D65118" w:rsidP="00D65118">
      <w:pPr>
        <w:rPr>
          <w:ins w:id="45" w:author="Author"/>
          <w:sz w:val="22"/>
          <w:lang w:val="en-US"/>
        </w:rPr>
      </w:pPr>
      <w:ins w:id="46" w:author="Author">
        <w:r>
          <w:t xml:space="preserve">Frequency implementation </w:t>
        </w:r>
        <w:r w:rsidR="0049243C">
          <w:t>will</w:t>
        </w:r>
        <w:r>
          <w:t xml:space="preserve"> require coordination with ICAO and its regional groups given their role in organizing aeronautical channel plans for HF assignments in Flight Information Regions (FIRs).  </w:t>
        </w:r>
      </w:ins>
    </w:p>
    <w:p w14:paraId="636D56E2" w14:textId="14E2AD92" w:rsidR="003D135E" w:rsidDel="00D65118" w:rsidRDefault="003D135E" w:rsidP="00A91169">
      <w:pPr>
        <w:rPr>
          <w:ins w:id="47" w:author="Author"/>
          <w:del w:id="48" w:author="Author"/>
        </w:rPr>
      </w:pPr>
    </w:p>
    <w:p w14:paraId="1A12554F" w14:textId="2F24DE1A" w:rsidR="00A91169" w:rsidDel="00233BE6" w:rsidRDefault="00A91169" w:rsidP="00A91169">
      <w:pPr>
        <w:rPr>
          <w:del w:id="49" w:author="Author"/>
        </w:rPr>
      </w:pPr>
      <w:del w:id="50" w:author="Author">
        <w:r w:rsidDel="00233BE6">
          <w:delText>[TBD]</w:delText>
        </w:r>
      </w:del>
    </w:p>
    <w:p w14:paraId="4C5F7C42" w14:textId="77777777" w:rsidR="00A91169" w:rsidRDefault="00A91169" w:rsidP="00A91169">
      <w:pPr>
        <w:pStyle w:val="Heading1"/>
      </w:pPr>
      <w:r>
        <w:t>7</w:t>
      </w:r>
      <w:r>
        <w:tab/>
        <w:t>Summary</w:t>
      </w:r>
    </w:p>
    <w:p w14:paraId="062ED189" w14:textId="64AFD077" w:rsidR="00A91169" w:rsidRDefault="00A91169" w:rsidP="00A91169">
      <w:r>
        <w:t>[TBD]</w:t>
      </w:r>
    </w:p>
    <w:p w14:paraId="22013617" w14:textId="77777777" w:rsidR="005055E2" w:rsidRDefault="005055E2">
      <w:pPr>
        <w:tabs>
          <w:tab w:val="clear" w:pos="1134"/>
          <w:tab w:val="clear" w:pos="1871"/>
          <w:tab w:val="clear" w:pos="2268"/>
        </w:tabs>
        <w:overflowPunct/>
        <w:autoSpaceDE/>
        <w:autoSpaceDN/>
        <w:adjustRightInd/>
        <w:spacing w:before="0"/>
        <w:textAlignment w:val="auto"/>
      </w:pPr>
      <w:r>
        <w:br w:type="page"/>
      </w:r>
    </w:p>
    <w:p w14:paraId="4D293B47" w14:textId="38F82070" w:rsidR="00A91169" w:rsidRDefault="00A91169" w:rsidP="005055E2">
      <w:pPr>
        <w:pStyle w:val="AnnexNo"/>
      </w:pPr>
      <w:r>
        <w:lastRenderedPageBreak/>
        <w:t>ANNEX</w:t>
      </w:r>
    </w:p>
    <w:p w14:paraId="41D3E9B6" w14:textId="4464E846" w:rsidR="00A91169" w:rsidRPr="003366E9" w:rsidRDefault="00A91169" w:rsidP="00A91169">
      <w:pPr>
        <w:pStyle w:val="Annextitle"/>
        <w:rPr>
          <w:lang w:eastAsia="zh-CN"/>
        </w:rPr>
      </w:pPr>
      <w:r w:rsidRPr="003366E9">
        <w:rPr>
          <w:lang w:eastAsia="zh-CN"/>
        </w:rPr>
        <w:t xml:space="preserve">Propagation </w:t>
      </w:r>
      <w:r w:rsidR="00180043">
        <w:rPr>
          <w:lang w:eastAsia="zh-CN"/>
        </w:rPr>
        <w:t>c</w:t>
      </w:r>
      <w:r w:rsidRPr="003366E9">
        <w:rPr>
          <w:lang w:eastAsia="zh-CN"/>
        </w:rPr>
        <w:t>onsiderations</w:t>
      </w:r>
    </w:p>
    <w:p w14:paraId="79B9B990" w14:textId="77777777" w:rsidR="00A91169" w:rsidRPr="003366E9" w:rsidRDefault="00A91169" w:rsidP="00A91169">
      <w:pPr>
        <w:pStyle w:val="Heading1"/>
        <w:rPr>
          <w:lang w:eastAsia="zh-CN"/>
        </w:rPr>
      </w:pPr>
      <w:r w:rsidRPr="003366E9">
        <w:rPr>
          <w:lang w:eastAsia="zh-CN"/>
        </w:rPr>
        <w:t>1</w:t>
      </w:r>
      <w:r w:rsidRPr="003366E9">
        <w:rPr>
          <w:lang w:eastAsia="zh-CN"/>
        </w:rPr>
        <w:tab/>
        <w:t>Ionospheric radio wave propagation</w:t>
      </w:r>
    </w:p>
    <w:p w14:paraId="6510D055" w14:textId="77777777" w:rsidR="00A91169" w:rsidRPr="003366E9" w:rsidRDefault="00A91169" w:rsidP="00A91169">
      <w:pPr>
        <w:rPr>
          <w:lang w:eastAsia="zh-CN"/>
        </w:rPr>
      </w:pPr>
      <w:r w:rsidRPr="003366E9">
        <w:rPr>
          <w:lang w:eastAsia="zh-CN"/>
        </w:rPr>
        <w:t xml:space="preserve">In several scenarios, ionospheric radio wave propagation will be the dominant propagation mechanism in the frequency range </w:t>
      </w:r>
      <w:r w:rsidRPr="003366E9">
        <w:rPr>
          <w:color w:val="000000" w:themeColor="text1"/>
          <w:lang w:eastAsia="zh-CN"/>
        </w:rPr>
        <w:t>2 850 to 22 000 kHz</w:t>
      </w:r>
      <w:r w:rsidRPr="003366E9">
        <w:rPr>
          <w:lang w:eastAsia="zh-CN"/>
        </w:rPr>
        <w:t>. Refracted waves by the ionosphere may be received at distances up to 3 500 km. Multiple reflections between ionosphere and the Earth (‘multi</w:t>
      </w:r>
      <w:r w:rsidRPr="003366E9">
        <w:rPr>
          <w:lang w:eastAsia="zh-CN"/>
        </w:rPr>
        <w:noBreakHyphen/>
        <w:t>hop propagation’) may even cover the entire globe. Additional reflections and greater path length increase the path loss, therefore single-hop paths have a lower path loss.</w:t>
      </w:r>
    </w:p>
    <w:p w14:paraId="51153301" w14:textId="77777777" w:rsidR="00A91169" w:rsidRPr="003366E9" w:rsidRDefault="00A91169" w:rsidP="00A91169">
      <w:pPr>
        <w:rPr>
          <w:lang w:eastAsia="zh-CN"/>
        </w:rPr>
      </w:pPr>
      <w:r w:rsidRPr="003366E9">
        <w:rPr>
          <w:lang w:eastAsia="zh-CN"/>
        </w:rPr>
        <w:t>Ionospheric refraction is frequency dependent. Vertically emitted radio waves are reflected only when their frequency is less than the critical frequency (peak plasma frequency) of the E- or F</w:t>
      </w:r>
      <w:r w:rsidRPr="003366E9">
        <w:rPr>
          <w:lang w:eastAsia="zh-CN"/>
        </w:rPr>
        <w:noBreakHyphen/>
        <w:t xml:space="preserve">region. But radio waves emitted at lower grazing angles are still reflected at frequencies that are 4-5 times higher. As a result, the radio wave propagation at the lower end of the frequency range of interest differs significantly from propagation in the middle or at the higher end of the frequency range. </w:t>
      </w:r>
    </w:p>
    <w:p w14:paraId="35529D4F" w14:textId="77777777" w:rsidR="00A91169" w:rsidRPr="003366E9" w:rsidRDefault="00A91169" w:rsidP="00A91169">
      <w:pPr>
        <w:rPr>
          <w:lang w:eastAsia="zh-CN"/>
        </w:rPr>
      </w:pPr>
      <w:r w:rsidRPr="003366E9">
        <w:rPr>
          <w:lang w:eastAsia="zh-CN"/>
        </w:rPr>
        <w:t xml:space="preserve">Ionospheric radio wave propagation varies significantly over the day. One of the main drivers of the electron density production in the ionosphere is the radiation of the sun. Consequently, the electron density in the ionosphere, responsible for the refraction of radio waves, shows a strong diurnal variation and also changes with the seasons. Due to the 11-year cycle of the sun, the electron density worldwide follows a more or less sinusoidal variation with the same period. </w:t>
      </w:r>
    </w:p>
    <w:p w14:paraId="3D69A169" w14:textId="77777777" w:rsidR="00A91169" w:rsidRPr="003366E9" w:rsidRDefault="00A91169" w:rsidP="00A91169">
      <w:pPr>
        <w:rPr>
          <w:lang w:eastAsia="zh-CN"/>
        </w:rPr>
      </w:pPr>
      <w:r w:rsidRPr="003366E9">
        <w:rPr>
          <w:lang w:eastAsia="zh-CN"/>
        </w:rPr>
        <w:t xml:space="preserve">Furthermore, the electron density distribution is not equal across the globe. The high-latitude ionosphere differs significantly from the mid-latitude and low-latitude regions. </w:t>
      </w:r>
    </w:p>
    <w:p w14:paraId="18621E73" w14:textId="77777777" w:rsidR="00A91169" w:rsidRPr="003366E9" w:rsidRDefault="00A91169" w:rsidP="00A91169">
      <w:pPr>
        <w:pStyle w:val="Heading1"/>
        <w:rPr>
          <w:lang w:eastAsia="zh-CN"/>
        </w:rPr>
      </w:pPr>
      <w:r w:rsidRPr="003366E9">
        <w:rPr>
          <w:lang w:eastAsia="zh-CN"/>
        </w:rPr>
        <w:t>2</w:t>
      </w:r>
      <w:r w:rsidRPr="003366E9">
        <w:rPr>
          <w:lang w:eastAsia="zh-CN"/>
        </w:rPr>
        <w:tab/>
        <w:t>Different scenarios and associated HF propagation models</w:t>
      </w:r>
    </w:p>
    <w:p w14:paraId="0736EB70" w14:textId="77777777" w:rsidR="00A91169" w:rsidRPr="003366E9" w:rsidRDefault="00A91169" w:rsidP="00A91169">
      <w:pPr>
        <w:rPr>
          <w:lang w:eastAsia="zh-CN"/>
        </w:rPr>
      </w:pPr>
      <w:r w:rsidRPr="003366E9">
        <w:rPr>
          <w:lang w:eastAsia="zh-CN"/>
        </w:rPr>
        <w:t>The propagation models cannot be selected unless the interference scenarios are known. However, an answer to WP 5B’s question can be formulated by sketching different variations of the relative location of AM(R)S and victim, and the associated propagation mechanisms. These scenarios are not exhaustive. If WP 5B defines other scenarios that are not described here, WP 3L will be glad to provide additional advice on them.</w:t>
      </w:r>
    </w:p>
    <w:p w14:paraId="60F2CA01" w14:textId="77777777" w:rsidR="00A91169" w:rsidRPr="003366E9" w:rsidRDefault="00A91169" w:rsidP="00A91169">
      <w:pPr>
        <w:rPr>
          <w:lang w:eastAsia="zh-CN"/>
        </w:rPr>
      </w:pPr>
      <w:r w:rsidRPr="003366E9">
        <w:rPr>
          <w:lang w:eastAsia="zh-CN"/>
        </w:rPr>
        <w:t xml:space="preserve">Figures 1, 2, 3 and 4 depict several different scenarios, with increasing separation distance. The associated propagation models will be discussed. </w:t>
      </w:r>
    </w:p>
    <w:p w14:paraId="5D3C698B" w14:textId="77777777" w:rsidR="00A91169" w:rsidRPr="003366E9" w:rsidRDefault="00A91169" w:rsidP="00A91169">
      <w:pPr>
        <w:pStyle w:val="FigureNo"/>
        <w:rPr>
          <w:lang w:eastAsia="zh-CN"/>
        </w:rPr>
      </w:pPr>
      <w:r w:rsidRPr="003366E9">
        <w:rPr>
          <w:lang w:eastAsia="zh-CN"/>
        </w:rPr>
        <w:t>Figure 1</w:t>
      </w:r>
    </w:p>
    <w:p w14:paraId="71A9E9E3" w14:textId="560060E7" w:rsidR="00A91169" w:rsidRPr="003366E9" w:rsidRDefault="00A91169" w:rsidP="00A91169">
      <w:pPr>
        <w:pStyle w:val="Figuretitle"/>
        <w:rPr>
          <w:i/>
          <w:iCs/>
          <w:lang w:eastAsia="zh-CN"/>
        </w:rPr>
      </w:pPr>
      <w:r w:rsidRPr="003366E9">
        <w:rPr>
          <w:lang w:eastAsia="zh-CN"/>
        </w:rPr>
        <w:t>Close-range scenarios, all frequencies</w:t>
      </w:r>
    </w:p>
    <w:p w14:paraId="1E7E94FD" w14:textId="6E2FAEB4" w:rsidR="00A91169" w:rsidRDefault="00A91169" w:rsidP="4D4D9E5D">
      <w:pPr>
        <w:pStyle w:val="Figure"/>
        <w:rPr>
          <w:i/>
          <w:iCs/>
          <w:lang w:eastAsia="zh-CN"/>
        </w:rPr>
      </w:pPr>
      <w:r>
        <w:rPr>
          <w:noProof/>
        </w:rPr>
        <w:drawing>
          <wp:inline distT="0" distB="0" distL="0" distR="0" wp14:anchorId="0B45BF64" wp14:editId="70B41D85">
            <wp:extent cx="3511550" cy="1141095"/>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3511550" cy="1141095"/>
                    </a:xfrm>
                    <a:prstGeom prst="rect">
                      <a:avLst/>
                    </a:prstGeom>
                  </pic:spPr>
                </pic:pic>
              </a:graphicData>
            </a:graphic>
          </wp:inline>
        </w:drawing>
      </w:r>
    </w:p>
    <w:p w14:paraId="364E1119" w14:textId="4161EC91" w:rsidR="00180043" w:rsidRPr="0070333E" w:rsidRDefault="00180043" w:rsidP="0070333E">
      <w:pPr>
        <w:pStyle w:val="Figurelegend"/>
        <w:keepNext w:val="0"/>
        <w:keepLines w:val="0"/>
        <w:jc w:val="center"/>
        <w:rPr>
          <w:i/>
          <w:iCs/>
          <w:sz w:val="20"/>
          <w:szCs w:val="22"/>
          <w:lang w:eastAsia="zh-CN"/>
        </w:rPr>
      </w:pPr>
      <w:r w:rsidRPr="0070333E">
        <w:rPr>
          <w:sz w:val="20"/>
          <w:szCs w:val="22"/>
          <w:lang w:eastAsia="zh-CN"/>
        </w:rPr>
        <w:t>LOS = line-of-sight; GW = ground wave</w:t>
      </w:r>
    </w:p>
    <w:p w14:paraId="79267A8F" w14:textId="77777777" w:rsidR="00A91169" w:rsidRPr="003366E9" w:rsidRDefault="00A91169" w:rsidP="00A91169">
      <w:pPr>
        <w:pStyle w:val="FigureNo"/>
        <w:rPr>
          <w:lang w:eastAsia="zh-CN"/>
        </w:rPr>
      </w:pPr>
      <w:r w:rsidRPr="003366E9">
        <w:rPr>
          <w:lang w:eastAsia="zh-CN"/>
        </w:rPr>
        <w:lastRenderedPageBreak/>
        <w:t>Figure 2</w:t>
      </w:r>
    </w:p>
    <w:p w14:paraId="5438B92F" w14:textId="77777777" w:rsidR="00A91169" w:rsidRPr="003366E9" w:rsidRDefault="00A91169" w:rsidP="00A91169">
      <w:pPr>
        <w:pStyle w:val="Figuretitle"/>
        <w:rPr>
          <w:lang w:eastAsia="zh-CN"/>
        </w:rPr>
      </w:pPr>
      <w:r w:rsidRPr="003366E9">
        <w:rPr>
          <w:lang w:eastAsia="zh-CN"/>
        </w:rPr>
        <w:t xml:space="preserve">Short-range scenario up to 400 km. NVIS = Near Vertical Incidence Skywave. </w:t>
      </w:r>
      <w:r w:rsidRPr="003366E9">
        <w:rPr>
          <w:lang w:eastAsia="zh-CN"/>
        </w:rPr>
        <w:br/>
        <w:t>Frequency 2 is much higher than frequency 1. Heights are not to scale</w:t>
      </w:r>
    </w:p>
    <w:p w14:paraId="1F251605" w14:textId="77777777" w:rsidR="00A91169" w:rsidRPr="003366E9" w:rsidRDefault="00A91169" w:rsidP="00A91169">
      <w:pPr>
        <w:jc w:val="center"/>
        <w:rPr>
          <w:i/>
          <w:iCs/>
          <w:lang w:eastAsia="zh-CN"/>
        </w:rPr>
      </w:pPr>
      <w:r>
        <w:rPr>
          <w:noProof/>
        </w:rPr>
        <w:drawing>
          <wp:inline distT="0" distB="0" distL="0" distR="0" wp14:anchorId="675C4D21" wp14:editId="46797A2C">
            <wp:extent cx="3459480" cy="1996440"/>
            <wp:effectExtent l="0" t="0" r="7620" b="381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459480" cy="1996440"/>
                    </a:xfrm>
                    <a:prstGeom prst="rect">
                      <a:avLst/>
                    </a:prstGeom>
                  </pic:spPr>
                </pic:pic>
              </a:graphicData>
            </a:graphic>
          </wp:inline>
        </w:drawing>
      </w:r>
    </w:p>
    <w:p w14:paraId="6CCA7E67" w14:textId="77777777" w:rsidR="00A91169" w:rsidRPr="003366E9" w:rsidRDefault="00A91169" w:rsidP="00A91169">
      <w:pPr>
        <w:pStyle w:val="FigureNo"/>
        <w:rPr>
          <w:lang w:eastAsia="zh-CN"/>
        </w:rPr>
      </w:pPr>
      <w:r w:rsidRPr="003366E9">
        <w:rPr>
          <w:lang w:eastAsia="zh-CN"/>
        </w:rPr>
        <w:t>Figure 3</w:t>
      </w:r>
      <w:bookmarkStart w:id="51" w:name="_Hlk48064041"/>
    </w:p>
    <w:p w14:paraId="2F60254A" w14:textId="77777777" w:rsidR="00A91169" w:rsidRPr="003366E9" w:rsidRDefault="00A91169" w:rsidP="00A91169">
      <w:pPr>
        <w:pStyle w:val="Figuretitle"/>
        <w:rPr>
          <w:lang w:eastAsia="zh-CN"/>
        </w:rPr>
      </w:pPr>
      <w:r w:rsidRPr="003366E9">
        <w:rPr>
          <w:lang w:eastAsia="zh-CN"/>
        </w:rPr>
        <w:t>Single-hop mid-range scenarios</w:t>
      </w:r>
      <w:bookmarkEnd w:id="51"/>
      <w:r w:rsidRPr="003366E9">
        <w:rPr>
          <w:lang w:eastAsia="zh-CN"/>
        </w:rPr>
        <w:t xml:space="preserve">, up to 3,500 km (F-region) or 2,000 km (E-region). </w:t>
      </w:r>
      <w:r w:rsidRPr="003366E9">
        <w:rPr>
          <w:lang w:eastAsia="zh-CN"/>
        </w:rPr>
        <w:br/>
        <w:t>1F = single hop propagation via the F-region. Es = Sporadic E. Heights are not to scale</w:t>
      </w:r>
    </w:p>
    <w:p w14:paraId="168342B4" w14:textId="77777777" w:rsidR="00A91169" w:rsidRPr="003366E9" w:rsidRDefault="00A91169" w:rsidP="00A91169">
      <w:pPr>
        <w:jc w:val="center"/>
        <w:rPr>
          <w:i/>
          <w:iCs/>
          <w:lang w:eastAsia="zh-CN"/>
        </w:rPr>
      </w:pPr>
      <w:r>
        <w:rPr>
          <w:noProof/>
        </w:rPr>
        <w:drawing>
          <wp:inline distT="0" distB="0" distL="0" distR="0" wp14:anchorId="56B76C6D" wp14:editId="0724A5BA">
            <wp:extent cx="3599180" cy="2165350"/>
            <wp:effectExtent l="0" t="0" r="1270" b="635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43">
                      <a:extLst>
                        <a:ext uri="{28A0092B-C50C-407E-A947-70E740481C1C}">
                          <a14:useLocalDpi xmlns:a14="http://schemas.microsoft.com/office/drawing/2010/main" val="0"/>
                        </a:ext>
                      </a:extLst>
                    </a:blip>
                    <a:stretch>
                      <a:fillRect/>
                    </a:stretch>
                  </pic:blipFill>
                  <pic:spPr>
                    <a:xfrm>
                      <a:off x="0" y="0"/>
                      <a:ext cx="3599180" cy="2165350"/>
                    </a:xfrm>
                    <a:prstGeom prst="rect">
                      <a:avLst/>
                    </a:prstGeom>
                  </pic:spPr>
                </pic:pic>
              </a:graphicData>
            </a:graphic>
          </wp:inline>
        </w:drawing>
      </w:r>
    </w:p>
    <w:p w14:paraId="44A2BD6B" w14:textId="77777777" w:rsidR="00A91169" w:rsidRPr="003366E9" w:rsidRDefault="00A91169" w:rsidP="00010338">
      <w:pPr>
        <w:pStyle w:val="FigureNo"/>
        <w:keepNext w:val="0"/>
        <w:keepLines w:val="0"/>
        <w:rPr>
          <w:lang w:eastAsia="zh-CN"/>
        </w:rPr>
      </w:pPr>
      <w:r w:rsidRPr="003366E9">
        <w:rPr>
          <w:lang w:eastAsia="zh-CN"/>
        </w:rPr>
        <w:t>Figure 4</w:t>
      </w:r>
    </w:p>
    <w:p w14:paraId="32499D65" w14:textId="77777777" w:rsidR="00A91169" w:rsidRPr="003366E9" w:rsidRDefault="00A91169" w:rsidP="00010338">
      <w:pPr>
        <w:pStyle w:val="Figuretitle"/>
        <w:keepNext w:val="0"/>
        <w:keepLines w:val="0"/>
        <w:rPr>
          <w:lang w:eastAsia="zh-CN"/>
        </w:rPr>
      </w:pPr>
      <w:r w:rsidRPr="003366E9">
        <w:rPr>
          <w:lang w:eastAsia="zh-CN"/>
        </w:rPr>
        <w:t xml:space="preserve">Example of a multi-hop scenario for long-range ionospheric propagation. </w:t>
      </w:r>
      <w:r w:rsidRPr="003366E9">
        <w:rPr>
          <w:lang w:eastAsia="zh-CN"/>
        </w:rPr>
        <w:br/>
        <w:t>2F = two hops via the F-region; 3F = three hops via the F-region. Heights not to scale</w:t>
      </w:r>
    </w:p>
    <w:p w14:paraId="4D27F845" w14:textId="77777777" w:rsidR="00A91169" w:rsidRPr="003366E9" w:rsidRDefault="00A91169" w:rsidP="00010338">
      <w:pPr>
        <w:pStyle w:val="enumlev1"/>
        <w:tabs>
          <w:tab w:val="left" w:pos="708"/>
        </w:tabs>
        <w:ind w:left="0" w:firstLine="0"/>
        <w:jc w:val="center"/>
        <w:rPr>
          <w:i/>
          <w:iCs/>
          <w:lang w:eastAsia="zh-CN"/>
        </w:rPr>
      </w:pPr>
      <w:r>
        <w:rPr>
          <w:noProof/>
        </w:rPr>
        <w:drawing>
          <wp:inline distT="0" distB="0" distL="0" distR="0" wp14:anchorId="5D970330" wp14:editId="4CEB5208">
            <wp:extent cx="3599180" cy="2165350"/>
            <wp:effectExtent l="0" t="0" r="1270" b="635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44">
                      <a:extLst>
                        <a:ext uri="{28A0092B-C50C-407E-A947-70E740481C1C}">
                          <a14:useLocalDpi xmlns:a14="http://schemas.microsoft.com/office/drawing/2010/main" val="0"/>
                        </a:ext>
                      </a:extLst>
                    </a:blip>
                    <a:stretch>
                      <a:fillRect/>
                    </a:stretch>
                  </pic:blipFill>
                  <pic:spPr>
                    <a:xfrm>
                      <a:off x="0" y="0"/>
                      <a:ext cx="3599180" cy="2165350"/>
                    </a:xfrm>
                    <a:prstGeom prst="rect">
                      <a:avLst/>
                    </a:prstGeom>
                  </pic:spPr>
                </pic:pic>
              </a:graphicData>
            </a:graphic>
          </wp:inline>
        </w:drawing>
      </w:r>
    </w:p>
    <w:p w14:paraId="116C3AF9" w14:textId="64BD5BE7" w:rsidR="00A91169" w:rsidRPr="003366E9" w:rsidRDefault="00A91169" w:rsidP="00A91169">
      <w:pPr>
        <w:pStyle w:val="Heading1"/>
        <w:rPr>
          <w:lang w:eastAsia="zh-CN"/>
        </w:rPr>
      </w:pPr>
      <w:r w:rsidRPr="003366E9">
        <w:rPr>
          <w:lang w:eastAsia="zh-CN"/>
        </w:rPr>
        <w:lastRenderedPageBreak/>
        <w:t>3</w:t>
      </w:r>
      <w:r w:rsidRPr="003366E9">
        <w:rPr>
          <w:lang w:eastAsia="zh-CN"/>
        </w:rPr>
        <w:tab/>
        <w:t xml:space="preserve">Line-of-sight propagation </w:t>
      </w:r>
    </w:p>
    <w:p w14:paraId="001F1603" w14:textId="49569C9C" w:rsidR="00A91169" w:rsidRPr="003366E9" w:rsidRDefault="00A91169" w:rsidP="00A91169">
      <w:pPr>
        <w:rPr>
          <w:lang w:eastAsia="zh-CN"/>
        </w:rPr>
      </w:pPr>
      <w:r w:rsidRPr="003366E9">
        <w:rPr>
          <w:lang w:eastAsia="zh-CN"/>
        </w:rPr>
        <w:t xml:space="preserve">When both the AM(R)S and the victim are airborne and within sight of each other, the dominant propagation mechanism is ‘free space propagation’ and the Friis theorem applies. This is depicted in Figure 1. Path loss can be calculated using </w:t>
      </w:r>
      <w:r w:rsidRPr="00180043">
        <w:rPr>
          <w:lang w:eastAsia="zh-CN"/>
        </w:rPr>
        <w:t>Recommendation ITU-R P.525-4</w:t>
      </w:r>
      <w:r w:rsidRPr="003366E9">
        <w:rPr>
          <w:lang w:eastAsia="zh-CN"/>
        </w:rPr>
        <w:t xml:space="preserve"> “Calculation of free space attenuation,” formula 3. The same is true when the AM(R)S is within sight of a terrestrial victim.</w:t>
      </w:r>
    </w:p>
    <w:p w14:paraId="439C235E" w14:textId="4F7B95F8" w:rsidR="00A91169" w:rsidRPr="003366E9" w:rsidRDefault="00A91169" w:rsidP="00A91169">
      <w:pPr>
        <w:pStyle w:val="Heading1"/>
        <w:rPr>
          <w:lang w:eastAsia="zh-CN"/>
        </w:rPr>
      </w:pPr>
      <w:r w:rsidRPr="003366E9">
        <w:rPr>
          <w:lang w:eastAsia="zh-CN"/>
        </w:rPr>
        <w:t>4</w:t>
      </w:r>
      <w:r w:rsidRPr="003366E9">
        <w:rPr>
          <w:lang w:eastAsia="zh-CN"/>
        </w:rPr>
        <w:tab/>
        <w:t xml:space="preserve">Ground wave propagation </w:t>
      </w:r>
    </w:p>
    <w:p w14:paraId="5805A26B" w14:textId="296839B1" w:rsidR="00A91169" w:rsidRPr="003366E9" w:rsidRDefault="00A91169" w:rsidP="00A91169">
      <w:pPr>
        <w:rPr>
          <w:lang w:eastAsia="zh-CN"/>
        </w:rPr>
      </w:pPr>
      <w:r w:rsidRPr="003366E9">
        <w:rPr>
          <w:lang w:eastAsia="zh-CN"/>
        </w:rPr>
        <w:t xml:space="preserve">When both the AM(R)S and the victim are on the ground, ground wave propagation will provide a coupling path between them. This is also depicted in Figure 1. The associated path loss can be calculated using </w:t>
      </w:r>
      <w:r w:rsidRPr="00180043">
        <w:rPr>
          <w:lang w:eastAsia="zh-CN"/>
        </w:rPr>
        <w:t>Recommendation ITU-R P.368-9</w:t>
      </w:r>
      <w:r w:rsidRPr="003366E9">
        <w:rPr>
          <w:lang w:eastAsia="zh-CN"/>
        </w:rPr>
        <w:t xml:space="preserve"> “Ground-wave propagation curves for frequencies between 10 kHz and 30 MHz” and associated “GRWAVE” software. </w:t>
      </w:r>
    </w:p>
    <w:p w14:paraId="6B34BFDB" w14:textId="36E28D00" w:rsidR="00A91169" w:rsidRPr="003366E9" w:rsidRDefault="00A91169" w:rsidP="00A91169">
      <w:pPr>
        <w:pStyle w:val="Heading1"/>
        <w:rPr>
          <w:lang w:eastAsia="zh-CN"/>
        </w:rPr>
      </w:pPr>
      <w:r w:rsidRPr="003366E9">
        <w:rPr>
          <w:lang w:eastAsia="zh-CN"/>
        </w:rPr>
        <w:t>5</w:t>
      </w:r>
      <w:r w:rsidRPr="003366E9">
        <w:rPr>
          <w:lang w:eastAsia="zh-CN"/>
        </w:rPr>
        <w:tab/>
        <w:t>Near vertical incidence skywave propagation</w:t>
      </w:r>
    </w:p>
    <w:p w14:paraId="61B11E5B" w14:textId="77777777" w:rsidR="00A91169" w:rsidRPr="003366E9" w:rsidRDefault="00A91169" w:rsidP="00A91169">
      <w:pPr>
        <w:rPr>
          <w:lang w:eastAsia="zh-CN"/>
        </w:rPr>
      </w:pPr>
      <w:r w:rsidRPr="003366E9">
        <w:rPr>
          <w:lang w:eastAsia="zh-CN"/>
        </w:rPr>
        <w:t xml:space="preserve">When the transmit frequency is below the critical frequency of the E- or F-region of the ionosphere, even vertically emitted radio waves will be reflected back to Earth. Due to the important height of the F-region (200-250 km), a continuous area around the AM(R)S is covered. The signal strength is homogenous in the entire area. This is depicted in Figure 2. NVIS path loss is low. </w:t>
      </w:r>
    </w:p>
    <w:p w14:paraId="62E6752E" w14:textId="77777777" w:rsidR="00A91169" w:rsidRPr="003366E9" w:rsidRDefault="00A91169" w:rsidP="00A91169">
      <w:pPr>
        <w:rPr>
          <w:lang w:eastAsia="zh-CN"/>
        </w:rPr>
      </w:pPr>
      <w:r w:rsidRPr="003366E9">
        <w:rPr>
          <w:lang w:eastAsia="zh-CN"/>
        </w:rPr>
        <w:t xml:space="preserve">Near the AM(R)S, both the ground wave and the NVIS skywave will be received. At very short distances the ground wave is dominant. As the ground wave attenuation increases rapidly with frequency, the sky wave path will become dominant at a certain distance from the victim. </w:t>
      </w:r>
    </w:p>
    <w:p w14:paraId="3E2A43AC" w14:textId="7F75A2DF" w:rsidR="00A91169" w:rsidRPr="003366E9" w:rsidRDefault="00A91169" w:rsidP="00A91169">
      <w:r w:rsidRPr="003366E9">
        <w:rPr>
          <w:lang w:eastAsia="zh-CN"/>
        </w:rPr>
        <w:t xml:space="preserve">Whether the AM(R)S and/or victim are airborne or on the ground does not alter the propagation properties. The path loss and probability can be calculated using </w:t>
      </w:r>
      <w:r w:rsidRPr="00180043">
        <w:rPr>
          <w:lang w:eastAsia="zh-CN"/>
        </w:rPr>
        <w:t>Recommendation ITU-R P.533-14</w:t>
      </w:r>
      <w:r w:rsidRPr="003366E9">
        <w:rPr>
          <w:lang w:eastAsia="zh-CN"/>
        </w:rPr>
        <w:t xml:space="preserve"> “</w:t>
      </w:r>
      <w:r w:rsidRPr="003366E9">
        <w:t xml:space="preserve">Method for the prediction of the performance of HF circuits” and related software. Some of the required input parameters can be found in </w:t>
      </w:r>
      <w:r w:rsidRPr="00180043">
        <w:t>Recommendation ITU-R P.371-8</w:t>
      </w:r>
      <w:r w:rsidRPr="003366E9">
        <w:t xml:space="preserve"> “Choice of indices for long-term ionospheric predictions.”</w:t>
      </w:r>
    </w:p>
    <w:p w14:paraId="7672EEC7" w14:textId="77777777" w:rsidR="00A91169" w:rsidRPr="003366E9" w:rsidRDefault="00A91169" w:rsidP="00A91169">
      <w:pPr>
        <w:pStyle w:val="Heading1"/>
        <w:rPr>
          <w:lang w:eastAsia="zh-CN"/>
        </w:rPr>
      </w:pPr>
      <w:r w:rsidRPr="003366E9">
        <w:rPr>
          <w:lang w:eastAsia="zh-CN"/>
        </w:rPr>
        <w:t>6</w:t>
      </w:r>
      <w:r w:rsidRPr="003366E9">
        <w:rPr>
          <w:lang w:eastAsia="zh-CN"/>
        </w:rPr>
        <w:tab/>
        <w:t>Single-hop mid-range propagation (1E, 1F)</w:t>
      </w:r>
    </w:p>
    <w:p w14:paraId="323F4B92" w14:textId="7FD9F6BC" w:rsidR="00A91169" w:rsidRPr="003366E9" w:rsidRDefault="00A91169" w:rsidP="00A91169">
      <w:pPr>
        <w:rPr>
          <w:lang w:eastAsia="zh-CN"/>
        </w:rPr>
      </w:pPr>
      <w:r w:rsidRPr="003366E9">
        <w:rPr>
          <w:lang w:eastAsia="zh-CN"/>
        </w:rPr>
        <w:t>Single-hop E-region propagation (1E) will cover distances up to approx. 2 000 km. Single-hop F</w:t>
      </w:r>
      <w:r w:rsidRPr="003366E9">
        <w:rPr>
          <w:lang w:eastAsia="zh-CN"/>
        </w:rPr>
        <w:noBreakHyphen/>
        <w:t xml:space="preserve">region propagation (1F) will reach at least 3 500 km. This is depicted in Figure 3. Similar to NVIS, the calculation of path loss and probability of single-hop E- and F-region propagation can be done with Recommendation ITU-R </w:t>
      </w:r>
      <w:r w:rsidRPr="00180043">
        <w:rPr>
          <w:lang w:eastAsia="zh-CN"/>
        </w:rPr>
        <w:t>P.533</w:t>
      </w:r>
      <w:r w:rsidRPr="003366E9">
        <w:rPr>
          <w:lang w:eastAsia="zh-CN"/>
        </w:rPr>
        <w:t xml:space="preserve">. The difference with NVIS propagation is the existence of a skip zone, a large zone around the AM(R)S in which its signal is not received. </w:t>
      </w:r>
    </w:p>
    <w:p w14:paraId="4142DC82" w14:textId="77777777" w:rsidR="00A91169" w:rsidRPr="003366E9" w:rsidRDefault="00A91169" w:rsidP="00A91169">
      <w:pPr>
        <w:pStyle w:val="Heading1"/>
        <w:rPr>
          <w:lang w:eastAsia="zh-CN"/>
        </w:rPr>
      </w:pPr>
      <w:r w:rsidRPr="003366E9">
        <w:rPr>
          <w:lang w:eastAsia="zh-CN"/>
        </w:rPr>
        <w:t>7</w:t>
      </w:r>
      <w:r w:rsidRPr="003366E9">
        <w:rPr>
          <w:lang w:eastAsia="zh-CN"/>
        </w:rPr>
        <w:tab/>
        <w:t>Sporadic E-region reflection</w:t>
      </w:r>
    </w:p>
    <w:p w14:paraId="3D12311B" w14:textId="4D8A6D64" w:rsidR="00A91169" w:rsidRPr="003366E9" w:rsidRDefault="00A91169" w:rsidP="00A91169">
      <w:pPr>
        <w:rPr>
          <w:lang w:eastAsia="zh-CN"/>
        </w:rPr>
      </w:pPr>
      <w:r w:rsidRPr="003366E9">
        <w:rPr>
          <w:lang w:eastAsia="zh-CN"/>
        </w:rPr>
        <w:t xml:space="preserve">Sporadically, thin patches of high electron density are formed in the E-region. Their electron density is significantly higher than the background E-region. Due to their lower altitude, the associated range is much shorter than the F-region reflections on the same frequency. This is depicted in Figure 3. Path loss is very low. Its occurrence is random and sporadic. Methods to calculate the probability and signal strength of Sporadic-E propagation are described in </w:t>
      </w:r>
      <w:r w:rsidRPr="00180043">
        <w:rPr>
          <w:lang w:eastAsia="zh-CN"/>
        </w:rPr>
        <w:t>Recommendation ITU-R P.534-5</w:t>
      </w:r>
      <w:r w:rsidRPr="003366E9">
        <w:rPr>
          <w:lang w:eastAsia="zh-CN"/>
        </w:rPr>
        <w:t xml:space="preserve"> “Method for calculating sporadic-E field strength”.</w:t>
      </w:r>
    </w:p>
    <w:p w14:paraId="7DF2B664" w14:textId="77777777" w:rsidR="00A91169" w:rsidRPr="003366E9" w:rsidRDefault="00A91169" w:rsidP="00A91169">
      <w:pPr>
        <w:pStyle w:val="Heading1"/>
        <w:rPr>
          <w:lang w:eastAsia="zh-CN"/>
        </w:rPr>
      </w:pPr>
      <w:r w:rsidRPr="003366E9">
        <w:rPr>
          <w:lang w:eastAsia="zh-CN"/>
        </w:rPr>
        <w:t>8</w:t>
      </w:r>
      <w:r w:rsidRPr="003366E9">
        <w:rPr>
          <w:lang w:eastAsia="zh-CN"/>
        </w:rPr>
        <w:tab/>
        <w:t>Multi-hop long-range propagation (e.g. 3F)</w:t>
      </w:r>
    </w:p>
    <w:p w14:paraId="634C1582" w14:textId="77777777" w:rsidR="00A91169" w:rsidRPr="003366E9" w:rsidRDefault="00A91169" w:rsidP="00A91169">
      <w:pPr>
        <w:rPr>
          <w:lang w:eastAsia="zh-CN"/>
        </w:rPr>
      </w:pPr>
      <w:r w:rsidRPr="003366E9">
        <w:rPr>
          <w:lang w:eastAsia="zh-CN"/>
        </w:rPr>
        <w:t>Multi-hop propagation will cover very long distances, up to the antipodes. Several propagation modes may exist simultaneously. When the path loss of two paths is comparable, their interference will cause deep periodic fading. An example is depicted in Figure 4.</w:t>
      </w:r>
    </w:p>
    <w:p w14:paraId="78E20DBD" w14:textId="77777777" w:rsidR="00A91169" w:rsidRPr="003366E9" w:rsidRDefault="00A91169" w:rsidP="00A91169">
      <w:pPr>
        <w:pStyle w:val="Heading1"/>
        <w:rPr>
          <w:lang w:eastAsia="zh-CN"/>
        </w:rPr>
      </w:pPr>
      <w:r w:rsidRPr="003366E9">
        <w:rPr>
          <w:lang w:eastAsia="zh-CN"/>
        </w:rPr>
        <w:lastRenderedPageBreak/>
        <w:t>9</w:t>
      </w:r>
      <w:r w:rsidRPr="003366E9">
        <w:rPr>
          <w:lang w:eastAsia="zh-CN"/>
        </w:rPr>
        <w:tab/>
        <w:t xml:space="preserve">Radio noise </w:t>
      </w:r>
    </w:p>
    <w:p w14:paraId="133612FC" w14:textId="61556E51" w:rsidR="00A91169" w:rsidRPr="003366E9" w:rsidRDefault="00A91169" w:rsidP="00A91169">
      <w:pPr>
        <w:rPr>
          <w:lang w:eastAsia="zh-CN"/>
        </w:rPr>
      </w:pPr>
      <w:r w:rsidRPr="003366E9">
        <w:rPr>
          <w:lang w:eastAsia="zh-CN"/>
        </w:rPr>
        <w:t xml:space="preserve">At HF, the ambient electromagnetic noise level (‘radio noise’) is relatively high. That implies that in many cases reception is ‘radio noise-limited’ and not exclusively ‘path loss limited’. The background radio noise level as a function of frequency is described by </w:t>
      </w:r>
      <w:r w:rsidRPr="00180043">
        <w:rPr>
          <w:lang w:eastAsia="zh-CN"/>
        </w:rPr>
        <w:t>Recommendation ITU</w:t>
      </w:r>
      <w:r w:rsidR="0070333E">
        <w:rPr>
          <w:lang w:eastAsia="zh-CN"/>
        </w:rPr>
        <w:noBreakHyphen/>
      </w:r>
      <w:r w:rsidRPr="00180043">
        <w:rPr>
          <w:lang w:eastAsia="zh-CN"/>
        </w:rPr>
        <w:t>R</w:t>
      </w:r>
      <w:r w:rsidR="0070333E">
        <w:rPr>
          <w:lang w:eastAsia="zh-CN"/>
        </w:rPr>
        <w:t> </w:t>
      </w:r>
      <w:r w:rsidRPr="00180043">
        <w:rPr>
          <w:lang w:eastAsia="zh-CN"/>
        </w:rPr>
        <w:t>P.372-14</w:t>
      </w:r>
      <w:r w:rsidRPr="003366E9">
        <w:rPr>
          <w:lang w:eastAsia="zh-CN"/>
        </w:rPr>
        <w:t>, sections Parts I and II (natural noise) and VI (man-made noise). This radio noise is defined for an omnidirectional antenna. When beamforming is used, the received radio noise is proportionally lower reduced with respect of these levels.</w:t>
      </w:r>
    </w:p>
    <w:p w14:paraId="1C8302D3" w14:textId="77777777" w:rsidR="00A91169" w:rsidRPr="003366E9" w:rsidRDefault="00A91169" w:rsidP="00A91169">
      <w:pPr>
        <w:pStyle w:val="Heading1"/>
        <w:rPr>
          <w:lang w:eastAsia="zh-CN"/>
        </w:rPr>
      </w:pPr>
      <w:r w:rsidRPr="003366E9">
        <w:rPr>
          <w:lang w:eastAsia="zh-CN"/>
        </w:rPr>
        <w:t>10</w:t>
      </w:r>
      <w:r w:rsidRPr="003366E9">
        <w:rPr>
          <w:lang w:eastAsia="zh-CN"/>
        </w:rPr>
        <w:tab/>
        <w:t xml:space="preserve">Other effects of ionospheric propagation </w:t>
      </w:r>
    </w:p>
    <w:p w14:paraId="691011BF" w14:textId="009F308D" w:rsidR="00A91169" w:rsidRDefault="00A91169" w:rsidP="00A91169">
      <w:pPr>
        <w:rPr>
          <w:lang w:eastAsia="zh-CN"/>
        </w:rPr>
      </w:pPr>
      <w:r w:rsidRPr="003366E9">
        <w:rPr>
          <w:lang w:eastAsia="zh-CN"/>
        </w:rPr>
        <w:t xml:space="preserve">Radio wave propagation through a plasma (the ionosphere) not only causes path loss; it also causes Doppler shift, time dispersion and multi-path fading. These propagation effects are not covered in Recommendation ITU-R P.533, but they can be found in </w:t>
      </w:r>
      <w:r w:rsidRPr="00180043">
        <w:rPr>
          <w:lang w:eastAsia="zh-CN"/>
        </w:rPr>
        <w:t>Recommendation ITU-R F.1487-0</w:t>
      </w:r>
      <w:r w:rsidRPr="003366E9">
        <w:rPr>
          <w:lang w:eastAsia="zh-CN"/>
        </w:rPr>
        <w:t>, which is maintained by Study Group 5.</w:t>
      </w:r>
    </w:p>
    <w:p w14:paraId="2885B5F6" w14:textId="77777777" w:rsidR="00A91169" w:rsidRDefault="00A91169" w:rsidP="00BA6D76"/>
    <w:p w14:paraId="5B5C36ED" w14:textId="77777777" w:rsidR="000069D4" w:rsidRPr="00A91169" w:rsidRDefault="000069D4" w:rsidP="00DD4BED">
      <w:pPr>
        <w:rPr>
          <w:lang w:eastAsia="zh-CN"/>
        </w:rPr>
      </w:pPr>
    </w:p>
    <w:sectPr w:rsidR="000069D4" w:rsidRPr="00A91169" w:rsidSect="00D02712">
      <w:headerReference w:type="default" r:id="rId45"/>
      <w:footerReference w:type="default" r:id="rId46"/>
      <w:footerReference w:type="first" r:id="rId4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A11A0" w14:textId="77777777" w:rsidR="005C095D" w:rsidRDefault="005C095D">
      <w:r>
        <w:separator/>
      </w:r>
    </w:p>
  </w:endnote>
  <w:endnote w:type="continuationSeparator" w:id="0">
    <w:p w14:paraId="70C0106E" w14:textId="77777777" w:rsidR="005C095D" w:rsidRDefault="005C0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Heavy Heap"/>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宋体">
    <w:altName w:val="SimSun"/>
    <w:charset w:val="86"/>
    <w:family w:val="auto"/>
    <w:pitch w:val="variable"/>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E4362" w14:textId="77777777" w:rsidR="00346D67" w:rsidRDefault="00346D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E7A72" w14:textId="122EE47A" w:rsidR="00C8618A" w:rsidRPr="00AE5DE3" w:rsidRDefault="00C8618A" w:rsidP="00084DE1">
    <w:pPr>
      <w:tabs>
        <w:tab w:val="left" w:pos="5954"/>
        <w:tab w:val="right" w:pos="9639"/>
      </w:tabs>
      <w:rPr>
        <w:caps/>
        <w:noProof/>
        <w:sz w:val="16"/>
        <w:lang w:val="en-US"/>
      </w:rPr>
    </w:pPr>
    <w:r w:rsidRPr="004700F7">
      <w:rPr>
        <w:caps/>
        <w:noProof/>
        <w:sz w:val="16"/>
        <w:lang w:val="en-US"/>
      </w:rPr>
      <w:fldChar w:fldCharType="begin"/>
    </w:r>
    <w:r w:rsidRPr="004700F7">
      <w:rPr>
        <w:caps/>
        <w:noProof/>
        <w:sz w:val="16"/>
        <w:lang w:val="en-US"/>
      </w:rPr>
      <w:instrText xml:space="preserve"> FILENAME \p \* MERGEFORMAT </w:instrText>
    </w:r>
    <w:r w:rsidRPr="004700F7">
      <w:rPr>
        <w:caps/>
        <w:noProof/>
        <w:sz w:val="16"/>
        <w:lang w:val="en-US"/>
      </w:rPr>
      <w:fldChar w:fldCharType="separate"/>
    </w:r>
    <w:r>
      <w:rPr>
        <w:caps/>
        <w:noProof/>
        <w:sz w:val="16"/>
        <w:lang w:val="en-US"/>
      </w:rPr>
      <w:t>M:\BRSGD\TEXT2019\SG05\WP5B\200\225\225N29e.docx</w:t>
    </w:r>
    <w:r w:rsidRPr="004700F7">
      <w:rPr>
        <w:caps/>
        <w:noProof/>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79D3A" w14:textId="4DE930D7" w:rsidR="00C8618A" w:rsidRPr="005055E2" w:rsidRDefault="00C8618A" w:rsidP="005055E2">
    <w:pPr>
      <w:tabs>
        <w:tab w:val="clear" w:pos="1134"/>
        <w:tab w:val="clear" w:pos="1871"/>
        <w:tab w:val="clear" w:pos="2268"/>
        <w:tab w:val="left" w:pos="5954"/>
        <w:tab w:val="right" w:pos="9639"/>
      </w:tabs>
      <w:spacing w:before="0"/>
      <w:rPr>
        <w:caps/>
        <w:noProof/>
        <w:sz w:val="16"/>
      </w:rPr>
    </w:pPr>
    <w:r w:rsidRPr="005055E2">
      <w:rPr>
        <w:caps/>
        <w:noProof/>
        <w:sz w:val="16"/>
      </w:rPr>
      <w:fldChar w:fldCharType="begin"/>
    </w:r>
    <w:r w:rsidRPr="005055E2">
      <w:rPr>
        <w:caps/>
        <w:noProof/>
        <w:sz w:val="16"/>
      </w:rPr>
      <w:instrText xml:space="preserve"> FILENAME \p  \* MERGEFORMAT </w:instrText>
    </w:r>
    <w:r w:rsidRPr="005055E2">
      <w:rPr>
        <w:caps/>
        <w:noProof/>
        <w:sz w:val="16"/>
      </w:rPr>
      <w:fldChar w:fldCharType="separate"/>
    </w:r>
    <w:r>
      <w:rPr>
        <w:caps/>
        <w:noProof/>
        <w:sz w:val="16"/>
      </w:rPr>
      <w:t>M:\BRSGD\TEXT2019\SG05\WP5B\200\225\225N29e.docx</w:t>
    </w:r>
    <w:r w:rsidRPr="005055E2">
      <w:rPr>
        <w:caps/>
        <w:noProof/>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B6A03" w14:textId="2AC677D4" w:rsidR="00C8618A" w:rsidRPr="00B04FCE" w:rsidRDefault="00C8618A" w:rsidP="00084DE1">
    <w:pPr>
      <w:tabs>
        <w:tab w:val="left" w:pos="5954"/>
        <w:tab w:val="right" w:pos="9639"/>
      </w:tabs>
      <w:rPr>
        <w:caps/>
        <w:noProof/>
        <w:sz w:val="16"/>
        <w:lang w:val="en-US"/>
      </w:rPr>
    </w:pPr>
    <w:r w:rsidRPr="004700F7">
      <w:rPr>
        <w:caps/>
        <w:noProof/>
        <w:sz w:val="16"/>
        <w:lang w:val="en-US"/>
      </w:rPr>
      <w:fldChar w:fldCharType="begin"/>
    </w:r>
    <w:r w:rsidRPr="004700F7">
      <w:rPr>
        <w:caps/>
        <w:noProof/>
        <w:sz w:val="16"/>
        <w:lang w:val="en-US"/>
      </w:rPr>
      <w:instrText xml:space="preserve"> FILENAME \p \* MERGEFORMAT </w:instrText>
    </w:r>
    <w:r w:rsidRPr="004700F7">
      <w:rPr>
        <w:caps/>
        <w:noProof/>
        <w:sz w:val="16"/>
        <w:lang w:val="en-US"/>
      </w:rPr>
      <w:fldChar w:fldCharType="separate"/>
    </w:r>
    <w:r>
      <w:rPr>
        <w:caps/>
        <w:noProof/>
        <w:sz w:val="16"/>
        <w:lang w:val="en-US"/>
      </w:rPr>
      <w:t>M:\BRSGD\TEXT2019\SG05\WP5B\200\225\225N29e.docx</w:t>
    </w:r>
    <w:r w:rsidRPr="004700F7">
      <w:rPr>
        <w:caps/>
        <w:noProof/>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5BC51" w14:textId="3DE3EE5C" w:rsidR="00C8618A" w:rsidRPr="002F7CB3" w:rsidRDefault="00346D67">
    <w:pPr>
      <w:pStyle w:val="Footer"/>
      <w:rPr>
        <w:lang w:val="en-US"/>
      </w:rPr>
    </w:pPr>
    <w:r>
      <w:fldChar w:fldCharType="begin"/>
    </w:r>
    <w:r>
      <w:instrText>FILENAME \p \* MERGEFORMAT</w:instrText>
    </w:r>
    <w:r>
      <w:fldChar w:fldCharType="separate"/>
    </w:r>
    <w:r w:rsidR="00C8618A" w:rsidRPr="00967561">
      <w:rPr>
        <w:lang w:val="en-US"/>
      </w:rPr>
      <w:t>M</w:t>
    </w:r>
    <w:r w:rsidR="00C8618A">
      <w:t>:\BRSGD\TEXT2019\SG05\WP5B\200\225\225N29e.docx</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79819" w14:textId="4AF3214E" w:rsidR="00C8618A" w:rsidRPr="002F7CB3" w:rsidRDefault="00346D67" w:rsidP="00E6257C">
    <w:pPr>
      <w:pStyle w:val="Footer"/>
      <w:rPr>
        <w:lang w:val="en-US"/>
      </w:rPr>
    </w:pPr>
    <w:r>
      <w:fldChar w:fldCharType="begin"/>
    </w:r>
    <w:r>
      <w:instrText>FILENAME \p \* MERGEFORMAT</w:instrText>
    </w:r>
    <w:r>
      <w:fldChar w:fldCharType="separate"/>
    </w:r>
    <w:r w:rsidR="00C8618A" w:rsidRPr="005055E2">
      <w:rPr>
        <w:lang w:val="en-US"/>
      </w:rPr>
      <w:t>M</w:t>
    </w:r>
    <w:r w:rsidR="00C8618A">
      <w:t>:\BRSGD\TEXT2019\SG05\WP5B\DT\067e.docx</w:t>
    </w:r>
    <w:r>
      <w:fldChar w:fldCharType="end"/>
    </w:r>
    <w:r w:rsidR="00C8618A">
      <w:t xml:space="preserve"> ( )</w:t>
    </w:r>
    <w:r w:rsidR="00C8618A" w:rsidRPr="002F7CB3">
      <w:rPr>
        <w:lang w:val="en-US"/>
      </w:rPr>
      <w:tab/>
    </w:r>
    <w:r w:rsidR="00C8618A">
      <w:fldChar w:fldCharType="begin"/>
    </w:r>
    <w:r w:rsidR="00C8618A">
      <w:instrText xml:space="preserve"> savedate \@ dd.MM.yy </w:instrText>
    </w:r>
    <w:r w:rsidR="00C8618A">
      <w:fldChar w:fldCharType="separate"/>
    </w:r>
    <w:r>
      <w:t>02.04.21</w:t>
    </w:r>
    <w:r w:rsidR="00C8618A">
      <w:fldChar w:fldCharType="end"/>
    </w:r>
    <w:r w:rsidR="00C8618A" w:rsidRPr="002F7CB3">
      <w:rPr>
        <w:lang w:val="en-US"/>
      </w:rPr>
      <w:tab/>
    </w:r>
    <w:r w:rsidR="00C8618A">
      <w:fldChar w:fldCharType="begin"/>
    </w:r>
    <w:r w:rsidR="00C8618A">
      <w:instrText xml:space="preserve"> printdate \@ dd.MM.yy </w:instrText>
    </w:r>
    <w:r w:rsidR="00C8618A">
      <w:fldChar w:fldCharType="separate"/>
    </w:r>
    <w:r w:rsidR="00C8618A">
      <w:t>21.02.08</w:t>
    </w:r>
    <w:r w:rsidR="00C8618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BF1DA" w14:textId="77777777" w:rsidR="005C095D" w:rsidRDefault="005C095D">
      <w:r>
        <w:t>____________________</w:t>
      </w:r>
    </w:p>
  </w:footnote>
  <w:footnote w:type="continuationSeparator" w:id="0">
    <w:p w14:paraId="7C9905F0" w14:textId="77777777" w:rsidR="005C095D" w:rsidRDefault="005C0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D3CE5" w14:textId="77777777" w:rsidR="00346D67" w:rsidRDefault="00346D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9EFBD" w14:textId="77777777" w:rsidR="00C8618A" w:rsidRDefault="00C8618A" w:rsidP="00967561">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21AA0561" w14:textId="7C739929" w:rsidR="00C8618A" w:rsidRPr="00967561" w:rsidRDefault="00C8618A" w:rsidP="00967561">
    <w:pPr>
      <w:pStyle w:val="Header"/>
      <w:rPr>
        <w:rStyle w:val="PageNumber"/>
        <w:lang w:val="fr-FR"/>
      </w:rPr>
    </w:pPr>
    <w:r>
      <w:rPr>
        <w:lang w:val="en-US"/>
      </w:rPr>
      <w:t>5B/225 (Annex 29)-E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1B724" w14:textId="77777777" w:rsidR="00346D67" w:rsidRDefault="00346D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1AEB2" w14:textId="77777777" w:rsidR="00C8618A" w:rsidRDefault="00C8618A" w:rsidP="00967561">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r>
      <w:rPr>
        <w:rStyle w:val="PageNumber"/>
      </w:rPr>
      <w:t xml:space="preserve"> -</w:t>
    </w:r>
  </w:p>
  <w:p w14:paraId="47C7CBDD" w14:textId="56E4B806" w:rsidR="00C8618A" w:rsidRDefault="00C8618A" w:rsidP="00967561">
    <w:pPr>
      <w:pStyle w:val="Header"/>
      <w:rPr>
        <w:lang w:val="en-US"/>
      </w:rPr>
    </w:pPr>
    <w:r>
      <w:rPr>
        <w:lang w:val="en-US"/>
      </w:rPr>
      <w:t>5B/225 (Annex 29)-E</w:t>
    </w:r>
  </w:p>
  <w:p w14:paraId="1F7496BF" w14:textId="77777777" w:rsidR="00C8618A" w:rsidRPr="00967561" w:rsidRDefault="00C8618A" w:rsidP="00967561">
    <w:pPr>
      <w:pStyle w:val="Header"/>
      <w:rPr>
        <w:rStyle w:val="PageNumber"/>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94C35" w14:textId="77777777" w:rsidR="00C8618A" w:rsidRDefault="00C8618A" w:rsidP="00967561">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r>
      <w:rPr>
        <w:rStyle w:val="PageNumber"/>
      </w:rPr>
      <w:t xml:space="preserve"> -</w:t>
    </w:r>
  </w:p>
  <w:p w14:paraId="5AAD6598" w14:textId="77777777" w:rsidR="00C8618A" w:rsidRDefault="00C8618A" w:rsidP="00967561">
    <w:pPr>
      <w:pStyle w:val="Header"/>
      <w:rPr>
        <w:lang w:val="en-US"/>
      </w:rPr>
    </w:pPr>
    <w:r>
      <w:rPr>
        <w:lang w:val="en-US"/>
      </w:rPr>
      <w:t>5B/225 (Annex 29)-E</w:t>
    </w:r>
  </w:p>
  <w:p w14:paraId="4F5DFB1E" w14:textId="07F75D0C" w:rsidR="00C8618A" w:rsidRPr="00967561" w:rsidRDefault="00C8618A" w:rsidP="009675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25FE6"/>
    <w:multiLevelType w:val="multilevel"/>
    <w:tmpl w:val="AECA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8A3F1A"/>
    <w:multiLevelType w:val="hybridMultilevel"/>
    <w:tmpl w:val="36D4E54C"/>
    <w:lvl w:ilvl="0" w:tplc="56F8F480">
      <w:start w:val="1"/>
      <w:numFmt w:val="bullet"/>
      <w:lvlText w:val="●"/>
      <w:lvlJc w:val="left"/>
      <w:pPr>
        <w:ind w:left="720" w:hanging="360"/>
      </w:pPr>
      <w:rPr>
        <w:rFonts w:ascii="Noto Sans Symbols" w:eastAsia="Noto Sans Symbols" w:hAnsi="Noto Sans Symbols" w:cs="Noto Sans Symbols"/>
      </w:rPr>
    </w:lvl>
    <w:lvl w:ilvl="1" w:tplc="52060DDC">
      <w:start w:val="1"/>
      <w:numFmt w:val="bullet"/>
      <w:lvlText w:val="o"/>
      <w:lvlJc w:val="left"/>
      <w:pPr>
        <w:ind w:left="1440" w:hanging="360"/>
      </w:pPr>
      <w:rPr>
        <w:rFonts w:ascii="Courier New" w:eastAsia="Courier New" w:hAnsi="Courier New" w:cs="Courier New"/>
      </w:rPr>
    </w:lvl>
    <w:lvl w:ilvl="2" w:tplc="12A83900">
      <w:start w:val="1"/>
      <w:numFmt w:val="bullet"/>
      <w:lvlText w:val="▪"/>
      <w:lvlJc w:val="left"/>
      <w:pPr>
        <w:ind w:left="2160" w:hanging="360"/>
      </w:pPr>
      <w:rPr>
        <w:rFonts w:ascii="Noto Sans Symbols" w:eastAsia="Noto Sans Symbols" w:hAnsi="Noto Sans Symbols" w:cs="Noto Sans Symbols"/>
      </w:rPr>
    </w:lvl>
    <w:lvl w:ilvl="3" w:tplc="3F480FA6">
      <w:start w:val="1"/>
      <w:numFmt w:val="bullet"/>
      <w:lvlText w:val="●"/>
      <w:lvlJc w:val="left"/>
      <w:pPr>
        <w:ind w:left="2880" w:hanging="360"/>
      </w:pPr>
      <w:rPr>
        <w:rFonts w:ascii="Noto Sans Symbols" w:eastAsia="Noto Sans Symbols" w:hAnsi="Noto Sans Symbols" w:cs="Noto Sans Symbols"/>
      </w:rPr>
    </w:lvl>
    <w:lvl w:ilvl="4" w:tplc="BA7A68EA">
      <w:start w:val="1"/>
      <w:numFmt w:val="bullet"/>
      <w:lvlText w:val="o"/>
      <w:lvlJc w:val="left"/>
      <w:pPr>
        <w:ind w:left="3600" w:hanging="360"/>
      </w:pPr>
      <w:rPr>
        <w:rFonts w:ascii="Courier New" w:eastAsia="Courier New" w:hAnsi="Courier New" w:cs="Courier New"/>
      </w:rPr>
    </w:lvl>
    <w:lvl w:ilvl="5" w:tplc="5D669514">
      <w:start w:val="1"/>
      <w:numFmt w:val="bullet"/>
      <w:lvlText w:val="▪"/>
      <w:lvlJc w:val="left"/>
      <w:pPr>
        <w:ind w:left="4320" w:hanging="360"/>
      </w:pPr>
      <w:rPr>
        <w:rFonts w:ascii="Noto Sans Symbols" w:eastAsia="Noto Sans Symbols" w:hAnsi="Noto Sans Symbols" w:cs="Noto Sans Symbols"/>
      </w:rPr>
    </w:lvl>
    <w:lvl w:ilvl="6" w:tplc="9460C216">
      <w:start w:val="1"/>
      <w:numFmt w:val="bullet"/>
      <w:lvlText w:val="●"/>
      <w:lvlJc w:val="left"/>
      <w:pPr>
        <w:ind w:left="5040" w:hanging="360"/>
      </w:pPr>
      <w:rPr>
        <w:rFonts w:ascii="Noto Sans Symbols" w:eastAsia="Noto Sans Symbols" w:hAnsi="Noto Sans Symbols" w:cs="Noto Sans Symbols"/>
      </w:rPr>
    </w:lvl>
    <w:lvl w:ilvl="7" w:tplc="47ECB15A">
      <w:start w:val="1"/>
      <w:numFmt w:val="bullet"/>
      <w:lvlText w:val="o"/>
      <w:lvlJc w:val="left"/>
      <w:pPr>
        <w:ind w:left="5760" w:hanging="360"/>
      </w:pPr>
      <w:rPr>
        <w:rFonts w:ascii="Courier New" w:eastAsia="Courier New" w:hAnsi="Courier New" w:cs="Courier New"/>
      </w:rPr>
    </w:lvl>
    <w:lvl w:ilvl="8" w:tplc="429E2252">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4" w15:restartNumberingAfterBreak="0">
    <w:nsid w:val="15911341"/>
    <w:multiLevelType w:val="hybridMultilevel"/>
    <w:tmpl w:val="7EE69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D7FBE"/>
    <w:multiLevelType w:val="hybridMultilevel"/>
    <w:tmpl w:val="711A592A"/>
    <w:lvl w:ilvl="0" w:tplc="E2B03A02">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B0536E9"/>
    <w:multiLevelType w:val="hybridMultilevel"/>
    <w:tmpl w:val="695E94EC"/>
    <w:lvl w:ilvl="0" w:tplc="815E73C8">
      <w:start w:val="1"/>
      <w:numFmt w:val="decimal"/>
      <w:lvlText w:val="%1."/>
      <w:lvlJc w:val="left"/>
      <w:pPr>
        <w:tabs>
          <w:tab w:val="num" w:pos="720"/>
        </w:tabs>
        <w:ind w:left="720" w:hanging="720"/>
      </w:pPr>
    </w:lvl>
    <w:lvl w:ilvl="1" w:tplc="59384624">
      <w:start w:val="1"/>
      <w:numFmt w:val="decimal"/>
      <w:lvlText w:val="%2."/>
      <w:lvlJc w:val="left"/>
      <w:pPr>
        <w:tabs>
          <w:tab w:val="num" w:pos="1440"/>
        </w:tabs>
        <w:ind w:left="1440" w:hanging="720"/>
      </w:pPr>
    </w:lvl>
    <w:lvl w:ilvl="2" w:tplc="2730E472">
      <w:start w:val="1"/>
      <w:numFmt w:val="decimal"/>
      <w:lvlText w:val="%3."/>
      <w:lvlJc w:val="left"/>
      <w:pPr>
        <w:tabs>
          <w:tab w:val="num" w:pos="2160"/>
        </w:tabs>
        <w:ind w:left="2160" w:hanging="720"/>
      </w:pPr>
    </w:lvl>
    <w:lvl w:ilvl="3" w:tplc="86DE8508">
      <w:start w:val="1"/>
      <w:numFmt w:val="decimal"/>
      <w:lvlText w:val="%4."/>
      <w:lvlJc w:val="left"/>
      <w:pPr>
        <w:tabs>
          <w:tab w:val="num" w:pos="2880"/>
        </w:tabs>
        <w:ind w:left="2880" w:hanging="720"/>
      </w:pPr>
    </w:lvl>
    <w:lvl w:ilvl="4" w:tplc="17965C3A">
      <w:start w:val="1"/>
      <w:numFmt w:val="decimal"/>
      <w:lvlText w:val="%5."/>
      <w:lvlJc w:val="left"/>
      <w:pPr>
        <w:tabs>
          <w:tab w:val="num" w:pos="3600"/>
        </w:tabs>
        <w:ind w:left="3600" w:hanging="720"/>
      </w:pPr>
    </w:lvl>
    <w:lvl w:ilvl="5" w:tplc="75DA8F2C">
      <w:start w:val="1"/>
      <w:numFmt w:val="decimal"/>
      <w:lvlText w:val="%6."/>
      <w:lvlJc w:val="left"/>
      <w:pPr>
        <w:tabs>
          <w:tab w:val="num" w:pos="4320"/>
        </w:tabs>
        <w:ind w:left="4320" w:hanging="720"/>
      </w:pPr>
    </w:lvl>
    <w:lvl w:ilvl="6" w:tplc="23ACEF44">
      <w:start w:val="1"/>
      <w:numFmt w:val="decimal"/>
      <w:lvlText w:val="%7."/>
      <w:lvlJc w:val="left"/>
      <w:pPr>
        <w:tabs>
          <w:tab w:val="num" w:pos="5040"/>
        </w:tabs>
        <w:ind w:left="5040" w:hanging="720"/>
      </w:pPr>
    </w:lvl>
    <w:lvl w:ilvl="7" w:tplc="8B26BF7C">
      <w:start w:val="1"/>
      <w:numFmt w:val="decimal"/>
      <w:lvlText w:val="%8."/>
      <w:lvlJc w:val="left"/>
      <w:pPr>
        <w:tabs>
          <w:tab w:val="num" w:pos="5760"/>
        </w:tabs>
        <w:ind w:left="5760" w:hanging="720"/>
      </w:pPr>
    </w:lvl>
    <w:lvl w:ilvl="8" w:tplc="9C001FFE">
      <w:start w:val="1"/>
      <w:numFmt w:val="decimal"/>
      <w:lvlText w:val="%9."/>
      <w:lvlJc w:val="left"/>
      <w:pPr>
        <w:tabs>
          <w:tab w:val="num" w:pos="6480"/>
        </w:tabs>
        <w:ind w:left="6480" w:hanging="720"/>
      </w:pPr>
    </w:lvl>
  </w:abstractNum>
  <w:abstractNum w:abstractNumId="7" w15:restartNumberingAfterBreak="0">
    <w:nsid w:val="293108FE"/>
    <w:multiLevelType w:val="hybridMultilevel"/>
    <w:tmpl w:val="7EE69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2EC62A9B"/>
    <w:multiLevelType w:val="hybridMultilevel"/>
    <w:tmpl w:val="760C37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AD04E4"/>
    <w:multiLevelType w:val="hybridMultilevel"/>
    <w:tmpl w:val="77FA5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6" w15:restartNumberingAfterBreak="0">
    <w:nsid w:val="4262718A"/>
    <w:multiLevelType w:val="hybridMultilevel"/>
    <w:tmpl w:val="1E84F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BA2A19"/>
    <w:multiLevelType w:val="multilevel"/>
    <w:tmpl w:val="D10E7E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8261E8D"/>
    <w:multiLevelType w:val="hybridMultilevel"/>
    <w:tmpl w:val="02B8B242"/>
    <w:lvl w:ilvl="0" w:tplc="D2605F16">
      <w:start w:val="1"/>
      <w:numFmt w:val="decimal"/>
      <w:lvlText w:val="%1"/>
      <w:lvlJc w:val="left"/>
      <w:pPr>
        <w:ind w:left="1488" w:hanging="1128"/>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BA365F"/>
    <w:multiLevelType w:val="hybridMultilevel"/>
    <w:tmpl w:val="12327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1"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90B25F3"/>
    <w:multiLevelType w:val="hybridMultilevel"/>
    <w:tmpl w:val="0E342B1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0B0952"/>
    <w:multiLevelType w:val="hybridMultilevel"/>
    <w:tmpl w:val="AAE23924"/>
    <w:lvl w:ilvl="0" w:tplc="E2B03A0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167675"/>
    <w:multiLevelType w:val="hybridMultilevel"/>
    <w:tmpl w:val="00DEAF7C"/>
    <w:lvl w:ilvl="0" w:tplc="DC869CB2">
      <w:start w:val="2"/>
      <w:numFmt w:val="decimal"/>
      <w:lvlText w:val="%1"/>
      <w:lvlJc w:val="left"/>
      <w:pPr>
        <w:ind w:left="1488" w:hanging="112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8"/>
  </w:num>
  <w:num w:numId="6">
    <w:abstractNumId w:val="11"/>
  </w:num>
  <w:num w:numId="7">
    <w:abstractNumId w:val="13"/>
  </w:num>
  <w:num w:numId="8">
    <w:abstractNumId w:val="3"/>
  </w:num>
  <w:num w:numId="9">
    <w:abstractNumId w:val="20"/>
  </w:num>
  <w:num w:numId="10">
    <w:abstractNumId w:val="14"/>
  </w:num>
  <w:num w:numId="11">
    <w:abstractNumId w:val="23"/>
  </w:num>
  <w:num w:numId="12">
    <w:abstractNumId w:val="28"/>
  </w:num>
  <w:num w:numId="13">
    <w:abstractNumId w:val="32"/>
  </w:num>
  <w:num w:numId="14">
    <w:abstractNumId w:val="17"/>
  </w:num>
  <w:num w:numId="15">
    <w:abstractNumId w:val="26"/>
  </w:num>
  <w:num w:numId="16">
    <w:abstractNumId w:val="25"/>
  </w:num>
  <w:num w:numId="17">
    <w:abstractNumId w:val="24"/>
  </w:num>
  <w:num w:numId="18">
    <w:abstractNumId w:val="29"/>
  </w:num>
  <w:num w:numId="19">
    <w:abstractNumId w:val="31"/>
  </w:num>
  <w:num w:numId="20">
    <w:abstractNumId w:val="2"/>
  </w:num>
  <w:num w:numId="21">
    <w:abstractNumId w:val="6"/>
  </w:num>
  <w:num w:numId="22">
    <w:abstractNumId w:val="10"/>
  </w:num>
  <w:num w:numId="23">
    <w:abstractNumId w:val="27"/>
  </w:num>
  <w:num w:numId="24">
    <w:abstractNumId w:val="5"/>
  </w:num>
  <w:num w:numId="25">
    <w:abstractNumId w:val="4"/>
  </w:num>
  <w:num w:numId="26">
    <w:abstractNumId w:val="19"/>
  </w:num>
  <w:num w:numId="27">
    <w:abstractNumId w:val="22"/>
  </w:num>
  <w:num w:numId="28">
    <w:abstractNumId w:val="7"/>
  </w:num>
  <w:num w:numId="29">
    <w:abstractNumId w:val="12"/>
  </w:num>
  <w:num w:numId="30">
    <w:abstractNumId w:val="16"/>
  </w:num>
  <w:num w:numId="31">
    <w:abstractNumId w:val="30"/>
  </w:num>
  <w:num w:numId="32">
    <w:abstractNumId w:val="0"/>
  </w:num>
  <w:num w:numId="33">
    <w:abstractNumId w:val="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AU"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169"/>
    <w:rsid w:val="0000055D"/>
    <w:rsid w:val="000024FF"/>
    <w:rsid w:val="000069D4"/>
    <w:rsid w:val="00010338"/>
    <w:rsid w:val="000174AD"/>
    <w:rsid w:val="00026DA3"/>
    <w:rsid w:val="00033130"/>
    <w:rsid w:val="000405D5"/>
    <w:rsid w:val="00047A1D"/>
    <w:rsid w:val="00056B4D"/>
    <w:rsid w:val="000604B9"/>
    <w:rsid w:val="00067FC9"/>
    <w:rsid w:val="00081EB8"/>
    <w:rsid w:val="00082A00"/>
    <w:rsid w:val="00084DE1"/>
    <w:rsid w:val="000A7D55"/>
    <w:rsid w:val="000C12C8"/>
    <w:rsid w:val="000C1D62"/>
    <w:rsid w:val="000C2E8E"/>
    <w:rsid w:val="000D0AD8"/>
    <w:rsid w:val="000D3D40"/>
    <w:rsid w:val="000E0E7C"/>
    <w:rsid w:val="000F1B4B"/>
    <w:rsid w:val="00113C2F"/>
    <w:rsid w:val="001227F6"/>
    <w:rsid w:val="00124FF1"/>
    <w:rsid w:val="0012744F"/>
    <w:rsid w:val="00131178"/>
    <w:rsid w:val="00133EB2"/>
    <w:rsid w:val="00156F66"/>
    <w:rsid w:val="00163271"/>
    <w:rsid w:val="00172122"/>
    <w:rsid w:val="00177172"/>
    <w:rsid w:val="00180043"/>
    <w:rsid w:val="00182528"/>
    <w:rsid w:val="0018500B"/>
    <w:rsid w:val="00196A19"/>
    <w:rsid w:val="001A2E38"/>
    <w:rsid w:val="001A3723"/>
    <w:rsid w:val="001E4FEA"/>
    <w:rsid w:val="00202DC1"/>
    <w:rsid w:val="002116EE"/>
    <w:rsid w:val="00211EDA"/>
    <w:rsid w:val="00212EB2"/>
    <w:rsid w:val="002309D8"/>
    <w:rsid w:val="00233BE6"/>
    <w:rsid w:val="00235242"/>
    <w:rsid w:val="0023630C"/>
    <w:rsid w:val="002444ED"/>
    <w:rsid w:val="00275137"/>
    <w:rsid w:val="00284731"/>
    <w:rsid w:val="00285335"/>
    <w:rsid w:val="00292483"/>
    <w:rsid w:val="002A7FE2"/>
    <w:rsid w:val="002B6682"/>
    <w:rsid w:val="002C0D4C"/>
    <w:rsid w:val="002D25DD"/>
    <w:rsid w:val="002E1B4F"/>
    <w:rsid w:val="002F2E67"/>
    <w:rsid w:val="002F7CB3"/>
    <w:rsid w:val="00315546"/>
    <w:rsid w:val="00330567"/>
    <w:rsid w:val="00346D67"/>
    <w:rsid w:val="003705DC"/>
    <w:rsid w:val="00381950"/>
    <w:rsid w:val="00386A9D"/>
    <w:rsid w:val="00391081"/>
    <w:rsid w:val="003B2789"/>
    <w:rsid w:val="003C13CE"/>
    <w:rsid w:val="003C697E"/>
    <w:rsid w:val="003D135E"/>
    <w:rsid w:val="003D5A7E"/>
    <w:rsid w:val="003E2518"/>
    <w:rsid w:val="003E7CEF"/>
    <w:rsid w:val="003F7FF4"/>
    <w:rsid w:val="00405055"/>
    <w:rsid w:val="0047573E"/>
    <w:rsid w:val="004807BB"/>
    <w:rsid w:val="0049243C"/>
    <w:rsid w:val="004B1EF7"/>
    <w:rsid w:val="004B3FAD"/>
    <w:rsid w:val="004C1BC3"/>
    <w:rsid w:val="004C5749"/>
    <w:rsid w:val="004E0B57"/>
    <w:rsid w:val="004E7233"/>
    <w:rsid w:val="004F1C5E"/>
    <w:rsid w:val="00501DCA"/>
    <w:rsid w:val="005055E2"/>
    <w:rsid w:val="00513A47"/>
    <w:rsid w:val="00534F83"/>
    <w:rsid w:val="005408DF"/>
    <w:rsid w:val="00554583"/>
    <w:rsid w:val="00573344"/>
    <w:rsid w:val="00583773"/>
    <w:rsid w:val="00583F9B"/>
    <w:rsid w:val="005947DD"/>
    <w:rsid w:val="005B0D29"/>
    <w:rsid w:val="005B249E"/>
    <w:rsid w:val="005B622C"/>
    <w:rsid w:val="005B683D"/>
    <w:rsid w:val="005C095D"/>
    <w:rsid w:val="005E5C10"/>
    <w:rsid w:val="005F2C78"/>
    <w:rsid w:val="00602AD8"/>
    <w:rsid w:val="006144E4"/>
    <w:rsid w:val="006341A5"/>
    <w:rsid w:val="00650299"/>
    <w:rsid w:val="00655FC5"/>
    <w:rsid w:val="006850BF"/>
    <w:rsid w:val="006B7938"/>
    <w:rsid w:val="006E3A9A"/>
    <w:rsid w:val="006E5055"/>
    <w:rsid w:val="006E6180"/>
    <w:rsid w:val="006E7EF7"/>
    <w:rsid w:val="0070333E"/>
    <w:rsid w:val="00715D30"/>
    <w:rsid w:val="00721577"/>
    <w:rsid w:val="0073196C"/>
    <w:rsid w:val="00740F1E"/>
    <w:rsid w:val="00746A3D"/>
    <w:rsid w:val="007542BE"/>
    <w:rsid w:val="007A4822"/>
    <w:rsid w:val="007B0806"/>
    <w:rsid w:val="007B59EC"/>
    <w:rsid w:val="007D1D92"/>
    <w:rsid w:val="007E1549"/>
    <w:rsid w:val="007E2CBD"/>
    <w:rsid w:val="007F3EF1"/>
    <w:rsid w:val="00804D90"/>
    <w:rsid w:val="0080538C"/>
    <w:rsid w:val="00811228"/>
    <w:rsid w:val="00814E0A"/>
    <w:rsid w:val="00822581"/>
    <w:rsid w:val="008309DD"/>
    <w:rsid w:val="0083227A"/>
    <w:rsid w:val="00861921"/>
    <w:rsid w:val="00863D98"/>
    <w:rsid w:val="00866900"/>
    <w:rsid w:val="00871767"/>
    <w:rsid w:val="00876A8A"/>
    <w:rsid w:val="00876B01"/>
    <w:rsid w:val="00881BA1"/>
    <w:rsid w:val="00885BF4"/>
    <w:rsid w:val="0089227D"/>
    <w:rsid w:val="00893098"/>
    <w:rsid w:val="00895976"/>
    <w:rsid w:val="008A12F2"/>
    <w:rsid w:val="008A5B7E"/>
    <w:rsid w:val="008B545B"/>
    <w:rsid w:val="008C2302"/>
    <w:rsid w:val="008C26B8"/>
    <w:rsid w:val="008D6C49"/>
    <w:rsid w:val="008F208F"/>
    <w:rsid w:val="008F6860"/>
    <w:rsid w:val="00912F3A"/>
    <w:rsid w:val="009248B0"/>
    <w:rsid w:val="00932C3C"/>
    <w:rsid w:val="00942F3C"/>
    <w:rsid w:val="00967561"/>
    <w:rsid w:val="00982054"/>
    <w:rsid w:val="00982084"/>
    <w:rsid w:val="00995963"/>
    <w:rsid w:val="009B11EF"/>
    <w:rsid w:val="009B61EB"/>
    <w:rsid w:val="009B6DB1"/>
    <w:rsid w:val="009C2064"/>
    <w:rsid w:val="009C49C0"/>
    <w:rsid w:val="009D1697"/>
    <w:rsid w:val="009D6138"/>
    <w:rsid w:val="009D64D3"/>
    <w:rsid w:val="009F3A46"/>
    <w:rsid w:val="009F4AFE"/>
    <w:rsid w:val="009F5D65"/>
    <w:rsid w:val="009F6520"/>
    <w:rsid w:val="00A014F8"/>
    <w:rsid w:val="00A0280E"/>
    <w:rsid w:val="00A207D5"/>
    <w:rsid w:val="00A30CBC"/>
    <w:rsid w:val="00A32A97"/>
    <w:rsid w:val="00A34FA5"/>
    <w:rsid w:val="00A5173C"/>
    <w:rsid w:val="00A61AEF"/>
    <w:rsid w:val="00A7110C"/>
    <w:rsid w:val="00A91169"/>
    <w:rsid w:val="00AD2345"/>
    <w:rsid w:val="00AD4923"/>
    <w:rsid w:val="00AE1C29"/>
    <w:rsid w:val="00AF173A"/>
    <w:rsid w:val="00AF2D82"/>
    <w:rsid w:val="00AF4FE1"/>
    <w:rsid w:val="00B014A0"/>
    <w:rsid w:val="00B05011"/>
    <w:rsid w:val="00B066A4"/>
    <w:rsid w:val="00B07A13"/>
    <w:rsid w:val="00B13592"/>
    <w:rsid w:val="00B13EEE"/>
    <w:rsid w:val="00B4279B"/>
    <w:rsid w:val="00B45FC9"/>
    <w:rsid w:val="00B56708"/>
    <w:rsid w:val="00B67325"/>
    <w:rsid w:val="00B740CE"/>
    <w:rsid w:val="00B7480A"/>
    <w:rsid w:val="00B74877"/>
    <w:rsid w:val="00B76F35"/>
    <w:rsid w:val="00B81138"/>
    <w:rsid w:val="00B83AF8"/>
    <w:rsid w:val="00BA6D76"/>
    <w:rsid w:val="00BB635A"/>
    <w:rsid w:val="00BC7CCF"/>
    <w:rsid w:val="00BD2748"/>
    <w:rsid w:val="00BE470B"/>
    <w:rsid w:val="00C006A9"/>
    <w:rsid w:val="00C00BC0"/>
    <w:rsid w:val="00C2549A"/>
    <w:rsid w:val="00C31CED"/>
    <w:rsid w:val="00C57A91"/>
    <w:rsid w:val="00C600DB"/>
    <w:rsid w:val="00C85BAB"/>
    <w:rsid w:val="00C8618A"/>
    <w:rsid w:val="00C90D43"/>
    <w:rsid w:val="00CA03B3"/>
    <w:rsid w:val="00CC01C2"/>
    <w:rsid w:val="00CE02E6"/>
    <w:rsid w:val="00CF21F2"/>
    <w:rsid w:val="00D02712"/>
    <w:rsid w:val="00D046A7"/>
    <w:rsid w:val="00D214D0"/>
    <w:rsid w:val="00D248F1"/>
    <w:rsid w:val="00D33685"/>
    <w:rsid w:val="00D4003B"/>
    <w:rsid w:val="00D5268E"/>
    <w:rsid w:val="00D57739"/>
    <w:rsid w:val="00D65118"/>
    <w:rsid w:val="00D6546B"/>
    <w:rsid w:val="00D90CF5"/>
    <w:rsid w:val="00DA2E83"/>
    <w:rsid w:val="00DB178B"/>
    <w:rsid w:val="00DC0AE8"/>
    <w:rsid w:val="00DC17D3"/>
    <w:rsid w:val="00DC275C"/>
    <w:rsid w:val="00DD4BED"/>
    <w:rsid w:val="00DD7801"/>
    <w:rsid w:val="00DE39F0"/>
    <w:rsid w:val="00DF0AF3"/>
    <w:rsid w:val="00DF1119"/>
    <w:rsid w:val="00DF4132"/>
    <w:rsid w:val="00DF7E9F"/>
    <w:rsid w:val="00E06BF3"/>
    <w:rsid w:val="00E1144A"/>
    <w:rsid w:val="00E27D7E"/>
    <w:rsid w:val="00E35984"/>
    <w:rsid w:val="00E42E13"/>
    <w:rsid w:val="00E47DEC"/>
    <w:rsid w:val="00E56D5C"/>
    <w:rsid w:val="00E6257C"/>
    <w:rsid w:val="00E63C59"/>
    <w:rsid w:val="00E73D14"/>
    <w:rsid w:val="00E87186"/>
    <w:rsid w:val="00EA52E2"/>
    <w:rsid w:val="00EA73FC"/>
    <w:rsid w:val="00EC509A"/>
    <w:rsid w:val="00EC63A3"/>
    <w:rsid w:val="00EF1CD2"/>
    <w:rsid w:val="00EF3117"/>
    <w:rsid w:val="00F239AF"/>
    <w:rsid w:val="00F25662"/>
    <w:rsid w:val="00F30416"/>
    <w:rsid w:val="00F4509B"/>
    <w:rsid w:val="00F45952"/>
    <w:rsid w:val="00F46B4E"/>
    <w:rsid w:val="00FA124A"/>
    <w:rsid w:val="00FA6EFC"/>
    <w:rsid w:val="00FB4E22"/>
    <w:rsid w:val="00FB5FE0"/>
    <w:rsid w:val="00FC08DD"/>
    <w:rsid w:val="00FC2316"/>
    <w:rsid w:val="00FC29C6"/>
    <w:rsid w:val="00FC2CFD"/>
    <w:rsid w:val="00FD32EC"/>
    <w:rsid w:val="00FF0C88"/>
    <w:rsid w:val="01087E20"/>
    <w:rsid w:val="10FD5A31"/>
    <w:rsid w:val="137D4645"/>
    <w:rsid w:val="215E6937"/>
    <w:rsid w:val="296A3840"/>
    <w:rsid w:val="4336266A"/>
    <w:rsid w:val="434532BF"/>
    <w:rsid w:val="438D2F13"/>
    <w:rsid w:val="45E3C6CE"/>
    <w:rsid w:val="490540B7"/>
    <w:rsid w:val="4A055A3C"/>
    <w:rsid w:val="4D4D9E5D"/>
    <w:rsid w:val="4F77BD52"/>
    <w:rsid w:val="52E9B6DB"/>
    <w:rsid w:val="58D4E34C"/>
    <w:rsid w:val="5ADA618C"/>
    <w:rsid w:val="5CF0D310"/>
    <w:rsid w:val="61C5A17E"/>
    <w:rsid w:val="6A7026C4"/>
    <w:rsid w:val="700D428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66E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ECC 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8F208F"/>
    <w:pPr>
      <w:spacing w:before="200"/>
      <w:outlineLvl w:val="1"/>
    </w:pPr>
    <w:rPr>
      <w:sz w:val="24"/>
    </w:rPr>
  </w:style>
  <w:style w:type="paragraph" w:styleId="Heading3">
    <w:name w:val="heading 3"/>
    <w:aliases w:val="ECC 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link w:val="ChaptitleChar"/>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link w:val="enumlev2Char"/>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footer"/>
    <w:basedOn w:val="Normal"/>
    <w:link w:val="FooterChar"/>
    <w:uiPriority w:val="99"/>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aliases w:val="footnote text"/>
    <w:basedOn w:val="Normal"/>
    <w:link w:val="FootnoteTextChar"/>
    <w:qFormat/>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aliases w:val="ho,encabezado"/>
    <w:basedOn w:val="Normal"/>
    <w:link w:val="HeaderChar"/>
    <w:rsid w:val="008F208F"/>
    <w:pPr>
      <w:spacing w:before="0"/>
      <w:jc w:val="center"/>
    </w:pPr>
    <w:rPr>
      <w:sz w:val="18"/>
    </w:rPr>
  </w:style>
  <w:style w:type="paragraph" w:styleId="Index1">
    <w:name w:val="index 1"/>
    <w:basedOn w:val="Normal"/>
    <w:next w:val="Normal"/>
    <w:rsid w:val="00E63C59"/>
  </w:style>
  <w:style w:type="paragraph" w:styleId="Index2">
    <w:name w:val="index 2"/>
    <w:basedOn w:val="Normal"/>
    <w:next w:val="Normal"/>
    <w:rsid w:val="00E63C59"/>
    <w:pPr>
      <w:ind w:left="283"/>
    </w:pPr>
  </w:style>
  <w:style w:type="paragraph" w:styleId="Index3">
    <w:name w:val="index 3"/>
    <w:basedOn w:val="Normal"/>
    <w:next w:val="Normal"/>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link w:val="RecNoChar"/>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link w:val="ResNoChar"/>
    <w:rsid w:val="008F208F"/>
  </w:style>
  <w:style w:type="paragraph" w:customStyle="1" w:styleId="Restitle">
    <w:name w:val="Res_title"/>
    <w:basedOn w:val="Rectitle"/>
    <w:next w:val="Normal"/>
    <w:link w:val="RestitleChar"/>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8F208F"/>
    <w:rPr>
      <w:sz w:val="20"/>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link w:val="TabletitleChar"/>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har"/>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qFormat/>
    <w:rsid w:val="008F208F"/>
    <w:pPr>
      <w:spacing w:before="120"/>
    </w:pPr>
  </w:style>
  <w:style w:type="paragraph" w:styleId="TOC3">
    <w:name w:val="toc 3"/>
    <w:basedOn w:val="TOC2"/>
    <w:uiPriority w:val="39"/>
    <w:rsid w:val="008F208F"/>
  </w:style>
  <w:style w:type="paragraph" w:styleId="TOC4">
    <w:name w:val="toc 4"/>
    <w:basedOn w:val="TOC3"/>
    <w:uiPriority w:val="39"/>
    <w:rsid w:val="008F208F"/>
  </w:style>
  <w:style w:type="paragraph" w:styleId="TOC5">
    <w:name w:val="toc 5"/>
    <w:basedOn w:val="TOC4"/>
    <w:uiPriority w:val="39"/>
    <w:rsid w:val="008F208F"/>
  </w:style>
  <w:style w:type="paragraph" w:styleId="TOC6">
    <w:name w:val="toc 6"/>
    <w:basedOn w:val="TOC4"/>
    <w:uiPriority w:val="39"/>
    <w:rsid w:val="008F208F"/>
  </w:style>
  <w:style w:type="paragraph" w:styleId="TOC7">
    <w:name w:val="toc 7"/>
    <w:basedOn w:val="TOC4"/>
    <w:uiPriority w:val="39"/>
    <w:rsid w:val="008F208F"/>
  </w:style>
  <w:style w:type="paragraph" w:styleId="TOC8">
    <w:name w:val="toc 8"/>
    <w:basedOn w:val="TOC4"/>
    <w:uiPriority w:val="39"/>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link w:val="Section1Char"/>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link w:val="Section2Char"/>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aliases w:val="fig"/>
    <w:basedOn w:val="Normal"/>
    <w:next w:val="Normal"/>
    <w:rsid w:val="00BD2748"/>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BD2748"/>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8F208F"/>
    <w:pPr>
      <w:keepNext/>
      <w:keepLines/>
      <w:spacing w:before="480" w:after="120"/>
      <w:jc w:val="center"/>
    </w:pPr>
    <w:rPr>
      <w:caps/>
      <w:sz w:val="20"/>
    </w:rPr>
  </w:style>
  <w:style w:type="paragraph" w:customStyle="1" w:styleId="AnnexNo">
    <w:name w:val="Annex_No"/>
    <w:basedOn w:val="Normal"/>
    <w:next w:val="Normal"/>
    <w:link w:val="AnnexNoCar"/>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link w:val="AnnextitleChar"/>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link w:val="AppendixNoChar"/>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link w:val="AppendixtitleChar"/>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link w:val="NormalaftertitleChar"/>
    <w:rsid w:val="008F208F"/>
    <w:pPr>
      <w:spacing w:before="280"/>
    </w:pPr>
  </w:style>
  <w:style w:type="paragraph" w:customStyle="1" w:styleId="Proposal">
    <w:name w:val="Proposal"/>
    <w:basedOn w:val="Normal"/>
    <w:next w:val="Normal"/>
    <w:link w:val="ProposalChar"/>
    <w:rsid w:val="008F208F"/>
    <w:pPr>
      <w:keepNext/>
      <w:spacing w:before="240"/>
    </w:pPr>
    <w:rPr>
      <w:rFonts w:hAnsi="Times New Roman Bold"/>
      <w:b/>
    </w:rPr>
  </w:style>
  <w:style w:type="paragraph" w:customStyle="1" w:styleId="Reasons">
    <w:name w:val="Reasons"/>
    <w:basedOn w:val="Normal"/>
    <w:link w:val="ReasonsChar"/>
    <w:qFormat/>
    <w:rsid w:val="008F208F"/>
    <w:pPr>
      <w:tabs>
        <w:tab w:val="clear" w:pos="1871"/>
        <w:tab w:val="clear" w:pos="2268"/>
        <w:tab w:val="left" w:pos="1588"/>
        <w:tab w:val="left" w:pos="1985"/>
      </w:tabs>
    </w:pPr>
  </w:style>
  <w:style w:type="paragraph" w:customStyle="1" w:styleId="Section3">
    <w:name w:val="Section_3"/>
    <w:basedOn w:val="Section1"/>
    <w:link w:val="Section3Char"/>
    <w:rsid w:val="008F208F"/>
    <w:rPr>
      <w:b w:val="0"/>
    </w:rPr>
  </w:style>
  <w:style w:type="paragraph" w:customStyle="1" w:styleId="TableTextS5">
    <w:name w:val="Table_TextS5"/>
    <w:basedOn w:val="Normal"/>
    <w:link w:val="TableTextS5Char"/>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link w:val="Footer"/>
    <w:uiPriority w:val="99"/>
    <w:rsid w:val="008F208F"/>
    <w:rPr>
      <w:rFonts w:ascii="Times New Roman" w:hAnsi="Times New Roman"/>
      <w:caps/>
      <w:noProof/>
      <w:sz w:val="16"/>
      <w:lang w:val="en-GB" w:eastAsia="en-US"/>
    </w:rPr>
  </w:style>
  <w:style w:type="character" w:customStyle="1" w:styleId="FootnoteTextChar">
    <w:name w:val="Footnote Text Char"/>
    <w:aliases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ho Char,encabezado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customStyle="1" w:styleId="FiguretitleChar">
    <w:name w:val="Figure_title Char"/>
    <w:basedOn w:val="DefaultParagraphFont"/>
    <w:link w:val="Figuretitle"/>
    <w:rsid w:val="00BD2748"/>
    <w:rPr>
      <w:rFonts w:ascii="Times New Roman Bold" w:hAnsi="Times New Roman Bold"/>
      <w:b/>
      <w:lang w:val="en-GB" w:eastAsia="en-US"/>
    </w:rPr>
  </w:style>
  <w:style w:type="character" w:styleId="Hyperlink">
    <w:name w:val="Hyperlink"/>
    <w:basedOn w:val="DefaultParagraphFont"/>
    <w:uiPriority w:val="99"/>
    <w:unhideWhenUsed/>
    <w:rsid w:val="00A91169"/>
    <w:rPr>
      <w:color w:val="0000FF" w:themeColor="hyperlink"/>
      <w:u w:val="single"/>
    </w:rPr>
  </w:style>
  <w:style w:type="character" w:styleId="UnresolvedMention">
    <w:name w:val="Unresolved Mention"/>
    <w:basedOn w:val="DefaultParagraphFont"/>
    <w:uiPriority w:val="99"/>
    <w:semiHidden/>
    <w:unhideWhenUsed/>
    <w:rsid w:val="00A91169"/>
    <w:rPr>
      <w:color w:val="605E5C"/>
      <w:shd w:val="clear" w:color="auto" w:fill="E1DFDD"/>
    </w:rPr>
  </w:style>
  <w:style w:type="paragraph" w:styleId="BodyTextIndent">
    <w:name w:val="Body Text Indent"/>
    <w:basedOn w:val="Normal"/>
    <w:link w:val="BodyTextIndentChar"/>
    <w:rsid w:val="00A91169"/>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A91169"/>
    <w:rPr>
      <w:rFonts w:ascii="Times New Roman" w:eastAsia="Batang" w:hAnsi="Times New Roman"/>
      <w:sz w:val="24"/>
      <w:lang w:eastAsia="en-US"/>
    </w:rPr>
  </w:style>
  <w:style w:type="paragraph" w:customStyle="1" w:styleId="TabletitleBR">
    <w:name w:val="Table_title_BR"/>
    <w:basedOn w:val="Normal"/>
    <w:next w:val="Normal"/>
    <w:qFormat/>
    <w:rsid w:val="00A91169"/>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A91169"/>
    <w:rPr>
      <w:rFonts w:ascii="Times New Roman" w:hAnsi="Times New Roman"/>
      <w:b/>
      <w:sz w:val="28"/>
      <w:lang w:val="en-GB" w:eastAsia="en-US"/>
    </w:rPr>
  </w:style>
  <w:style w:type="character" w:customStyle="1" w:styleId="Heading2Char">
    <w:name w:val="Heading 2 Char"/>
    <w:aliases w:val="ECC Heading 2 Char"/>
    <w:basedOn w:val="DefaultParagraphFont"/>
    <w:link w:val="Heading2"/>
    <w:rsid w:val="00A91169"/>
    <w:rPr>
      <w:rFonts w:ascii="Times New Roman" w:hAnsi="Times New Roman"/>
      <w:b/>
      <w:sz w:val="24"/>
      <w:lang w:val="en-GB" w:eastAsia="en-US"/>
    </w:rPr>
  </w:style>
  <w:style w:type="character" w:customStyle="1" w:styleId="Heading3Char">
    <w:name w:val="Heading 3 Char"/>
    <w:aliases w:val="ECC Heading 3 Char"/>
    <w:basedOn w:val="DefaultParagraphFont"/>
    <w:link w:val="Heading3"/>
    <w:rsid w:val="00A91169"/>
    <w:rPr>
      <w:rFonts w:ascii="Times New Roman" w:hAnsi="Times New Roman"/>
      <w:b/>
      <w:sz w:val="24"/>
      <w:lang w:val="en-GB" w:eastAsia="en-US"/>
    </w:rPr>
  </w:style>
  <w:style w:type="character" w:customStyle="1" w:styleId="Heading4Char">
    <w:name w:val="Heading 4 Char"/>
    <w:basedOn w:val="DefaultParagraphFont"/>
    <w:link w:val="Heading4"/>
    <w:rsid w:val="00A91169"/>
    <w:rPr>
      <w:rFonts w:ascii="Times New Roman" w:hAnsi="Times New Roman"/>
      <w:b/>
      <w:sz w:val="24"/>
      <w:lang w:val="en-GB" w:eastAsia="en-US"/>
    </w:rPr>
  </w:style>
  <w:style w:type="character" w:customStyle="1" w:styleId="Heading5Char">
    <w:name w:val="Heading 5 Char"/>
    <w:basedOn w:val="DefaultParagraphFont"/>
    <w:link w:val="Heading5"/>
    <w:rsid w:val="00A91169"/>
    <w:rPr>
      <w:rFonts w:ascii="Times New Roman" w:hAnsi="Times New Roman"/>
      <w:b/>
      <w:sz w:val="24"/>
      <w:lang w:val="en-GB" w:eastAsia="en-US"/>
    </w:rPr>
  </w:style>
  <w:style w:type="character" w:customStyle="1" w:styleId="Heading6Char">
    <w:name w:val="Heading 6 Char"/>
    <w:basedOn w:val="DefaultParagraphFont"/>
    <w:link w:val="Heading6"/>
    <w:rsid w:val="00A91169"/>
    <w:rPr>
      <w:rFonts w:ascii="Times New Roman" w:hAnsi="Times New Roman"/>
      <w:b/>
      <w:sz w:val="24"/>
      <w:lang w:val="en-GB" w:eastAsia="en-US"/>
    </w:rPr>
  </w:style>
  <w:style w:type="character" w:customStyle="1" w:styleId="Heading7Char">
    <w:name w:val="Heading 7 Char"/>
    <w:basedOn w:val="DefaultParagraphFont"/>
    <w:link w:val="Heading7"/>
    <w:rsid w:val="00A91169"/>
    <w:rPr>
      <w:rFonts w:ascii="Times New Roman" w:hAnsi="Times New Roman"/>
      <w:b/>
      <w:sz w:val="24"/>
      <w:lang w:val="en-GB" w:eastAsia="en-US"/>
    </w:rPr>
  </w:style>
  <w:style w:type="character" w:customStyle="1" w:styleId="Heading8Char">
    <w:name w:val="Heading 8 Char"/>
    <w:basedOn w:val="DefaultParagraphFont"/>
    <w:link w:val="Heading8"/>
    <w:rsid w:val="00A91169"/>
    <w:rPr>
      <w:rFonts w:ascii="Times New Roman" w:hAnsi="Times New Roman"/>
      <w:b/>
      <w:sz w:val="24"/>
      <w:lang w:val="en-GB" w:eastAsia="en-US"/>
    </w:rPr>
  </w:style>
  <w:style w:type="character" w:customStyle="1" w:styleId="Heading9Char">
    <w:name w:val="Heading 9 Char"/>
    <w:basedOn w:val="DefaultParagraphFont"/>
    <w:link w:val="Heading9"/>
    <w:rsid w:val="00A91169"/>
    <w:rPr>
      <w:rFonts w:ascii="Times New Roman" w:hAnsi="Times New Roman"/>
      <w:b/>
      <w:sz w:val="24"/>
      <w:lang w:val="en-GB" w:eastAsia="en-US"/>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ocked/>
    <w:rsid w:val="00A91169"/>
    <w:rPr>
      <w:caps/>
      <w:noProof/>
      <w:sz w:val="16"/>
      <w:lang w:val="en-GB"/>
    </w:rPr>
  </w:style>
  <w:style w:type="character" w:customStyle="1" w:styleId="enumlev1Char">
    <w:name w:val="enumlev1 Char"/>
    <w:link w:val="enumlev1"/>
    <w:locked/>
    <w:rsid w:val="00A91169"/>
    <w:rPr>
      <w:rFonts w:ascii="Times New Roman" w:hAnsi="Times New Roman"/>
      <w:sz w:val="24"/>
      <w:lang w:val="en-GB" w:eastAsia="en-US"/>
    </w:rPr>
  </w:style>
  <w:style w:type="character" w:customStyle="1" w:styleId="TabletextChar">
    <w:name w:val="Table_text Char"/>
    <w:link w:val="Tabletext"/>
    <w:locked/>
    <w:rsid w:val="00A91169"/>
    <w:rPr>
      <w:rFonts w:ascii="Times New Roman" w:hAnsi="Times New Roman"/>
      <w:lang w:val="en-GB" w:eastAsia="en-US"/>
    </w:rPr>
  </w:style>
  <w:style w:type="character" w:customStyle="1" w:styleId="TableheadChar">
    <w:name w:val="Table_head Char"/>
    <w:link w:val="Tablehead"/>
    <w:locked/>
    <w:rsid w:val="00A91169"/>
    <w:rPr>
      <w:rFonts w:ascii="Times New Roman Bold" w:hAnsi="Times New Roman Bold" w:cs="Times New Roman Bold"/>
      <w:b/>
      <w:lang w:val="en-GB" w:eastAsia="en-US"/>
    </w:rPr>
  </w:style>
  <w:style w:type="character" w:customStyle="1" w:styleId="HeadingbChar">
    <w:name w:val="Heading_b Char"/>
    <w:link w:val="Headingb"/>
    <w:locked/>
    <w:rsid w:val="00A91169"/>
    <w:rPr>
      <w:rFonts w:ascii="Times New Roman Bold" w:hAnsi="Times New Roman Bold" w:cs="Times New Roman Bold"/>
      <w:b/>
      <w:sz w:val="24"/>
      <w:lang w:val="fr-CH" w:eastAsia="en-US"/>
    </w:rPr>
  </w:style>
  <w:style w:type="paragraph" w:styleId="BalloonText">
    <w:name w:val="Balloon Text"/>
    <w:basedOn w:val="Normal"/>
    <w:link w:val="BalloonTextChar"/>
    <w:rsid w:val="00A91169"/>
    <w:rPr>
      <w:sz w:val="20"/>
    </w:rPr>
  </w:style>
  <w:style w:type="character" w:customStyle="1" w:styleId="BalloonTextChar">
    <w:name w:val="Balloon Text Char"/>
    <w:basedOn w:val="DefaultParagraphFont"/>
    <w:link w:val="BalloonText"/>
    <w:rsid w:val="00A91169"/>
    <w:rPr>
      <w:rFonts w:ascii="Times New Roman" w:hAnsi="Times New Roman"/>
      <w:lang w:val="en-GB" w:eastAsia="en-US"/>
    </w:rPr>
  </w:style>
  <w:style w:type="paragraph" w:styleId="NoSpacing">
    <w:name w:val="No Spacing"/>
    <w:uiPriority w:val="99"/>
    <w:qFormat/>
    <w:rsid w:val="00A91169"/>
    <w:pPr>
      <w:jc w:val="center"/>
    </w:pPr>
    <w:rPr>
      <w:rFonts w:ascii="Times New Roman" w:hAnsi="Times New Roman"/>
      <w:lang w:eastAsia="en-US"/>
    </w:rPr>
  </w:style>
  <w:style w:type="character" w:customStyle="1" w:styleId="TableNoChar">
    <w:name w:val="Table_No Char"/>
    <w:link w:val="TableNo"/>
    <w:locked/>
    <w:rsid w:val="00A91169"/>
    <w:rPr>
      <w:rFonts w:ascii="Times New Roman" w:hAnsi="Times New Roman"/>
      <w:caps/>
      <w:lang w:val="en-GB" w:eastAsia="en-US"/>
    </w:rPr>
  </w:style>
  <w:style w:type="character" w:customStyle="1" w:styleId="TabletitleChar">
    <w:name w:val="Table_title Char"/>
    <w:link w:val="Tabletitle"/>
    <w:locked/>
    <w:rsid w:val="00A91169"/>
    <w:rPr>
      <w:rFonts w:ascii="Times New Roman Bold" w:hAnsi="Times New Roman Bold"/>
      <w:b/>
      <w:lang w:val="en-GB" w:eastAsia="en-US"/>
    </w:rPr>
  </w:style>
  <w:style w:type="character" w:customStyle="1" w:styleId="Tabletitle0">
    <w:name w:val="Table_title Знак"/>
    <w:uiPriority w:val="99"/>
    <w:locked/>
    <w:rsid w:val="00A91169"/>
    <w:rPr>
      <w:rFonts w:ascii="Times New Roman Bold" w:hAnsi="Times New Roman Bold"/>
      <w:b/>
      <w:lang w:val="en-GB" w:eastAsia="en-US"/>
    </w:rPr>
  </w:style>
  <w:style w:type="character" w:customStyle="1" w:styleId="FigureNoChar">
    <w:name w:val="Figure_No Char"/>
    <w:link w:val="FigureNo"/>
    <w:locked/>
    <w:rsid w:val="00A91169"/>
    <w:rPr>
      <w:rFonts w:ascii="Times New Roman" w:hAnsi="Times New Roman"/>
      <w:caps/>
      <w:lang w:val="en-GB" w:eastAsia="en-US"/>
    </w:rPr>
  </w:style>
  <w:style w:type="paragraph" w:customStyle="1" w:styleId="Tablefin">
    <w:name w:val="Table_fin"/>
    <w:basedOn w:val="Normal"/>
    <w:next w:val="Normal"/>
    <w:rsid w:val="00A91169"/>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A91169"/>
    <w:pPr>
      <w:ind w:left="720"/>
      <w:contextualSpacing/>
    </w:pPr>
  </w:style>
  <w:style w:type="character" w:styleId="FollowedHyperlink">
    <w:name w:val="FollowedHyperlink"/>
    <w:uiPriority w:val="99"/>
    <w:rsid w:val="00A91169"/>
    <w:rPr>
      <w:rFonts w:cs="Times New Roman"/>
      <w:color w:val="800080"/>
      <w:u w:val="single"/>
    </w:rPr>
  </w:style>
  <w:style w:type="table" w:styleId="TableGrid">
    <w:name w:val="Table Grid"/>
    <w:basedOn w:val="TableNormal"/>
    <w:rsid w:val="00A91169"/>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A91169"/>
    <w:pPr>
      <w:keepNext/>
      <w:keepLines/>
      <w:tabs>
        <w:tab w:val="clear" w:pos="1134"/>
        <w:tab w:val="clear" w:pos="1871"/>
        <w:tab w:val="clear" w:pos="2268"/>
      </w:tabs>
      <w:spacing w:before="0"/>
      <w:jc w:val="both"/>
      <w:textAlignment w:val="auto"/>
    </w:pPr>
    <w:rPr>
      <w:sz w:val="16"/>
    </w:rPr>
  </w:style>
  <w:style w:type="paragraph" w:customStyle="1" w:styleId="TableHead0">
    <w:name w:val="Table_Head"/>
    <w:rsid w:val="00A9116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ascii="Times New Roman" w:eastAsia="????" w:hAnsi="Times New Roman"/>
      <w:b/>
      <w:bCs/>
      <w:sz w:val="22"/>
      <w:szCs w:val="22"/>
      <w:lang w:val="en-GB" w:eastAsia="en-US"/>
    </w:rPr>
  </w:style>
  <w:style w:type="paragraph" w:customStyle="1" w:styleId="ECCParagraph">
    <w:name w:val="ECC Paragraph"/>
    <w:basedOn w:val="Normal"/>
    <w:uiPriority w:val="99"/>
    <w:rsid w:val="00A91169"/>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A91169"/>
    <w:rPr>
      <w:b/>
      <w:bCs/>
      <w:sz w:val="20"/>
    </w:rPr>
  </w:style>
  <w:style w:type="paragraph" w:styleId="TableofFigures">
    <w:name w:val="table of figures"/>
    <w:basedOn w:val="Normal"/>
    <w:next w:val="Normal"/>
    <w:uiPriority w:val="99"/>
    <w:rsid w:val="00A91169"/>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A91169"/>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A91169"/>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A91169"/>
    <w:rPr>
      <w:rFonts w:ascii="Arial" w:hAnsi="Arial"/>
      <w:b/>
      <w:sz w:val="22"/>
      <w:lang w:val="nb-NO" w:eastAsia="ja-JP"/>
    </w:rPr>
  </w:style>
  <w:style w:type="paragraph" w:customStyle="1" w:styleId="Default">
    <w:name w:val="Default"/>
    <w:rsid w:val="00A91169"/>
    <w:pPr>
      <w:autoSpaceDE w:val="0"/>
      <w:autoSpaceDN w:val="0"/>
      <w:adjustRightInd w:val="0"/>
    </w:pPr>
    <w:rPr>
      <w:rFonts w:ascii="Times New Roman" w:hAnsi="Times New Roman"/>
      <w:color w:val="000000"/>
      <w:sz w:val="24"/>
      <w:szCs w:val="24"/>
      <w:lang w:eastAsia="en-US"/>
    </w:rPr>
  </w:style>
  <w:style w:type="character" w:styleId="PlaceholderText">
    <w:name w:val="Placeholder Text"/>
    <w:basedOn w:val="DefaultParagraphFont"/>
    <w:uiPriority w:val="99"/>
    <w:semiHidden/>
    <w:rsid w:val="00A91169"/>
    <w:rPr>
      <w:color w:val="808080"/>
    </w:rPr>
  </w:style>
  <w:style w:type="paragraph" w:styleId="NormalWeb">
    <w:name w:val="Normal (Web)"/>
    <w:basedOn w:val="Normal"/>
    <w:uiPriority w:val="99"/>
    <w:unhideWhenUsed/>
    <w:rsid w:val="00A91169"/>
    <w:pPr>
      <w:tabs>
        <w:tab w:val="clear" w:pos="1134"/>
        <w:tab w:val="clear" w:pos="1871"/>
        <w:tab w:val="clear" w:pos="2268"/>
      </w:tabs>
      <w:overflowPunct/>
      <w:autoSpaceDE/>
      <w:autoSpaceDN/>
      <w:adjustRightInd/>
      <w:spacing w:before="0"/>
      <w:textAlignment w:val="auto"/>
    </w:pPr>
    <w:rPr>
      <w:rFonts w:ascii="Calibri" w:eastAsiaTheme="minorHAnsi" w:hAnsi="Calibri" w:cs="Calibri"/>
      <w:sz w:val="22"/>
      <w:szCs w:val="22"/>
      <w:lang w:val="en-US"/>
    </w:rPr>
  </w:style>
  <w:style w:type="paragraph" w:styleId="Revision">
    <w:name w:val="Revision"/>
    <w:hidden/>
    <w:uiPriority w:val="99"/>
    <w:semiHidden/>
    <w:rsid w:val="00A91169"/>
    <w:rPr>
      <w:rFonts w:ascii="Times New Roman" w:hAnsi="Times New Roman"/>
      <w:sz w:val="24"/>
      <w:lang w:val="en-GB" w:eastAsia="en-US"/>
    </w:rPr>
  </w:style>
  <w:style w:type="character" w:styleId="CommentReference">
    <w:name w:val="annotation reference"/>
    <w:basedOn w:val="DefaultParagraphFont"/>
    <w:unhideWhenUsed/>
    <w:rsid w:val="00A91169"/>
    <w:rPr>
      <w:sz w:val="16"/>
      <w:szCs w:val="16"/>
    </w:rPr>
  </w:style>
  <w:style w:type="paragraph" w:styleId="CommentText">
    <w:name w:val="annotation text"/>
    <w:basedOn w:val="Normal"/>
    <w:link w:val="CommentTextChar"/>
    <w:unhideWhenUsed/>
    <w:rsid w:val="00A91169"/>
    <w:rPr>
      <w:sz w:val="20"/>
    </w:rPr>
  </w:style>
  <w:style w:type="character" w:customStyle="1" w:styleId="CommentTextChar">
    <w:name w:val="Comment Text Char"/>
    <w:basedOn w:val="DefaultParagraphFont"/>
    <w:link w:val="CommentText"/>
    <w:rsid w:val="00A91169"/>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A91169"/>
    <w:rPr>
      <w:b/>
      <w:bCs/>
    </w:rPr>
  </w:style>
  <w:style w:type="character" w:customStyle="1" w:styleId="CommentSubjectChar">
    <w:name w:val="Comment Subject Char"/>
    <w:basedOn w:val="CommentTextChar"/>
    <w:link w:val="CommentSubject"/>
    <w:semiHidden/>
    <w:rsid w:val="00A91169"/>
    <w:rPr>
      <w:rFonts w:ascii="Times New Roman" w:hAnsi="Times New Roman"/>
      <w:b/>
      <w:bCs/>
      <w:lang w:val="en-GB" w:eastAsia="en-US"/>
    </w:rPr>
  </w:style>
  <w:style w:type="character" w:customStyle="1" w:styleId="UnresolvedMention1">
    <w:name w:val="Unresolved Mention1"/>
    <w:basedOn w:val="DefaultParagraphFont"/>
    <w:uiPriority w:val="99"/>
    <w:semiHidden/>
    <w:unhideWhenUsed/>
    <w:rsid w:val="00A91169"/>
    <w:rPr>
      <w:color w:val="808080"/>
      <w:shd w:val="clear" w:color="auto" w:fill="E6E6E6"/>
    </w:rPr>
  </w:style>
  <w:style w:type="numbering" w:customStyle="1" w:styleId="NoList1">
    <w:name w:val="No List1"/>
    <w:next w:val="NoList"/>
    <w:uiPriority w:val="99"/>
    <w:semiHidden/>
    <w:unhideWhenUsed/>
    <w:rsid w:val="00A91169"/>
  </w:style>
  <w:style w:type="table" w:customStyle="1" w:styleId="TableGrid1">
    <w:name w:val="Table Grid1"/>
    <w:basedOn w:val="TableNormal"/>
    <w:next w:val="TableGrid"/>
    <w:rsid w:val="00A91169"/>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Web1">
    <w:name w:val="Normal (Web)1"/>
    <w:basedOn w:val="Normal"/>
    <w:next w:val="NormalWeb"/>
    <w:uiPriority w:val="99"/>
    <w:unhideWhenUsed/>
    <w:rsid w:val="00A91169"/>
    <w:pPr>
      <w:tabs>
        <w:tab w:val="clear" w:pos="1134"/>
        <w:tab w:val="clear" w:pos="1871"/>
        <w:tab w:val="clear" w:pos="2268"/>
      </w:tabs>
      <w:overflowPunct/>
      <w:autoSpaceDE/>
      <w:autoSpaceDN/>
      <w:adjustRightInd/>
      <w:spacing w:before="0"/>
      <w:textAlignment w:val="auto"/>
    </w:pPr>
    <w:rPr>
      <w:rFonts w:ascii="Calibri" w:eastAsia="Calibri" w:hAnsi="Calibri" w:cs="Calibri"/>
      <w:sz w:val="22"/>
      <w:szCs w:val="22"/>
      <w:lang w:val="en-US"/>
    </w:rPr>
  </w:style>
  <w:style w:type="character" w:customStyle="1" w:styleId="UnresolvedMention2">
    <w:name w:val="Unresolved Mention2"/>
    <w:basedOn w:val="DefaultParagraphFont"/>
    <w:uiPriority w:val="99"/>
    <w:semiHidden/>
    <w:unhideWhenUsed/>
    <w:rsid w:val="00A91169"/>
    <w:rPr>
      <w:color w:val="808080"/>
      <w:shd w:val="clear" w:color="auto" w:fill="E6E6E6"/>
    </w:rPr>
  </w:style>
  <w:style w:type="character" w:customStyle="1" w:styleId="UnresolvedMention3">
    <w:name w:val="Unresolved Mention3"/>
    <w:basedOn w:val="DefaultParagraphFont"/>
    <w:uiPriority w:val="99"/>
    <w:semiHidden/>
    <w:unhideWhenUsed/>
    <w:rsid w:val="00A91169"/>
    <w:rPr>
      <w:color w:val="605E5C"/>
      <w:shd w:val="clear" w:color="auto" w:fill="E1DFDD"/>
    </w:rPr>
  </w:style>
  <w:style w:type="character" w:customStyle="1" w:styleId="href">
    <w:name w:val="href"/>
    <w:basedOn w:val="DefaultParagraphFont"/>
    <w:rsid w:val="00A91169"/>
  </w:style>
  <w:style w:type="character" w:customStyle="1" w:styleId="ArtrefBold">
    <w:name w:val="Art_ref + Bold"/>
    <w:basedOn w:val="Artref"/>
    <w:rsid w:val="00A91169"/>
    <w:rPr>
      <w:b/>
      <w:bCs/>
      <w:color w:val="auto"/>
    </w:rPr>
  </w:style>
  <w:style w:type="paragraph" w:customStyle="1" w:styleId="TabletextHanging0">
    <w:name w:val="Table_text + Hanging:  0"/>
    <w:aliases w:val="5 cm"/>
    <w:basedOn w:val="Tabletext"/>
    <w:rsid w:val="00A91169"/>
    <w:pPr>
      <w:ind w:left="284" w:hanging="284"/>
      <w:jc w:val="both"/>
    </w:pPr>
    <w:rPr>
      <w:lang w:val="en-US"/>
    </w:rPr>
  </w:style>
  <w:style w:type="paragraph" w:customStyle="1" w:styleId="TabletextAsianMSPGothic">
    <w:name w:val="Table_text + (Asian) MS PGothic"/>
    <w:aliases w:val="Centere"/>
    <w:basedOn w:val="Tabletext"/>
    <w:rsid w:val="00A91169"/>
    <w:pPr>
      <w:jc w:val="center"/>
    </w:pPr>
    <w:rPr>
      <w:rFonts w:eastAsia="MS PGothic"/>
    </w:rPr>
  </w:style>
  <w:style w:type="character" w:customStyle="1" w:styleId="ApprefBold">
    <w:name w:val="App_ref + Bold"/>
    <w:basedOn w:val="Appref"/>
    <w:rsid w:val="00A91169"/>
    <w:rPr>
      <w:b/>
      <w:color w:val="000000"/>
    </w:rPr>
  </w:style>
  <w:style w:type="paragraph" w:customStyle="1" w:styleId="EquationLegend0">
    <w:name w:val="Equation_Legend"/>
    <w:basedOn w:val="NormalIndent"/>
    <w:rsid w:val="00A91169"/>
    <w:pPr>
      <w:jc w:val="both"/>
    </w:pPr>
    <w:rPr>
      <w:lang w:val="fr-FR"/>
    </w:rPr>
  </w:style>
  <w:style w:type="paragraph" w:customStyle="1" w:styleId="TableText0">
    <w:name w:val="Table_Text"/>
    <w:basedOn w:val="Normal"/>
    <w:link w:val="TableTextChar0"/>
    <w:rsid w:val="00A91169"/>
    <w:pPr>
      <w:spacing w:before="40" w:after="40"/>
      <w:jc w:val="both"/>
    </w:pPr>
    <w:rPr>
      <w:noProof/>
      <w:sz w:val="20"/>
      <w:lang w:val="fr-FR"/>
    </w:rPr>
  </w:style>
  <w:style w:type="character" w:customStyle="1" w:styleId="NormalaftertitleChar">
    <w:name w:val="Normal after title Char"/>
    <w:basedOn w:val="DefaultParagraphFont"/>
    <w:link w:val="Normalaftertitle0"/>
    <w:rsid w:val="00A91169"/>
    <w:rPr>
      <w:rFonts w:ascii="Times New Roman" w:hAnsi="Times New Roman"/>
      <w:sz w:val="24"/>
      <w:lang w:val="en-GB" w:eastAsia="en-US"/>
    </w:rPr>
  </w:style>
  <w:style w:type="character" w:customStyle="1" w:styleId="AppendixNoChar">
    <w:name w:val="Appendix_No Char"/>
    <w:basedOn w:val="DefaultParagraphFont"/>
    <w:link w:val="AppendixNo"/>
    <w:locked/>
    <w:rsid w:val="00A91169"/>
    <w:rPr>
      <w:rFonts w:ascii="Times New Roman" w:hAnsi="Times New Roman"/>
      <w:caps/>
      <w:sz w:val="28"/>
      <w:lang w:val="en-GB" w:eastAsia="en-US"/>
    </w:rPr>
  </w:style>
  <w:style w:type="paragraph" w:customStyle="1" w:styleId="SubSection10">
    <w:name w:val="SubSection_1"/>
    <w:basedOn w:val="Section1"/>
    <w:qFormat/>
    <w:rsid w:val="00A91169"/>
  </w:style>
  <w:style w:type="paragraph" w:customStyle="1" w:styleId="SubSection11">
    <w:name w:val="SubSection_11"/>
    <w:basedOn w:val="Section1"/>
    <w:qFormat/>
    <w:rsid w:val="00A91169"/>
  </w:style>
  <w:style w:type="character" w:customStyle="1" w:styleId="FootnoteCharacters">
    <w:name w:val="Footnote Characters"/>
    <w:rsid w:val="00A91169"/>
    <w:rPr>
      <w:vertAlign w:val="superscript"/>
    </w:rPr>
  </w:style>
  <w:style w:type="paragraph" w:customStyle="1" w:styleId="MainTitle">
    <w:name w:val="Main_Title"/>
    <w:basedOn w:val="Normal"/>
    <w:rsid w:val="00A91169"/>
    <w:pPr>
      <w:tabs>
        <w:tab w:val="clear" w:pos="1134"/>
        <w:tab w:val="clear" w:pos="1871"/>
        <w:tab w:val="clear" w:pos="2268"/>
        <w:tab w:val="right" w:pos="9639"/>
      </w:tabs>
      <w:overflowPunct/>
      <w:autoSpaceDE/>
      <w:autoSpaceDN/>
      <w:adjustRightInd/>
      <w:spacing w:before="500" w:line="540" w:lineRule="exact"/>
      <w:jc w:val="center"/>
      <w:textAlignment w:val="auto"/>
    </w:pPr>
    <w:rPr>
      <w:rFonts w:ascii="Times New Roman Bold" w:eastAsia="'宋体" w:hAnsi="Times New Roman Bold"/>
      <w:b/>
      <w:bCs/>
      <w:smallCaps/>
      <w:sz w:val="36"/>
      <w:szCs w:val="36"/>
      <w:lang w:eastAsia="zh-CN"/>
    </w:rPr>
  </w:style>
  <w:style w:type="paragraph" w:styleId="BodyText2">
    <w:name w:val="Body Text 2"/>
    <w:basedOn w:val="Normal"/>
    <w:link w:val="BodyText2Char"/>
    <w:rsid w:val="00A91169"/>
    <w:pPr>
      <w:tabs>
        <w:tab w:val="clear" w:pos="1134"/>
        <w:tab w:val="clear" w:pos="1871"/>
        <w:tab w:val="clear" w:pos="2268"/>
        <w:tab w:val="left" w:pos="794"/>
        <w:tab w:val="left" w:pos="1191"/>
        <w:tab w:val="left" w:pos="1588"/>
        <w:tab w:val="left" w:pos="1985"/>
      </w:tabs>
      <w:overflowPunct/>
      <w:autoSpaceDE/>
      <w:autoSpaceDN/>
      <w:adjustRightInd/>
      <w:jc w:val="center"/>
      <w:textAlignment w:val="auto"/>
    </w:pPr>
    <w:rPr>
      <w:color w:val="003399"/>
      <w:sz w:val="48"/>
      <w:szCs w:val="44"/>
      <w:lang w:val="en-US"/>
    </w:rPr>
  </w:style>
  <w:style w:type="character" w:customStyle="1" w:styleId="BodyText2Char">
    <w:name w:val="Body Text 2 Char"/>
    <w:basedOn w:val="DefaultParagraphFont"/>
    <w:link w:val="BodyText2"/>
    <w:rsid w:val="00A91169"/>
    <w:rPr>
      <w:rFonts w:ascii="Times New Roman" w:hAnsi="Times New Roman"/>
      <w:color w:val="003399"/>
      <w:sz w:val="48"/>
      <w:szCs w:val="44"/>
      <w:lang w:eastAsia="en-US"/>
    </w:rPr>
  </w:style>
  <w:style w:type="character" w:customStyle="1" w:styleId="TablelegendChar">
    <w:name w:val="Table_legend Char"/>
    <w:basedOn w:val="TabletextChar"/>
    <w:link w:val="Tablelegend"/>
    <w:rsid w:val="00A91169"/>
    <w:rPr>
      <w:rFonts w:ascii="Times New Roman" w:hAnsi="Times New Roman"/>
      <w:lang w:val="en-GB" w:eastAsia="en-US"/>
    </w:rPr>
  </w:style>
  <w:style w:type="character" w:customStyle="1" w:styleId="AnnexNoCar">
    <w:name w:val="Annex_No Car"/>
    <w:basedOn w:val="DefaultParagraphFont"/>
    <w:link w:val="AnnexNo"/>
    <w:rsid w:val="00A91169"/>
    <w:rPr>
      <w:rFonts w:ascii="Times New Roman" w:hAnsi="Times New Roman"/>
      <w:caps/>
      <w:sz w:val="28"/>
      <w:lang w:val="en-GB" w:eastAsia="en-US"/>
    </w:rPr>
  </w:style>
  <w:style w:type="paragraph" w:customStyle="1" w:styleId="Signcountry">
    <w:name w:val="Sign_country"/>
    <w:basedOn w:val="Normal"/>
    <w:next w:val="Signpart"/>
    <w:rsid w:val="00A91169"/>
    <w:pPr>
      <w:keepNext/>
      <w:keepLines/>
      <w:spacing w:before="240" w:after="57"/>
      <w:jc w:val="both"/>
    </w:pPr>
    <w:rPr>
      <w:b/>
      <w:lang w:val="fr-FR"/>
    </w:rPr>
  </w:style>
  <w:style w:type="paragraph" w:customStyle="1" w:styleId="Signpart">
    <w:name w:val="Sign_part"/>
    <w:basedOn w:val="Signcountry"/>
    <w:rsid w:val="00A91169"/>
    <w:pPr>
      <w:keepNext w:val="0"/>
      <w:keepLines w:val="0"/>
      <w:spacing w:before="0"/>
      <w:ind w:left="284"/>
    </w:pPr>
    <w:rPr>
      <w:b w:val="0"/>
      <w:smallCaps/>
    </w:rPr>
  </w:style>
  <w:style w:type="character" w:customStyle="1" w:styleId="ChaptitleChar">
    <w:name w:val="Chap_title Char"/>
    <w:basedOn w:val="DefaultParagraphFont"/>
    <w:link w:val="Chaptitle"/>
    <w:locked/>
    <w:rsid w:val="00A91169"/>
    <w:rPr>
      <w:rFonts w:ascii="Times New Roman" w:hAnsi="Times New Roman"/>
      <w:b/>
      <w:sz w:val="28"/>
      <w:lang w:val="en-GB" w:eastAsia="en-US"/>
    </w:rPr>
  </w:style>
  <w:style w:type="paragraph" w:customStyle="1" w:styleId="Protfin">
    <w:name w:val="Prot_fin"/>
    <w:basedOn w:val="Normal"/>
    <w:next w:val="Normalaftertitle0"/>
    <w:rsid w:val="00A91169"/>
    <w:pPr>
      <w:pageBreakBefore/>
      <w:spacing w:before="720" w:after="240"/>
      <w:jc w:val="center"/>
    </w:pPr>
    <w:rPr>
      <w:b/>
      <w:lang w:val="fr-FR"/>
    </w:rPr>
  </w:style>
  <w:style w:type="paragraph" w:customStyle="1" w:styleId="Protlang">
    <w:name w:val="Prot_lang"/>
    <w:basedOn w:val="ProtNo"/>
    <w:next w:val="Protpays"/>
    <w:rsid w:val="00A91169"/>
    <w:pPr>
      <w:keepLines/>
      <w:framePr w:hSpace="181" w:vSpace="181" w:wrap="auto" w:hAnchor="text" w:xAlign="right"/>
      <w:spacing w:before="0"/>
      <w:jc w:val="right"/>
    </w:pPr>
    <w:rPr>
      <w:i/>
      <w:sz w:val="18"/>
    </w:rPr>
  </w:style>
  <w:style w:type="paragraph" w:customStyle="1" w:styleId="ProtNo">
    <w:name w:val="Prot_No"/>
    <w:basedOn w:val="Normal"/>
    <w:next w:val="Protlang"/>
    <w:rsid w:val="00A91169"/>
    <w:pPr>
      <w:keepNext/>
      <w:spacing w:before="240"/>
      <w:jc w:val="center"/>
    </w:pPr>
    <w:rPr>
      <w:lang w:val="fr-FR"/>
    </w:rPr>
  </w:style>
  <w:style w:type="paragraph" w:customStyle="1" w:styleId="Protpays">
    <w:name w:val="Prot_pays"/>
    <w:basedOn w:val="Protlang"/>
    <w:next w:val="Normal"/>
    <w:rsid w:val="00A91169"/>
    <w:pPr>
      <w:framePr w:wrap="auto"/>
      <w:spacing w:before="113" w:line="199" w:lineRule="exact"/>
      <w:jc w:val="left"/>
    </w:pPr>
    <w:rPr>
      <w:i w:val="0"/>
    </w:rPr>
  </w:style>
  <w:style w:type="paragraph" w:customStyle="1" w:styleId="Prottexte">
    <w:name w:val="Prot_texte"/>
    <w:basedOn w:val="Protlang"/>
    <w:rsid w:val="00A91169"/>
    <w:pPr>
      <w:keepNext w:val="0"/>
      <w:keepLines w:val="0"/>
      <w:framePr w:wrap="auto"/>
      <w:spacing w:before="113" w:line="199" w:lineRule="exact"/>
      <w:jc w:val="both"/>
    </w:pPr>
    <w:rPr>
      <w:i w:val="0"/>
    </w:rPr>
  </w:style>
  <w:style w:type="paragraph" w:customStyle="1" w:styleId="Protcall">
    <w:name w:val="Prot_call"/>
    <w:basedOn w:val="Prottexte"/>
    <w:next w:val="Prottexte"/>
    <w:rsid w:val="00A91169"/>
    <w:pPr>
      <w:keepNext/>
      <w:keepLines/>
      <w:framePr w:hSpace="0" w:vSpace="0" w:wrap="auto" w:xAlign="left"/>
      <w:spacing w:before="170"/>
      <w:ind w:left="794"/>
      <w:jc w:val="left"/>
    </w:pPr>
  </w:style>
  <w:style w:type="character" w:customStyle="1" w:styleId="RestitleChar">
    <w:name w:val="Res_title Char"/>
    <w:basedOn w:val="DefaultParagraphFont"/>
    <w:link w:val="Restitle"/>
    <w:rsid w:val="00A91169"/>
    <w:rPr>
      <w:rFonts w:ascii="Times New Roman Bold" w:hAnsi="Times New Roman Bold"/>
      <w:b/>
      <w:sz w:val="28"/>
      <w:lang w:val="en-GB" w:eastAsia="en-US"/>
    </w:rPr>
  </w:style>
  <w:style w:type="character" w:customStyle="1" w:styleId="ResNoChar">
    <w:name w:val="Res_No Char"/>
    <w:basedOn w:val="DefaultParagraphFont"/>
    <w:link w:val="ResNo"/>
    <w:rsid w:val="00A91169"/>
    <w:rPr>
      <w:rFonts w:ascii="Times New Roman" w:hAnsi="Times New Roman"/>
      <w:caps/>
      <w:sz w:val="28"/>
      <w:lang w:val="en-GB" w:eastAsia="en-US"/>
    </w:rPr>
  </w:style>
  <w:style w:type="character" w:customStyle="1" w:styleId="RecNoChar">
    <w:name w:val="Rec_No Char"/>
    <w:basedOn w:val="DefaultParagraphFont"/>
    <w:link w:val="RecNo"/>
    <w:rsid w:val="00A91169"/>
    <w:rPr>
      <w:rFonts w:ascii="Times New Roman" w:hAnsi="Times New Roman"/>
      <w:caps/>
      <w:sz w:val="28"/>
      <w:lang w:val="en-GB" w:eastAsia="en-US"/>
    </w:rPr>
  </w:style>
  <w:style w:type="character" w:customStyle="1" w:styleId="EquationChar">
    <w:name w:val="Equation Char"/>
    <w:basedOn w:val="DefaultParagraphFont"/>
    <w:link w:val="Equation"/>
    <w:rsid w:val="00A91169"/>
    <w:rPr>
      <w:rFonts w:ascii="Times New Roman" w:hAnsi="Times New Roman"/>
      <w:sz w:val="24"/>
      <w:lang w:val="en-GB" w:eastAsia="en-US"/>
    </w:rPr>
  </w:style>
  <w:style w:type="character" w:customStyle="1" w:styleId="NoteChar">
    <w:name w:val="Note Char"/>
    <w:basedOn w:val="DefaultParagraphFont"/>
    <w:link w:val="Note"/>
    <w:rsid w:val="00A91169"/>
    <w:rPr>
      <w:rFonts w:ascii="Times New Roman" w:hAnsi="Times New Roman"/>
      <w:sz w:val="24"/>
      <w:lang w:val="en-GB" w:eastAsia="en-US"/>
    </w:rPr>
  </w:style>
  <w:style w:type="character" w:customStyle="1" w:styleId="Section1Char">
    <w:name w:val="Section_1 Char"/>
    <w:basedOn w:val="DefaultParagraphFont"/>
    <w:link w:val="Section1"/>
    <w:rsid w:val="00A91169"/>
    <w:rPr>
      <w:rFonts w:ascii="Times New Roman" w:hAnsi="Times New Roman"/>
      <w:b/>
      <w:sz w:val="24"/>
      <w:lang w:val="en-GB" w:eastAsia="en-US"/>
    </w:rPr>
  </w:style>
  <w:style w:type="paragraph" w:customStyle="1" w:styleId="MEP">
    <w:name w:val="MEP"/>
    <w:basedOn w:val="Normal"/>
    <w:rsid w:val="00A91169"/>
    <w:pPr>
      <w:spacing w:before="240"/>
      <w:jc w:val="both"/>
    </w:pPr>
    <w:rPr>
      <w:lang w:val="fr-FR"/>
    </w:rPr>
  </w:style>
  <w:style w:type="character" w:customStyle="1" w:styleId="CallChar">
    <w:name w:val="Call Char"/>
    <w:basedOn w:val="DefaultParagraphFont"/>
    <w:link w:val="Call"/>
    <w:locked/>
    <w:rsid w:val="00A91169"/>
    <w:rPr>
      <w:rFonts w:ascii="Times New Roman" w:hAnsi="Times New Roman"/>
      <w:i/>
      <w:sz w:val="24"/>
      <w:lang w:val="en-GB" w:eastAsia="en-US"/>
    </w:rPr>
  </w:style>
  <w:style w:type="paragraph" w:customStyle="1" w:styleId="TableNote">
    <w:name w:val="TableNote"/>
    <w:basedOn w:val="Tabletext"/>
    <w:rsid w:val="00A91169"/>
    <w:pPr>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s>
      <w:jc w:val="both"/>
    </w:pPr>
    <w:rPr>
      <w:color w:val="000000"/>
      <w:lang w:val="fr-FR"/>
    </w:rPr>
  </w:style>
  <w:style w:type="paragraph" w:styleId="TOC9">
    <w:name w:val="toc 9"/>
    <w:basedOn w:val="Normal"/>
    <w:next w:val="Normal"/>
    <w:uiPriority w:val="39"/>
    <w:rsid w:val="00A91169"/>
    <w:pPr>
      <w:tabs>
        <w:tab w:val="clear" w:pos="1134"/>
        <w:tab w:val="clear" w:pos="1871"/>
        <w:tab w:val="clear" w:pos="2268"/>
        <w:tab w:val="right" w:leader="dot" w:pos="9355"/>
      </w:tabs>
      <w:spacing w:before="240"/>
      <w:ind w:left="1920"/>
      <w:jc w:val="both"/>
    </w:pPr>
    <w:rPr>
      <w:lang w:val="fr-FR"/>
    </w:rPr>
  </w:style>
  <w:style w:type="paragraph" w:styleId="BodyText">
    <w:name w:val="Body Text"/>
    <w:basedOn w:val="Normal"/>
    <w:link w:val="BodyTextChar"/>
    <w:rsid w:val="00A91169"/>
    <w:pPr>
      <w:spacing w:before="240" w:after="120"/>
      <w:jc w:val="both"/>
    </w:pPr>
    <w:rPr>
      <w:noProof/>
      <w:lang w:val="fr-FR"/>
    </w:rPr>
  </w:style>
  <w:style w:type="character" w:customStyle="1" w:styleId="BodyTextChar">
    <w:name w:val="Body Text Char"/>
    <w:basedOn w:val="DefaultParagraphFont"/>
    <w:link w:val="BodyText"/>
    <w:rsid w:val="00A91169"/>
    <w:rPr>
      <w:rFonts w:ascii="Times New Roman" w:hAnsi="Times New Roman"/>
      <w:noProof/>
      <w:sz w:val="24"/>
      <w:lang w:val="fr-FR" w:eastAsia="en-US"/>
    </w:rPr>
  </w:style>
  <w:style w:type="character" w:styleId="HTMLAcronym">
    <w:name w:val="HTML Acronym"/>
    <w:basedOn w:val="DefaultParagraphFont"/>
    <w:rsid w:val="00A91169"/>
  </w:style>
  <w:style w:type="paragraph" w:customStyle="1" w:styleId="TableFin0">
    <w:name w:val="Table_Fin"/>
    <w:basedOn w:val="Normal"/>
    <w:rsid w:val="00A91169"/>
    <w:pPr>
      <w:tabs>
        <w:tab w:val="clear" w:pos="1134"/>
      </w:tabs>
      <w:spacing w:before="0"/>
      <w:jc w:val="both"/>
    </w:pPr>
    <w:rPr>
      <w:noProof/>
      <w:sz w:val="12"/>
      <w:lang w:val="en-US"/>
    </w:rPr>
  </w:style>
  <w:style w:type="paragraph" w:customStyle="1" w:styleId="TableTitle1">
    <w:name w:val="Table_Title"/>
    <w:basedOn w:val="Normal"/>
    <w:next w:val="TableText0"/>
    <w:rsid w:val="00A91169"/>
    <w:pPr>
      <w:keepNext/>
      <w:tabs>
        <w:tab w:val="clear" w:pos="1134"/>
        <w:tab w:val="clear" w:pos="1871"/>
        <w:tab w:val="clear" w:pos="2268"/>
      </w:tabs>
      <w:spacing w:before="0" w:after="120"/>
      <w:jc w:val="center"/>
    </w:pPr>
    <w:rPr>
      <w:b/>
      <w:bCs/>
      <w:noProof/>
      <w:sz w:val="20"/>
      <w:lang w:val="en-US"/>
    </w:rPr>
  </w:style>
  <w:style w:type="paragraph" w:styleId="BlockText">
    <w:name w:val="Block Text"/>
    <w:basedOn w:val="Normal"/>
    <w:rsid w:val="00A91169"/>
    <w:pPr>
      <w:tabs>
        <w:tab w:val="left" w:pos="1418"/>
        <w:tab w:val="right" w:pos="9299"/>
      </w:tabs>
      <w:spacing w:before="240"/>
      <w:ind w:left="1418" w:right="1418" w:hanging="1418"/>
      <w:jc w:val="both"/>
    </w:pPr>
    <w:rPr>
      <w:lang w:val="en-US"/>
    </w:rPr>
  </w:style>
  <w:style w:type="paragraph" w:customStyle="1" w:styleId="Table">
    <w:name w:val="Table_#"/>
    <w:basedOn w:val="Normal"/>
    <w:next w:val="TableTitle1"/>
    <w:rsid w:val="00A91169"/>
    <w:pPr>
      <w:keepNext/>
      <w:tabs>
        <w:tab w:val="clear" w:pos="1134"/>
        <w:tab w:val="clear" w:pos="1871"/>
        <w:tab w:val="clear" w:pos="2268"/>
      </w:tabs>
      <w:spacing w:before="360" w:after="120"/>
      <w:jc w:val="center"/>
    </w:pPr>
    <w:rPr>
      <w:noProof/>
      <w:sz w:val="20"/>
      <w:lang w:val="en-US"/>
    </w:rPr>
  </w:style>
  <w:style w:type="paragraph" w:styleId="PlainText">
    <w:name w:val="Plain Text"/>
    <w:basedOn w:val="Normal"/>
    <w:link w:val="PlainTextChar"/>
    <w:rsid w:val="00A91169"/>
    <w:pPr>
      <w:tabs>
        <w:tab w:val="clear" w:pos="1134"/>
        <w:tab w:val="clear" w:pos="1871"/>
        <w:tab w:val="clear" w:pos="2268"/>
      </w:tabs>
      <w:overflowPunct/>
      <w:autoSpaceDE/>
      <w:autoSpaceDN/>
      <w:adjustRightInd/>
      <w:spacing w:before="0"/>
      <w:jc w:val="both"/>
      <w:textAlignment w:val="auto"/>
    </w:pPr>
    <w:rPr>
      <w:rFonts w:ascii="Courier New" w:eastAsia="SimSun" w:hAnsi="Courier New" w:cs="Courier New"/>
      <w:noProof/>
      <w:sz w:val="20"/>
      <w:lang w:val="en-US" w:eastAsia="zh-CN"/>
    </w:rPr>
  </w:style>
  <w:style w:type="character" w:customStyle="1" w:styleId="PlainTextChar">
    <w:name w:val="Plain Text Char"/>
    <w:basedOn w:val="DefaultParagraphFont"/>
    <w:link w:val="PlainText"/>
    <w:rsid w:val="00A91169"/>
    <w:rPr>
      <w:rFonts w:ascii="Courier New" w:eastAsia="SimSun" w:hAnsi="Courier New" w:cs="Courier New"/>
      <w:noProof/>
    </w:rPr>
  </w:style>
  <w:style w:type="character" w:customStyle="1" w:styleId="SourceChar">
    <w:name w:val="Source Char"/>
    <w:basedOn w:val="DefaultParagraphFont"/>
    <w:link w:val="Source"/>
    <w:locked/>
    <w:rsid w:val="00A91169"/>
    <w:rPr>
      <w:rFonts w:ascii="Times New Roman" w:hAnsi="Times New Roman"/>
      <w:b/>
      <w:sz w:val="28"/>
      <w:lang w:val="en-GB" w:eastAsia="en-US"/>
    </w:rPr>
  </w:style>
  <w:style w:type="character" w:customStyle="1" w:styleId="Title1Char">
    <w:name w:val="Title 1 Char"/>
    <w:basedOn w:val="DefaultParagraphFont"/>
    <w:link w:val="Title1"/>
    <w:locked/>
    <w:rsid w:val="00A91169"/>
    <w:rPr>
      <w:rFonts w:ascii="Times New Roman" w:hAnsi="Times New Roman"/>
      <w:caps/>
      <w:sz w:val="28"/>
      <w:lang w:val="en-GB" w:eastAsia="en-US"/>
    </w:rPr>
  </w:style>
  <w:style w:type="character" w:customStyle="1" w:styleId="ReasonsChar">
    <w:name w:val="Reasons Char"/>
    <w:basedOn w:val="DefaultParagraphFont"/>
    <w:link w:val="Reasons"/>
    <w:locked/>
    <w:rsid w:val="00A91169"/>
    <w:rPr>
      <w:rFonts w:ascii="Times New Roman" w:hAnsi="Times New Roman"/>
      <w:sz w:val="24"/>
      <w:lang w:val="en-GB" w:eastAsia="en-US"/>
    </w:rPr>
  </w:style>
  <w:style w:type="character" w:customStyle="1" w:styleId="ProposalChar">
    <w:name w:val="Proposal Char"/>
    <w:basedOn w:val="DefaultParagraphFont"/>
    <w:link w:val="Proposal"/>
    <w:rsid w:val="00A91169"/>
    <w:rPr>
      <w:rFonts w:ascii="Times New Roman" w:hAnsi="Times New Roman Bold"/>
      <w:b/>
      <w:sz w:val="24"/>
      <w:lang w:val="en-GB" w:eastAsia="en-US"/>
    </w:rPr>
  </w:style>
  <w:style w:type="character" w:customStyle="1" w:styleId="Tabledef">
    <w:name w:val="Table_def"/>
    <w:basedOn w:val="DefaultParagraphFont"/>
    <w:rsid w:val="00A91169"/>
    <w:rPr>
      <w:b/>
      <w:color w:val="FFCC00"/>
      <w:lang w:val="en-GB"/>
    </w:rPr>
  </w:style>
  <w:style w:type="character" w:styleId="HTMLTypewriter">
    <w:name w:val="HTML Typewriter"/>
    <w:basedOn w:val="DefaultParagraphFont"/>
    <w:rsid w:val="00A91169"/>
    <w:rPr>
      <w:rFonts w:ascii="Courier New" w:eastAsia="Times New Roman" w:hAnsi="Courier New" w:cs="Courier New"/>
      <w:sz w:val="20"/>
      <w:szCs w:val="20"/>
    </w:rPr>
  </w:style>
  <w:style w:type="paragraph" w:styleId="Date">
    <w:name w:val="Date"/>
    <w:basedOn w:val="Normal"/>
    <w:next w:val="Normal"/>
    <w:link w:val="DateChar"/>
    <w:rsid w:val="00A91169"/>
    <w:pPr>
      <w:jc w:val="both"/>
    </w:pPr>
    <w:rPr>
      <w:noProof/>
      <w:lang w:val="en-CA"/>
    </w:rPr>
  </w:style>
  <w:style w:type="character" w:customStyle="1" w:styleId="DateChar">
    <w:name w:val="Date Char"/>
    <w:basedOn w:val="DefaultParagraphFont"/>
    <w:link w:val="Date"/>
    <w:rsid w:val="00A91169"/>
    <w:rPr>
      <w:rFonts w:ascii="Times New Roman" w:hAnsi="Times New Roman"/>
      <w:noProof/>
      <w:sz w:val="24"/>
      <w:lang w:val="en-CA" w:eastAsia="en-US"/>
    </w:rPr>
  </w:style>
  <w:style w:type="paragraph" w:styleId="ListBullet">
    <w:name w:val="List Bullet"/>
    <w:basedOn w:val="Normal"/>
    <w:rsid w:val="00A91169"/>
    <w:pPr>
      <w:tabs>
        <w:tab w:val="num" w:pos="360"/>
      </w:tabs>
      <w:spacing w:before="240"/>
      <w:ind w:left="360" w:hanging="360"/>
      <w:jc w:val="both"/>
    </w:pPr>
    <w:rPr>
      <w:lang w:val="fr-FR"/>
    </w:rPr>
  </w:style>
  <w:style w:type="character" w:customStyle="1" w:styleId="AnnextitleChar">
    <w:name w:val="Annex_title Char"/>
    <w:basedOn w:val="DefaultParagraphFont"/>
    <w:link w:val="Annextitle"/>
    <w:rsid w:val="00A91169"/>
    <w:rPr>
      <w:rFonts w:ascii="Times New Roman Bold" w:hAnsi="Times New Roman Bold"/>
      <w:b/>
      <w:sz w:val="28"/>
      <w:lang w:val="en-GB" w:eastAsia="en-US"/>
    </w:rPr>
  </w:style>
  <w:style w:type="paragraph" w:customStyle="1" w:styleId="FooterQP">
    <w:name w:val="Footer_QP"/>
    <w:basedOn w:val="Normal"/>
    <w:rsid w:val="00A91169"/>
    <w:pPr>
      <w:tabs>
        <w:tab w:val="left" w:pos="907"/>
        <w:tab w:val="right" w:pos="8789"/>
        <w:tab w:val="right" w:pos="9639"/>
      </w:tabs>
      <w:spacing w:before="0"/>
      <w:jc w:val="both"/>
    </w:pPr>
    <w:rPr>
      <w:rFonts w:eastAsia="SimSun"/>
      <w:b/>
      <w:sz w:val="22"/>
    </w:rPr>
  </w:style>
  <w:style w:type="character" w:customStyle="1" w:styleId="AppendixtitleChar">
    <w:name w:val="Appendix_title Char"/>
    <w:basedOn w:val="AnnextitleChar"/>
    <w:link w:val="Appendixtitle"/>
    <w:rsid w:val="00A91169"/>
    <w:rPr>
      <w:rFonts w:ascii="Times New Roman Bold" w:hAnsi="Times New Roman Bold"/>
      <w:b/>
      <w:sz w:val="28"/>
      <w:lang w:val="en-GB" w:eastAsia="en-US"/>
    </w:rPr>
  </w:style>
  <w:style w:type="character" w:styleId="Strong">
    <w:name w:val="Strong"/>
    <w:basedOn w:val="DefaultParagraphFont"/>
    <w:qFormat/>
    <w:rsid w:val="00A91169"/>
    <w:rPr>
      <w:b/>
      <w:bCs/>
    </w:rPr>
  </w:style>
  <w:style w:type="paragraph" w:customStyle="1" w:styleId="TABLECAPS">
    <w:name w:val="TABLECAPS"/>
    <w:basedOn w:val="TableTextS5"/>
    <w:rsid w:val="00A91169"/>
    <w:pPr>
      <w:tabs>
        <w:tab w:val="clear" w:pos="170"/>
        <w:tab w:val="clear" w:pos="567"/>
        <w:tab w:val="clear" w:pos="737"/>
        <w:tab w:val="clear" w:pos="2977"/>
        <w:tab w:val="clear" w:pos="3266"/>
        <w:tab w:val="left" w:pos="431"/>
        <w:tab w:val="left" w:pos="3119"/>
      </w:tabs>
      <w:ind w:left="0" w:firstLine="0"/>
      <w:jc w:val="both"/>
    </w:pPr>
    <w:rPr>
      <w:rFonts w:ascii="Times New Roman Bold" w:eastAsia="SimHei" w:hAnsi="Times New Roman Bold" w:cs="Times New Roman Bold"/>
      <w:b/>
      <w:lang w:val="en-US"/>
    </w:rPr>
  </w:style>
  <w:style w:type="paragraph" w:customStyle="1" w:styleId="NormalCH">
    <w:name w:val="NormalCH"/>
    <w:basedOn w:val="Normal"/>
    <w:next w:val="Normal"/>
    <w:qFormat/>
    <w:rsid w:val="00A91169"/>
    <w:pPr>
      <w:tabs>
        <w:tab w:val="clear" w:pos="1871"/>
        <w:tab w:val="left" w:pos="567"/>
        <w:tab w:val="left" w:pos="1701"/>
        <w:tab w:val="left" w:pos="2835"/>
      </w:tabs>
      <w:ind w:firstLineChars="200" w:firstLine="200"/>
      <w:jc w:val="both"/>
    </w:pPr>
    <w:rPr>
      <w:rFonts w:eastAsia="SimSun"/>
      <w:lang w:val="en-US"/>
    </w:rPr>
  </w:style>
  <w:style w:type="character" w:customStyle="1" w:styleId="Normal1">
    <w:name w:val="Normal1"/>
    <w:basedOn w:val="DefaultParagraphFont"/>
    <w:rsid w:val="00A91169"/>
    <w:rPr>
      <w:rFonts w:ascii="Times New Roman" w:hAnsi="Times New Roman"/>
      <w:noProof w:val="0"/>
      <w:sz w:val="24"/>
      <w:lang w:val="en-US"/>
    </w:rPr>
  </w:style>
  <w:style w:type="paragraph" w:customStyle="1" w:styleId="TableText2">
    <w:name w:val="Table_Text2"/>
    <w:basedOn w:val="TableText0"/>
    <w:qFormat/>
    <w:rsid w:val="00A91169"/>
    <w:pPr>
      <w:tabs>
        <w:tab w:val="clear" w:pos="1134"/>
        <w:tab w:val="clear" w:pos="1871"/>
        <w:tab w:val="clear" w:pos="2268"/>
        <w:tab w:val="left" w:pos="567"/>
        <w:tab w:val="left" w:pos="851"/>
      </w:tabs>
      <w:ind w:left="1418" w:hanging="851"/>
      <w:jc w:val="left"/>
    </w:pPr>
    <w:rPr>
      <w:lang w:val="en-US" w:eastAsia="zh-CN"/>
    </w:rPr>
  </w:style>
  <w:style w:type="numbering" w:customStyle="1" w:styleId="NoList11">
    <w:name w:val="No List11"/>
    <w:next w:val="NoList"/>
    <w:uiPriority w:val="99"/>
    <w:semiHidden/>
    <w:unhideWhenUsed/>
    <w:rsid w:val="00A91169"/>
  </w:style>
  <w:style w:type="numbering" w:customStyle="1" w:styleId="NoList2">
    <w:name w:val="No List2"/>
    <w:next w:val="NoList"/>
    <w:uiPriority w:val="99"/>
    <w:semiHidden/>
    <w:unhideWhenUsed/>
    <w:rsid w:val="00A91169"/>
  </w:style>
  <w:style w:type="paragraph" w:customStyle="1" w:styleId="Booktitle">
    <w:name w:val="Book_title"/>
    <w:basedOn w:val="Normal"/>
    <w:qFormat/>
    <w:rsid w:val="00A91169"/>
    <w:pPr>
      <w:jc w:val="center"/>
    </w:pPr>
    <w:rPr>
      <w:b/>
      <w:bCs/>
      <w:sz w:val="26"/>
      <w:szCs w:val="28"/>
    </w:rPr>
  </w:style>
  <w:style w:type="character" w:customStyle="1" w:styleId="enumlev2Char">
    <w:name w:val="enumlev2 Char"/>
    <w:basedOn w:val="DefaultParagraphFont"/>
    <w:link w:val="enumlev2"/>
    <w:locked/>
    <w:rsid w:val="00A91169"/>
    <w:rPr>
      <w:rFonts w:ascii="Times New Roman" w:hAnsi="Times New Roman"/>
      <w:sz w:val="24"/>
      <w:lang w:val="en-GB" w:eastAsia="en-US"/>
    </w:rPr>
  </w:style>
  <w:style w:type="character" w:customStyle="1" w:styleId="Section2Char">
    <w:name w:val="Section_2 Char"/>
    <w:basedOn w:val="Section1Char"/>
    <w:link w:val="Section2"/>
    <w:locked/>
    <w:rsid w:val="00A91169"/>
    <w:rPr>
      <w:rFonts w:ascii="Times New Roman" w:hAnsi="Times New Roman"/>
      <w:b w:val="0"/>
      <w:i/>
      <w:sz w:val="24"/>
      <w:lang w:val="en-GB" w:eastAsia="en-US"/>
    </w:rPr>
  </w:style>
  <w:style w:type="character" w:customStyle="1" w:styleId="Section3Char">
    <w:name w:val="Section_3 Char"/>
    <w:basedOn w:val="Section1Char"/>
    <w:link w:val="Section3"/>
    <w:locked/>
    <w:rsid w:val="00A91169"/>
    <w:rPr>
      <w:rFonts w:ascii="Times New Roman" w:hAnsi="Times New Roman"/>
      <w:b w:val="0"/>
      <w:sz w:val="24"/>
      <w:lang w:val="en-GB" w:eastAsia="en-US"/>
    </w:rPr>
  </w:style>
  <w:style w:type="character" w:customStyle="1" w:styleId="TableTextS5Char">
    <w:name w:val="Table_TextS5 Char"/>
    <w:basedOn w:val="DefaultParagraphFont"/>
    <w:link w:val="TableTextS5"/>
    <w:locked/>
    <w:rsid w:val="00A91169"/>
    <w:rPr>
      <w:rFonts w:ascii="Times New Roman" w:hAnsi="Times New Roman"/>
      <w:lang w:val="en-GB" w:eastAsia="en-US"/>
    </w:rPr>
  </w:style>
  <w:style w:type="paragraph" w:customStyle="1" w:styleId="Section10">
    <w:name w:val="Section 1"/>
    <w:basedOn w:val="Normal"/>
    <w:next w:val="Normal"/>
    <w:rsid w:val="00A91169"/>
    <w:pPr>
      <w:tabs>
        <w:tab w:val="clear" w:pos="1134"/>
        <w:tab w:val="clear" w:pos="1871"/>
        <w:tab w:val="clear" w:pos="2268"/>
      </w:tabs>
      <w:spacing w:before="624"/>
      <w:jc w:val="center"/>
    </w:pPr>
    <w:rPr>
      <w:b/>
      <w:sz w:val="22"/>
    </w:rPr>
  </w:style>
  <w:style w:type="character" w:customStyle="1" w:styleId="TableTextChar0">
    <w:name w:val="Table_Text Char"/>
    <w:basedOn w:val="DefaultParagraphFont"/>
    <w:link w:val="TableText0"/>
    <w:locked/>
    <w:rsid w:val="00A91169"/>
    <w:rPr>
      <w:rFonts w:ascii="Times New Roman" w:hAnsi="Times New Roman"/>
      <w:noProof/>
      <w:lang w:val="fr-FR" w:eastAsia="en-US"/>
    </w:rPr>
  </w:style>
  <w:style w:type="numbering" w:customStyle="1" w:styleId="NoList3">
    <w:name w:val="No List3"/>
    <w:next w:val="NoList"/>
    <w:uiPriority w:val="99"/>
    <w:semiHidden/>
    <w:unhideWhenUsed/>
    <w:rsid w:val="00A91169"/>
  </w:style>
  <w:style w:type="table" w:customStyle="1" w:styleId="TableGrid2">
    <w:name w:val="Table Grid2"/>
    <w:basedOn w:val="TableNormal"/>
    <w:next w:val="TableGrid"/>
    <w:rsid w:val="00A91169"/>
    <w:pPr>
      <w:tabs>
        <w:tab w:val="left" w:pos="1134"/>
        <w:tab w:val="left" w:pos="1871"/>
        <w:tab w:val="left" w:pos="2268"/>
      </w:tabs>
      <w:overflowPunct w:val="0"/>
      <w:autoSpaceDE w:val="0"/>
      <w:autoSpaceDN w:val="0"/>
      <w:adjustRightInd w:val="0"/>
      <w:spacing w:before="120"/>
      <w:textAlignment w:val="baseline"/>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A91169"/>
    <w:pPr>
      <w:spacing w:before="0"/>
      <w:jc w:val="both"/>
    </w:pPr>
    <w:rPr>
      <w:sz w:val="20"/>
    </w:rPr>
  </w:style>
  <w:style w:type="character" w:customStyle="1" w:styleId="EndnoteTextChar">
    <w:name w:val="Endnote Text Char"/>
    <w:basedOn w:val="DefaultParagraphFont"/>
    <w:link w:val="EndnoteText"/>
    <w:rsid w:val="00A91169"/>
    <w:rPr>
      <w:rFonts w:ascii="Times New Roman" w:hAnsi="Times New Roman"/>
      <w:lang w:val="en-GB" w:eastAsia="en-US"/>
    </w:rPr>
  </w:style>
  <w:style w:type="paragraph" w:customStyle="1" w:styleId="VolumeTitle0">
    <w:name w:val="VolumeTitle"/>
    <w:basedOn w:val="Normal"/>
    <w:qFormat/>
    <w:rsid w:val="00A91169"/>
    <w:pPr>
      <w:jc w:val="center"/>
    </w:pPr>
    <w:rPr>
      <w:sz w:val="32"/>
      <w:szCs w:val="32"/>
    </w:rPr>
  </w:style>
  <w:style w:type="character" w:customStyle="1" w:styleId="UnresolvedMention4">
    <w:name w:val="Unresolved Mention4"/>
    <w:basedOn w:val="DefaultParagraphFont"/>
    <w:uiPriority w:val="99"/>
    <w:semiHidden/>
    <w:unhideWhenUsed/>
    <w:rsid w:val="00A91169"/>
    <w:rPr>
      <w:color w:val="605E5C"/>
      <w:shd w:val="clear" w:color="auto" w:fill="E1DFDD"/>
    </w:rPr>
  </w:style>
  <w:style w:type="paragraph" w:customStyle="1" w:styleId="ep">
    <w:name w:val="ep"/>
    <w:rsid w:val="00A91169"/>
    <w:pPr>
      <w:keepLines/>
      <w:tabs>
        <w:tab w:val="left" w:pos="255"/>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character" w:customStyle="1" w:styleId="UnresolvedMention5">
    <w:name w:val="Unresolved Mention5"/>
    <w:basedOn w:val="DefaultParagraphFont"/>
    <w:uiPriority w:val="99"/>
    <w:semiHidden/>
    <w:unhideWhenUsed/>
    <w:rsid w:val="00A91169"/>
    <w:rPr>
      <w:color w:val="605E5C"/>
      <w:shd w:val="clear" w:color="auto" w:fill="E1DFDD"/>
    </w:rPr>
  </w:style>
  <w:style w:type="paragraph" w:customStyle="1" w:styleId="fy">
    <w:name w:val="fy"/>
    <w:rsid w:val="00967561"/>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83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dladson@hwglaw.com" TargetMode="External"/><Relationship Id="rId18" Type="http://schemas.openxmlformats.org/officeDocument/2006/relationships/hyperlink" Target="https://www.itu.int/rec/R-REC-BS.639/en" TargetMode="External"/><Relationship Id="rId26" Type="http://schemas.openxmlformats.org/officeDocument/2006/relationships/hyperlink" Target="https://www.itu.int/pub/R-REP-BS.302" TargetMode="External"/><Relationship Id="rId39" Type="http://schemas.openxmlformats.org/officeDocument/2006/relationships/image" Target="media/image3.png"/><Relationship Id="rId21" Type="http://schemas.openxmlformats.org/officeDocument/2006/relationships/hyperlink" Target="https://www.itu.int/rec/R-REC-BS.1615/en" TargetMode="External"/><Relationship Id="rId34" Type="http://schemas.openxmlformats.org/officeDocument/2006/relationships/header" Target="header3.xml"/><Relationship Id="rId42" Type="http://schemas.openxmlformats.org/officeDocument/2006/relationships/image" Target="media/image6.png"/><Relationship Id="rId47" Type="http://schemas.openxmlformats.org/officeDocument/2006/relationships/footer" Target="foot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rec/R-REC-BS.559/en" TargetMode="External"/><Relationship Id="rId29" Type="http://schemas.openxmlformats.org/officeDocument/2006/relationships/hyperlink" Target="https://www.itu.int/pub/R-REP-BS.2251" TargetMode="External"/><Relationship Id="rId11" Type="http://schemas.openxmlformats.org/officeDocument/2006/relationships/hyperlink" Target="mailto:gdb@asri.aero" TargetMode="External"/><Relationship Id="rId24" Type="http://schemas.openxmlformats.org/officeDocument/2006/relationships/hyperlink" Target="https://www.itu.int/rec/R-REC-SM.328/en" TargetMode="External"/><Relationship Id="rId32" Type="http://schemas.openxmlformats.org/officeDocument/2006/relationships/footer" Target="footer1.xml"/><Relationship Id="rId37" Type="http://schemas.openxmlformats.org/officeDocument/2006/relationships/footer" Target="footer4.xml"/><Relationship Id="rId40" Type="http://schemas.openxmlformats.org/officeDocument/2006/relationships/image" Target="media/image4.png"/><Relationship Id="rId45"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s://www.itu.int/rec/R-REC-BS.216/en" TargetMode="External"/><Relationship Id="rId23" Type="http://schemas.openxmlformats.org/officeDocument/2006/relationships/hyperlink" Target="https://www.itu.int/rec/R-REC-M.1458/en" TargetMode="External"/><Relationship Id="rId28" Type="http://schemas.openxmlformats.org/officeDocument/2006/relationships/hyperlink" Target="https://www.itu.int/pub/R-REP-BS.2144" TargetMode="External"/><Relationship Id="rId36" Type="http://schemas.openxmlformats.org/officeDocument/2006/relationships/header" Target="header4.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tu.int/rec/R-REC-BS.703/en" TargetMode="External"/><Relationship Id="rId31" Type="http://schemas.openxmlformats.org/officeDocument/2006/relationships/header" Target="header2.xml"/><Relationship Id="rId44"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itu.int/rec/R-REC-BT.1895/en" TargetMode="External"/><Relationship Id="rId27" Type="http://schemas.openxmlformats.org/officeDocument/2006/relationships/hyperlink" Target="https://www.itu.int/pub/R-REP-BS.458" TargetMode="External"/><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image" Target="media/image7.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acr@asri.aero" TargetMode="External"/><Relationship Id="rId17" Type="http://schemas.openxmlformats.org/officeDocument/2006/relationships/hyperlink" Target="https://www.itu.int/rec/R-REC-BS.560/en" TargetMode="External"/><Relationship Id="rId25" Type="http://schemas.openxmlformats.org/officeDocument/2006/relationships/hyperlink" Target="https://www.itu.int/rec/R-REC-SM.329/en" TargetMode="External"/><Relationship Id="rId33" Type="http://schemas.openxmlformats.org/officeDocument/2006/relationships/footer" Target="footer2.xml"/><Relationship Id="rId38" Type="http://schemas.openxmlformats.org/officeDocument/2006/relationships/image" Target="media/image2.emf"/><Relationship Id="rId46" Type="http://schemas.openxmlformats.org/officeDocument/2006/relationships/footer" Target="footer5.xml"/><Relationship Id="rId20" Type="http://schemas.openxmlformats.org/officeDocument/2006/relationships/hyperlink" Target="https://www.itu.int/rec/R-REC-BS.1514/en" TargetMode="Externa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EB5E7451E56E40A946B69BEBB64F5D" ma:contentTypeVersion="6" ma:contentTypeDescription="Create a new document." ma:contentTypeScope="" ma:versionID="7b059e3e3d9b5f542ef69bdecca13727">
  <xsd:schema xmlns:xsd="http://www.w3.org/2001/XMLSchema" xmlns:xs="http://www.w3.org/2001/XMLSchema" xmlns:p="http://schemas.microsoft.com/office/2006/metadata/properties" xmlns:ns3="7f3c445b-4158-41d0-bef5-42ca7a5c0923" xmlns:ns4="ef5a1636-10cc-483c-beb2-748dd09cbe91" targetNamespace="http://schemas.microsoft.com/office/2006/metadata/properties" ma:root="true" ma:fieldsID="a5a66d24899a76eadd672e944fafc5c4" ns3:_="" ns4:_="">
    <xsd:import namespace="7f3c445b-4158-41d0-bef5-42ca7a5c0923"/>
    <xsd:import namespace="ef5a1636-10cc-483c-beb2-748dd09cbe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VIOL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c445b-4158-41d0-bef5-42ca7a5c09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5a1636-10cc-483c-beb2-748dd09cbe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VIOLATION" ma:index="13" nillable="true" ma:displayName="VIOLATION" ma:internalName="VIOL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IOLATION xmlns="ef5a1636-10cc-483c-beb2-748dd09cbe9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2D55A-C6C4-4C34-9B70-52855EC24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3c445b-4158-41d0-bef5-42ca7a5c0923"/>
    <ds:schemaRef ds:uri="ef5a1636-10cc-483c-beb2-748dd09cbe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B89A06-54D7-49A1-93B3-1B40816CCE23}">
  <ds:schemaRefs>
    <ds:schemaRef ds:uri="http://schemas.microsoft.com/sharepoint/v3/contenttype/forms"/>
  </ds:schemaRefs>
</ds:datastoreItem>
</file>

<file path=customXml/itemProps3.xml><?xml version="1.0" encoding="utf-8"?>
<ds:datastoreItem xmlns:ds="http://schemas.openxmlformats.org/officeDocument/2006/customXml" ds:itemID="{5B02D7AF-DBB2-457B-ACED-D77AEDA39654}">
  <ds:schemaRefs>
    <ds:schemaRef ds:uri="http://schemas.microsoft.com/office/2006/metadata/properties"/>
    <ds:schemaRef ds:uri="http://schemas.microsoft.com/office/infopath/2007/PartnerControls"/>
    <ds:schemaRef ds:uri="ef5a1636-10cc-483c-beb2-748dd09cbe91"/>
  </ds:schemaRefs>
</ds:datastoreItem>
</file>

<file path=customXml/itemProps4.xml><?xml version="1.0" encoding="utf-8"?>
<ds:datastoreItem xmlns:ds="http://schemas.openxmlformats.org/officeDocument/2006/customXml" ds:itemID="{293FE0C6-535A-481C-BB78-4DB209AB1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4757</Words>
  <Characters>25765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2021-04-05T11:53:00Z</dcterms:created>
  <dcterms:modified xsi:type="dcterms:W3CDTF">2021-04-05T11:53:00Z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47dd6a-a4a1-440b-a6a3-9124ef1ee017_Enabled">
    <vt:lpwstr>True</vt:lpwstr>
  </property>
  <property fmtid="{D5CDD505-2E9C-101B-9397-08002B2CF9AE}" pid="3" name="MSIP_Label_4447dd6a-a4a1-440b-a6a3-9124ef1ee017_SiteId">
    <vt:lpwstr>7a18110d-ef9b-4274-acef-e62ab0fe28ed</vt:lpwstr>
  </property>
  <property fmtid="{D5CDD505-2E9C-101B-9397-08002B2CF9AE}" pid="4" name="MSIP_Label_4447dd6a-a4a1-440b-a6a3-9124ef1ee017_Owner">
    <vt:lpwstr>10662244@adxuser.com</vt:lpwstr>
  </property>
  <property fmtid="{D5CDD505-2E9C-101B-9397-08002B2CF9AE}" pid="5" name="MSIP_Label_4447dd6a-a4a1-440b-a6a3-9124ef1ee017_SetDate">
    <vt:lpwstr>2021-04-05T11:53:25.5295841Z</vt:lpwstr>
  </property>
  <property fmtid="{D5CDD505-2E9C-101B-9397-08002B2CF9AE}" pid="6" name="MSIP_Label_4447dd6a-a4a1-440b-a6a3-9124ef1ee017_Name">
    <vt:lpwstr>NO TECH DATA</vt:lpwstr>
  </property>
  <property fmtid="{D5CDD505-2E9C-101B-9397-08002B2CF9AE}" pid="7" name="MSIP_Label_4447dd6a-a4a1-440b-a6a3-9124ef1ee017_Application">
    <vt:lpwstr>Microsoft Azure Information Protection</vt:lpwstr>
  </property>
  <property fmtid="{D5CDD505-2E9C-101B-9397-08002B2CF9AE}" pid="8" name="MSIP_Label_4447dd6a-a4a1-440b-a6a3-9124ef1ee017_ActionId">
    <vt:lpwstr>5cd181fb-c6f0-4df5-9a23-cb5048d8f269</vt:lpwstr>
  </property>
  <property fmtid="{D5CDD505-2E9C-101B-9397-08002B2CF9AE}" pid="9" name="MSIP_Label_4447dd6a-a4a1-440b-a6a3-9124ef1ee017_Extended_MSFT_Method">
    <vt:lpwstr>Manual</vt:lpwstr>
  </property>
  <property fmtid="{D5CDD505-2E9C-101B-9397-08002B2CF9AE}" pid="10" name="Sensitivity">
    <vt:lpwstr>NO TECH DATA</vt:lpwstr>
  </property>
  <property fmtid="{D5CDD505-2E9C-101B-9397-08002B2CF9AE}" pid="11" name="ContentTypeId">
    <vt:lpwstr>0x0101006BEB5E7451E56E40A946B69BEBB64F5D</vt:lpwstr>
  </property>
</Properties>
</file>