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DF4B531"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79507C">
              <w:rPr>
                <w:rFonts w:ascii="Arial" w:hAnsi="Arial"/>
              </w:rPr>
              <w:t>8</w:t>
            </w:r>
            <w:r w:rsidR="00EA1409">
              <w:rPr>
                <w:rFonts w:ascii="Arial" w:hAnsi="Arial"/>
              </w:rPr>
              <w:t>-</w:t>
            </w:r>
            <w:r w:rsidR="0079507C">
              <w:rPr>
                <w:rFonts w:ascii="Arial" w:hAnsi="Arial"/>
              </w:rPr>
              <w:t>xx</w:t>
            </w:r>
            <w:r w:rsidR="004E415B">
              <w:rPr>
                <w:rFonts w:ascii="Arial" w:hAnsi="Arial"/>
              </w:rPr>
              <w:t>-FS1</w:t>
            </w:r>
          </w:p>
        </w:tc>
      </w:tr>
      <w:tr w:rsidR="000D6DA7" w14:paraId="1FFDA5D2" w14:textId="77777777" w:rsidTr="00767C25">
        <w:trPr>
          <w:jc w:val="center"/>
        </w:trPr>
        <w:tc>
          <w:tcPr>
            <w:tcW w:w="4370" w:type="dxa"/>
            <w:tcBorders>
              <w:left w:val="double" w:sz="6" w:space="0" w:color="auto"/>
            </w:tcBorders>
          </w:tcPr>
          <w:p w14:paraId="35F17CA2" w14:textId="7D17ABB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79507C">
              <w:rPr>
                <w:rFonts w:ascii="Arial" w:hAnsi="Arial"/>
              </w:rPr>
              <w:t>481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094DBCC2"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79507C">
              <w:rPr>
                <w:rFonts w:ascii="Arial" w:hAnsi="Arial"/>
              </w:rPr>
              <w:t>January 18</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70B2136"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eastAsia="en-GB"/>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A91E7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79507C">
              <w:rPr>
                <w:rFonts w:ascii="Verdana" w:hAnsi="Verdana"/>
                <w:sz w:val="20"/>
              </w:rPr>
              <w:t>481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172AB08B" w:rsidR="009F2ED2" w:rsidRPr="00801BBD" w:rsidRDefault="00623DED" w:rsidP="00C2563C">
            <w:pPr>
              <w:shd w:val="solid" w:color="FFFFFF" w:fill="FFFFFF"/>
              <w:spacing w:before="0" w:line="240" w:lineRule="atLeast"/>
              <w:rPr>
                <w:rFonts w:ascii="Verdana" w:hAnsi="Verdana"/>
                <w:sz w:val="20"/>
                <w:lang w:eastAsia="zh-CN"/>
              </w:rPr>
            </w:pPr>
            <w:r>
              <w:rPr>
                <w:rFonts w:ascii="Verdana" w:hAnsi="Verdana"/>
                <w:b/>
                <w:iCs/>
                <w:sz w:val="20"/>
                <w:lang w:eastAsia="zh-CN"/>
              </w:rPr>
              <w:t xml:space="preserve">29 </w:t>
            </w:r>
            <w:r w:rsidR="0079507C">
              <w:rPr>
                <w:rFonts w:ascii="Verdana" w:hAnsi="Verdana"/>
                <w:b/>
                <w:iCs/>
                <w:sz w:val="20"/>
                <w:lang w:eastAsia="zh-CN"/>
              </w:rPr>
              <w:t>March</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4020931E" w14:textId="71BCDC74" w:rsidR="007B151D" w:rsidRPr="00A74C6B" w:rsidRDefault="007B151D" w:rsidP="009F2ED2">
      <w:pPr>
        <w:rPr>
          <w:bCs/>
          <w:lang w:eastAsia="zh-CN"/>
        </w:rPr>
      </w:pPr>
      <w:bookmarkStart w:id="11" w:name="_Hlk79568493"/>
      <w:bookmarkStart w:id="12" w:name="_Hlk79568316"/>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and to identify whether there is a need for access to additional spectrum that should be addressed after WRC-23 by a future competent conference</w:t>
      </w:r>
      <w:bookmarkEnd w:id="11"/>
      <w:r w:rsidRPr="007B151D">
        <w:rPr>
          <w:lang w:val="en-US" w:eastAsia="zh-CN"/>
        </w:rPr>
        <w:t>.</w:t>
      </w:r>
      <w:bookmarkEnd w:id="12"/>
      <w:r w:rsidRPr="007B151D">
        <w:rPr>
          <w:lang w:val="en-US" w:eastAsia="zh-CN"/>
        </w:rPr>
        <w:t xml:space="preserve">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77777777" w:rsidR="009F037B" w:rsidRPr="009F037B" w:rsidRDefault="009F037B" w:rsidP="009F037B">
      <w:pPr>
        <w:pStyle w:val="Title3"/>
        <w:rPr>
          <w:lang w:val="en-US"/>
        </w:rPr>
      </w:pPr>
    </w:p>
    <w:sectPr w:rsidR="009F037B" w:rsidRPr="009F037B"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E62B" w14:textId="77777777" w:rsidR="00D27421" w:rsidRDefault="00D27421">
      <w:pPr>
        <w:spacing w:before="0"/>
      </w:pPr>
      <w:r>
        <w:separator/>
      </w:r>
    </w:p>
  </w:endnote>
  <w:endnote w:type="continuationSeparator" w:id="0">
    <w:p w14:paraId="6F1BBA02" w14:textId="77777777" w:rsidR="00D27421" w:rsidRDefault="00D2742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5D516" w14:textId="77777777" w:rsidR="00D27421" w:rsidRDefault="00D27421">
      <w:pPr>
        <w:spacing w:before="0"/>
      </w:pPr>
      <w:r>
        <w:separator/>
      </w:r>
    </w:p>
  </w:footnote>
  <w:footnote w:type="continuationSeparator" w:id="0">
    <w:p w14:paraId="2F332ACB" w14:textId="77777777" w:rsidR="00D27421" w:rsidRDefault="00D2742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2250</TotalTime>
  <Pages>3</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18</cp:revision>
  <dcterms:created xsi:type="dcterms:W3CDTF">2020-09-08T18:11:00Z</dcterms:created>
  <dcterms:modified xsi:type="dcterms:W3CDTF">2022-01-18T16:01:00Z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