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6E7209CA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FDAAF8D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038DB55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59989F0F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7EE8604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4981635" w14:textId="6CDD94CB" w:rsidR="00790A03" w:rsidRPr="00A02BF0" w:rsidRDefault="00790A03" w:rsidP="00024EF9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024EF9">
              <w:t>02_FS</w:t>
            </w:r>
          </w:p>
        </w:tc>
      </w:tr>
      <w:tr w:rsidR="00790A03" w:rsidRPr="00A02BF0" w14:paraId="17D02752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F1AD7F1" w14:textId="6B32959A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760780">
              <w:t xml:space="preserve">Annex </w:t>
            </w:r>
            <w:r w:rsidR="00D87A9E">
              <w:t>2</w:t>
            </w:r>
            <w:r w:rsidR="00760780">
              <w:t xml:space="preserve"> of Chairman’s Report:</w:t>
            </w:r>
            <w:r w:rsidR="007F577E">
              <w:t xml:space="preserve"> </w:t>
            </w:r>
            <w:r w:rsidR="007F577E" w:rsidRPr="007F577E">
              <w:rPr>
                <w:lang w:eastAsia="zh-CN"/>
              </w:rPr>
              <w:t>Working Document Towards a Preliminary Draft New [Recommendation / Report] ITU-R SM.[WPT_EMISSIONS]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B1C0E" w14:textId="457FD3B1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024EF9">
              <w:t>March 2</w:t>
            </w:r>
            <w:r w:rsidR="002D5CC4">
              <w:t>,</w:t>
            </w:r>
            <w:r w:rsidR="00C52078">
              <w:t xml:space="preserve"> 20</w:t>
            </w:r>
            <w:r w:rsidR="00654F3B">
              <w:t>2</w:t>
            </w:r>
            <w:r w:rsidR="006D17BF">
              <w:t>2</w:t>
            </w:r>
          </w:p>
        </w:tc>
      </w:tr>
      <w:tr w:rsidR="00790A03" w:rsidRPr="00A02BF0" w14:paraId="702114F0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812D49" w14:textId="396F7537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</w:t>
            </w:r>
            <w:r w:rsidR="00DD4180" w:rsidRPr="00DD4180">
              <w:rPr>
                <w:b w:val="0"/>
                <w:lang w:eastAsia="zh-CN"/>
              </w:rPr>
              <w:t>W</w:t>
            </w:r>
            <w:r w:rsidR="007F577E">
              <w:rPr>
                <w:b w:val="0"/>
                <w:lang w:eastAsia="zh-CN"/>
              </w:rPr>
              <w:t>orking</w:t>
            </w:r>
            <w:r w:rsidR="00DD4180" w:rsidRPr="00DD4180">
              <w:rPr>
                <w:b w:val="0"/>
                <w:lang w:eastAsia="zh-CN"/>
              </w:rPr>
              <w:t xml:space="preserve"> D</w:t>
            </w:r>
            <w:r w:rsidR="007F577E">
              <w:rPr>
                <w:b w:val="0"/>
                <w:lang w:eastAsia="zh-CN"/>
              </w:rPr>
              <w:t>ocument</w:t>
            </w:r>
            <w:r w:rsidR="00DD4180" w:rsidRPr="00DD4180">
              <w:rPr>
                <w:b w:val="0"/>
                <w:lang w:eastAsia="zh-CN"/>
              </w:rPr>
              <w:t xml:space="preserve"> T</w:t>
            </w:r>
            <w:r w:rsidR="007F577E">
              <w:rPr>
                <w:b w:val="0"/>
                <w:lang w:eastAsia="zh-CN"/>
              </w:rPr>
              <w:t>owards</w:t>
            </w:r>
            <w:r w:rsidR="00DD4180" w:rsidRPr="00DD4180">
              <w:rPr>
                <w:b w:val="0"/>
                <w:lang w:eastAsia="zh-CN"/>
              </w:rPr>
              <w:t xml:space="preserve"> </w:t>
            </w:r>
            <w:r w:rsidR="007F577E">
              <w:rPr>
                <w:b w:val="0"/>
                <w:lang w:eastAsia="zh-CN"/>
              </w:rPr>
              <w:t>a</w:t>
            </w:r>
            <w:r w:rsidR="00DD4180" w:rsidRPr="00DD4180">
              <w:rPr>
                <w:b w:val="0"/>
                <w:lang w:eastAsia="zh-CN"/>
              </w:rPr>
              <w:t xml:space="preserve"> P</w:t>
            </w:r>
            <w:r w:rsidR="007F577E">
              <w:rPr>
                <w:b w:val="0"/>
                <w:lang w:eastAsia="zh-CN"/>
              </w:rPr>
              <w:t>reliminary</w:t>
            </w:r>
            <w:r w:rsidR="00DD4180" w:rsidRPr="00DD4180">
              <w:rPr>
                <w:b w:val="0"/>
                <w:lang w:eastAsia="zh-CN"/>
              </w:rPr>
              <w:t xml:space="preserve"> D</w:t>
            </w:r>
            <w:r w:rsidR="007F577E">
              <w:rPr>
                <w:b w:val="0"/>
                <w:lang w:eastAsia="zh-CN"/>
              </w:rPr>
              <w:t>raft</w:t>
            </w:r>
            <w:r w:rsidR="00DD4180" w:rsidRPr="00DD4180">
              <w:rPr>
                <w:b w:val="0"/>
                <w:lang w:eastAsia="zh-CN"/>
              </w:rPr>
              <w:t xml:space="preserve"> N</w:t>
            </w:r>
            <w:r w:rsidR="007F577E">
              <w:rPr>
                <w:b w:val="0"/>
                <w:lang w:eastAsia="zh-CN"/>
              </w:rPr>
              <w:t>ew</w:t>
            </w:r>
            <w:r w:rsidR="00DD4180" w:rsidRPr="00DD4180">
              <w:rPr>
                <w:b w:val="0"/>
                <w:lang w:eastAsia="zh-CN"/>
              </w:rPr>
              <w:t xml:space="preserve"> </w:t>
            </w:r>
            <w:bookmarkStart w:id="0" w:name="_GoBack"/>
            <w:r w:rsidR="00DD4180" w:rsidRPr="00DD4180">
              <w:rPr>
                <w:b w:val="0"/>
                <w:lang w:eastAsia="zh-CN"/>
              </w:rPr>
              <w:t>[R</w:t>
            </w:r>
            <w:r w:rsidR="007F577E">
              <w:rPr>
                <w:b w:val="0"/>
                <w:lang w:eastAsia="zh-CN"/>
              </w:rPr>
              <w:t>ecommendation</w:t>
            </w:r>
            <w:r w:rsidR="00DD4180" w:rsidRPr="00DD4180">
              <w:rPr>
                <w:b w:val="0"/>
                <w:lang w:eastAsia="zh-CN"/>
              </w:rPr>
              <w:t xml:space="preserve"> / R</w:t>
            </w:r>
            <w:r w:rsidR="007F577E">
              <w:rPr>
                <w:b w:val="0"/>
                <w:lang w:eastAsia="zh-CN"/>
              </w:rPr>
              <w:t>eport</w:t>
            </w:r>
            <w:r w:rsidR="00DD4180" w:rsidRPr="00DD4180">
              <w:rPr>
                <w:b w:val="0"/>
                <w:lang w:eastAsia="zh-CN"/>
              </w:rPr>
              <w:t>] ITU-R SM</w:t>
            </w:r>
            <w:proofErr w:type="gramStart"/>
            <w:r w:rsidR="00DD4180" w:rsidRPr="00DD4180">
              <w:rPr>
                <w:b w:val="0"/>
                <w:lang w:eastAsia="zh-CN"/>
              </w:rPr>
              <w:t>.[</w:t>
            </w:r>
            <w:proofErr w:type="gramEnd"/>
            <w:r w:rsidR="00DD4180" w:rsidRPr="00DD4180">
              <w:rPr>
                <w:b w:val="0"/>
                <w:lang w:eastAsia="zh-CN"/>
              </w:rPr>
              <w:t>WPT_EMISSIONS]</w:t>
            </w:r>
            <w:bookmarkEnd w:id="0"/>
          </w:p>
          <w:p w14:paraId="21B321B6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72824A04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02D2284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1E91E803" w14:textId="4B30D7D4" w:rsidR="00790A03" w:rsidRDefault="00F31F0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5E7E8E8F" w14:textId="6A778B0F" w:rsidR="00790A03" w:rsidRDefault="00F31F0F" w:rsidP="00B54F31">
            <w:pPr>
              <w:ind w:left="144" w:right="144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WiTricity</w:t>
            </w:r>
            <w:proofErr w:type="spellEnd"/>
            <w:r>
              <w:rPr>
                <w:bCs/>
                <w:iCs/>
              </w:rPr>
              <w:t xml:space="preserve"> Corporation</w:t>
            </w:r>
          </w:p>
          <w:p w14:paraId="382FEB2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215C0909" w14:textId="57B09543" w:rsidR="00790A03" w:rsidRDefault="00F31F0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68F3265B" w14:textId="4D4C9BAB" w:rsidR="00790A03" w:rsidRPr="00A02BF0" w:rsidRDefault="00F31F0F" w:rsidP="00F14023">
            <w:pPr>
              <w:ind w:left="144" w:right="144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WiTricity</w:t>
            </w:r>
            <w:proofErr w:type="spellEnd"/>
            <w:r>
              <w:rPr>
                <w:bCs/>
                <w:iCs/>
              </w:rPr>
              <w:t xml:space="preserve"> Corporation</w:t>
            </w:r>
            <w:r w:rsidR="00790A03"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136C77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2B34F14A" w14:textId="2E6A8931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F31F0F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="00591B46">
              <w:rPr>
                <w:bCs/>
              </w:rPr>
              <w:t xml:space="preserve">+1 </w:t>
            </w:r>
            <w:r w:rsidR="00F31F0F">
              <w:rPr>
                <w:bCs/>
              </w:rPr>
              <w:t>(617) 926-2700 x3002</w:t>
            </w:r>
            <w:r w:rsidRPr="00A02BF0">
              <w:rPr>
                <w:bCs/>
              </w:rPr>
              <w:br/>
            </w:r>
          </w:p>
          <w:p w14:paraId="2919787B" w14:textId="18108DF0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9E1416">
              <w:rPr>
                <w:bCs/>
              </w:rPr>
              <w:t xml:space="preserve"> 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</w:t>
            </w:r>
            <w:r w:rsidR="00591B46">
              <w:rPr>
                <w:bCs/>
              </w:rPr>
              <w:t>+1 (617) 926-2700 x</w:t>
            </w:r>
            <w:r w:rsidR="00F14023">
              <w:rPr>
                <w:bCs/>
              </w:rPr>
              <w:t>2239</w:t>
            </w:r>
          </w:p>
          <w:p w14:paraId="2F6FE3C8" w14:textId="1AD6F96C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4310E9E6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5E7DE8" w14:textId="48855362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552DE5">
              <w:rPr>
                <w:bCs/>
              </w:rPr>
              <w:t xml:space="preserve">Propose </w:t>
            </w:r>
            <w:r w:rsidR="00C428F6">
              <w:rPr>
                <w:bCs/>
              </w:rPr>
              <w:t xml:space="preserve">a more acceptable way forward for this </w:t>
            </w:r>
            <w:r w:rsidR="004E1419">
              <w:rPr>
                <w:bCs/>
              </w:rPr>
              <w:t>working document.</w:t>
            </w:r>
          </w:p>
        </w:tc>
      </w:tr>
      <w:tr w:rsidR="00790A03" w:rsidRPr="00A02BF0" w14:paraId="7C50B5DA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7AE9F45E" w14:textId="273909EC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D917FC">
              <w:rPr>
                <w:bCs/>
              </w:rPr>
              <w:t>Since this</w:t>
            </w:r>
            <w:r w:rsidR="00876F7F">
              <w:rPr>
                <w:bCs/>
              </w:rPr>
              <w:t xml:space="preserve"> working document </w:t>
            </w:r>
            <w:r w:rsidR="00666DD9">
              <w:rPr>
                <w:bCs/>
              </w:rPr>
              <w:t xml:space="preserve">was initiated by sector members </w:t>
            </w:r>
            <w:r w:rsidR="00037325">
              <w:rPr>
                <w:bCs/>
              </w:rPr>
              <w:t xml:space="preserve">in 2019 very </w:t>
            </w:r>
            <w:r w:rsidR="00D45ECA">
              <w:rPr>
                <w:bCs/>
              </w:rPr>
              <w:t xml:space="preserve">few contributions have been received from administrations that </w:t>
            </w:r>
            <w:r w:rsidR="00C12E4E">
              <w:rPr>
                <w:bCs/>
              </w:rPr>
              <w:t>support</w:t>
            </w:r>
            <w:r w:rsidR="00D45ECA">
              <w:rPr>
                <w:bCs/>
              </w:rPr>
              <w:t xml:space="preserve"> this working document.</w:t>
            </w:r>
            <w:r w:rsidR="00AB4607">
              <w:rPr>
                <w:bCs/>
              </w:rPr>
              <w:t xml:space="preserve">  In</w:t>
            </w:r>
            <w:r w:rsidR="003C5253">
              <w:rPr>
                <w:bCs/>
              </w:rPr>
              <w:t xml:space="preserve"> the June 2020 meetings, the US proposed to suppress this document or carry it forward only </w:t>
            </w:r>
            <w:r w:rsidR="0024207D">
              <w:rPr>
                <w:bCs/>
              </w:rPr>
              <w:t>as a working document towards a Report.  In the last two meetings</w:t>
            </w:r>
            <w:r w:rsidR="00452499">
              <w:rPr>
                <w:bCs/>
              </w:rPr>
              <w:t xml:space="preserve"> no </w:t>
            </w:r>
            <w:r w:rsidR="00B34F1A">
              <w:rPr>
                <w:bCs/>
              </w:rPr>
              <w:t>substantive</w:t>
            </w:r>
            <w:r w:rsidR="00452499">
              <w:rPr>
                <w:bCs/>
              </w:rPr>
              <w:t xml:space="preserve"> progress was made on this document</w:t>
            </w:r>
            <w:r w:rsidR="000D1724">
              <w:rPr>
                <w:bCs/>
              </w:rPr>
              <w:t>,</w:t>
            </w:r>
            <w:r w:rsidR="00452499">
              <w:rPr>
                <w:bCs/>
              </w:rPr>
              <w:t xml:space="preserve"> and work on the document was further postponed without significant interest from administrations. </w:t>
            </w:r>
            <w:r w:rsidR="00B34F1A">
              <w:rPr>
                <w:bCs/>
              </w:rPr>
              <w:t xml:space="preserve"> This </w:t>
            </w:r>
            <w:r w:rsidR="000D1724">
              <w:rPr>
                <w:bCs/>
              </w:rPr>
              <w:t>contribution considers an alternative</w:t>
            </w:r>
            <w:r w:rsidR="0023199E">
              <w:rPr>
                <w:bCs/>
              </w:rPr>
              <w:t xml:space="preserve"> approach for handling this document</w:t>
            </w:r>
            <w:r w:rsidR="0042043F">
              <w:rPr>
                <w:bCs/>
              </w:rPr>
              <w:t xml:space="preserve"> by limiting the scope to </w:t>
            </w:r>
            <w:r w:rsidR="00AA1D39">
              <w:rPr>
                <w:bCs/>
              </w:rPr>
              <w:t xml:space="preserve">fundamental emissions only </w:t>
            </w:r>
            <w:r w:rsidR="0030773E">
              <w:rPr>
                <w:bCs/>
              </w:rPr>
              <w:t>o</w:t>
            </w:r>
            <w:r w:rsidR="00F8410F">
              <w:rPr>
                <w:bCs/>
              </w:rPr>
              <w:t>f</w:t>
            </w:r>
            <w:r w:rsidR="0030773E">
              <w:rPr>
                <w:bCs/>
              </w:rPr>
              <w:t xml:space="preserve"> wireless power transfer systems</w:t>
            </w:r>
            <w:r w:rsidR="00F8410F">
              <w:rPr>
                <w:bCs/>
              </w:rPr>
              <w:t xml:space="preserve"> not operating in an ISM band</w:t>
            </w:r>
            <w:r w:rsidR="0030773E">
              <w:rPr>
                <w:bCs/>
              </w:rPr>
              <w:t>.</w:t>
            </w:r>
          </w:p>
        </w:tc>
      </w:tr>
    </w:tbl>
    <w:p w14:paraId="3F5D6834" w14:textId="77777777" w:rsidR="00BD51ED" w:rsidRDefault="00024EF9"/>
    <w:sectPr w:rsidR="00BD51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E656A" w14:textId="77777777" w:rsidR="00783A25" w:rsidRDefault="00783A25" w:rsidP="00D73705">
      <w:r>
        <w:separator/>
      </w:r>
    </w:p>
  </w:endnote>
  <w:endnote w:type="continuationSeparator" w:id="0">
    <w:p w14:paraId="25B30760" w14:textId="77777777" w:rsidR="00783A25" w:rsidRDefault="00783A25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858DF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1EEA2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A123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059B1" w14:textId="77777777" w:rsidR="00783A25" w:rsidRDefault="00783A25" w:rsidP="00D73705">
      <w:r>
        <w:separator/>
      </w:r>
    </w:p>
  </w:footnote>
  <w:footnote w:type="continuationSeparator" w:id="0">
    <w:p w14:paraId="600D7A73" w14:textId="77777777" w:rsidR="00783A25" w:rsidRDefault="00783A25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BACF4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9CB40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940A6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024EF9"/>
    <w:rsid w:val="00037325"/>
    <w:rsid w:val="000566E5"/>
    <w:rsid w:val="000D1724"/>
    <w:rsid w:val="001C3AD0"/>
    <w:rsid w:val="0023199E"/>
    <w:rsid w:val="0024207D"/>
    <w:rsid w:val="002D5CC4"/>
    <w:rsid w:val="0030773E"/>
    <w:rsid w:val="003270C1"/>
    <w:rsid w:val="00377072"/>
    <w:rsid w:val="003A5C7F"/>
    <w:rsid w:val="003C5253"/>
    <w:rsid w:val="0042043F"/>
    <w:rsid w:val="00434A34"/>
    <w:rsid w:val="0044633A"/>
    <w:rsid w:val="00452499"/>
    <w:rsid w:val="004A162C"/>
    <w:rsid w:val="004D08C3"/>
    <w:rsid w:val="004E1419"/>
    <w:rsid w:val="00552DE5"/>
    <w:rsid w:val="005555F3"/>
    <w:rsid w:val="00591B46"/>
    <w:rsid w:val="00600238"/>
    <w:rsid w:val="00610C15"/>
    <w:rsid w:val="00654F3B"/>
    <w:rsid w:val="00666DD9"/>
    <w:rsid w:val="006D17BF"/>
    <w:rsid w:val="00702D19"/>
    <w:rsid w:val="00711316"/>
    <w:rsid w:val="00760780"/>
    <w:rsid w:val="00783A25"/>
    <w:rsid w:val="00790A03"/>
    <w:rsid w:val="007F577E"/>
    <w:rsid w:val="00876F7F"/>
    <w:rsid w:val="00957E23"/>
    <w:rsid w:val="009A7DAF"/>
    <w:rsid w:val="009E1416"/>
    <w:rsid w:val="00A30D7E"/>
    <w:rsid w:val="00A3140C"/>
    <w:rsid w:val="00AA1D39"/>
    <w:rsid w:val="00AB4607"/>
    <w:rsid w:val="00B34F1A"/>
    <w:rsid w:val="00C12E4E"/>
    <w:rsid w:val="00C428F6"/>
    <w:rsid w:val="00C52078"/>
    <w:rsid w:val="00D27912"/>
    <w:rsid w:val="00D40FA3"/>
    <w:rsid w:val="00D45ECA"/>
    <w:rsid w:val="00D73705"/>
    <w:rsid w:val="00D87A9E"/>
    <w:rsid w:val="00D917FC"/>
    <w:rsid w:val="00DB3B3F"/>
    <w:rsid w:val="00DD4180"/>
    <w:rsid w:val="00E658D1"/>
    <w:rsid w:val="00E9293E"/>
    <w:rsid w:val="00EB6761"/>
    <w:rsid w:val="00F14023"/>
    <w:rsid w:val="00F31F0F"/>
    <w:rsid w:val="00F8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8F4B5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2</cp:revision>
  <dcterms:created xsi:type="dcterms:W3CDTF">2022-03-02T15:02:00Z</dcterms:created>
  <dcterms:modified xsi:type="dcterms:W3CDTF">2022-03-02T15:02:00Z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