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81E7" w14:textId="77777777" w:rsidR="004E0272" w:rsidRPr="00A2367C" w:rsidRDefault="004E0272" w:rsidP="00FB7AC7">
      <w:pPr>
        <w:pStyle w:val="NoSpacing"/>
        <w:rPr>
          <w:rFonts w:ascii="Times New Roman" w:hAnsi="Times New Roman" w:cs="Times New Roman"/>
        </w:rPr>
      </w:pPr>
    </w:p>
    <w:p w14:paraId="02891334" w14:textId="77777777" w:rsidR="004E0272" w:rsidRPr="00A2367C" w:rsidRDefault="004E0272" w:rsidP="00FB7AC7">
      <w:pPr>
        <w:pStyle w:val="NoSpacing"/>
        <w:rPr>
          <w:rFonts w:ascii="Times New Roman" w:hAnsi="Times New Roman" w:cs="Times New Roman"/>
        </w:rPr>
      </w:pPr>
    </w:p>
    <w:p w14:paraId="4FDB117C" w14:textId="29992B5A" w:rsidR="000D745D" w:rsidRPr="00154787" w:rsidRDefault="000D745D" w:rsidP="000D745D">
      <w:bookmarkStart w:id="0" w:name="dbreak"/>
      <w:bookmarkEnd w:id="0"/>
    </w:p>
    <w:tbl>
      <w:tblPr>
        <w:tblpPr w:leftFromText="180" w:rightFromText="180" w:bottomFromText="160" w:horzAnchor="margin" w:tblpY="-720"/>
        <w:tblW w:w="9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6"/>
        <w:gridCol w:w="4719"/>
      </w:tblGrid>
      <w:tr w:rsidR="00DC277B" w:rsidRPr="00154787" w14:paraId="43C82CEA" w14:textId="77777777" w:rsidTr="00DC277B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2" w:color="auto" w:fill="auto"/>
          </w:tcPr>
          <w:p w14:paraId="01D1AA11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right="144"/>
              <w:rPr>
                <w:b/>
                <w:szCs w:val="24"/>
                <w:lang w:val="en-US"/>
              </w:rPr>
            </w:pPr>
          </w:p>
          <w:p w14:paraId="637610B6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left="144" w:right="144"/>
              <w:jc w:val="center"/>
              <w:rPr>
                <w:b/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US Radiocommunications Sector</w:t>
            </w:r>
          </w:p>
          <w:p w14:paraId="436BFB59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left="144" w:right="144"/>
              <w:jc w:val="center"/>
              <w:rPr>
                <w:b/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Fact Sheet</w:t>
            </w:r>
          </w:p>
          <w:p w14:paraId="20965F06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b/>
                <w:szCs w:val="24"/>
                <w:lang w:val="en-US"/>
              </w:rPr>
            </w:pPr>
          </w:p>
        </w:tc>
      </w:tr>
      <w:tr w:rsidR="00DC277B" w:rsidRPr="00154787" w14:paraId="49A10708" w14:textId="77777777" w:rsidTr="00DC277B"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FEEA3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Working Party:</w:t>
            </w:r>
            <w:r w:rsidRPr="00154787">
              <w:rPr>
                <w:szCs w:val="24"/>
                <w:lang w:val="en-US"/>
              </w:rPr>
              <w:t xml:space="preserve"> ITU-R WP 5B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E22D70D" w14:textId="0C0113AF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Document No</w:t>
            </w:r>
            <w:r w:rsidRPr="000E11B7">
              <w:rPr>
                <w:b/>
                <w:szCs w:val="24"/>
                <w:lang w:val="en-US"/>
              </w:rPr>
              <w:t>:</w:t>
            </w:r>
            <w:r w:rsidRPr="000E11B7">
              <w:rPr>
                <w:szCs w:val="24"/>
                <w:lang w:val="en-US"/>
              </w:rPr>
              <w:t xml:space="preserve">  USWP5B2</w:t>
            </w:r>
            <w:r w:rsidR="00582B28">
              <w:rPr>
                <w:szCs w:val="24"/>
                <w:lang w:val="en-US"/>
              </w:rPr>
              <w:t>9</w:t>
            </w:r>
            <w:r w:rsidR="00C77450">
              <w:rPr>
                <w:szCs w:val="24"/>
                <w:lang w:val="en-US"/>
              </w:rPr>
              <w:t>-XX</w:t>
            </w:r>
          </w:p>
        </w:tc>
      </w:tr>
      <w:tr w:rsidR="00DC277B" w:rsidRPr="00154787" w14:paraId="1709F285" w14:textId="77777777" w:rsidTr="00DC277B"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79ABE" w14:textId="23DB2CEC" w:rsidR="00DC277B" w:rsidRPr="00154787" w:rsidRDefault="00091D8F">
            <w:pPr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fr-CH"/>
              </w:rPr>
            </w:pPr>
            <w:proofErr w:type="gramStart"/>
            <w:r w:rsidRPr="00154787">
              <w:rPr>
                <w:b/>
                <w:szCs w:val="24"/>
                <w:lang w:val="fr-CH"/>
              </w:rPr>
              <w:t>Reference:</w:t>
            </w:r>
            <w:proofErr w:type="gramEnd"/>
            <w:r w:rsidR="00DC277B" w:rsidRPr="00154787">
              <w:rPr>
                <w:szCs w:val="24"/>
                <w:lang w:val="fr-CH"/>
              </w:rPr>
              <w:t xml:space="preserve"> </w:t>
            </w:r>
            <w:r w:rsidR="00C77450">
              <w:rPr>
                <w:szCs w:val="24"/>
                <w:lang w:val="fr-CH"/>
              </w:rPr>
              <w:t>AI 1.10</w:t>
            </w:r>
            <w:r w:rsidR="005711DB">
              <w:rPr>
                <w:szCs w:val="24"/>
                <w:lang w:val="fr-CH"/>
              </w:rPr>
              <w:t>, M.1730</w:t>
            </w: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1846E2" w14:textId="3D913666" w:rsidR="00DC277B" w:rsidRPr="00154787" w:rsidRDefault="00DC277B">
            <w:pPr>
              <w:tabs>
                <w:tab w:val="left" w:pos="162"/>
              </w:tabs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Date:</w:t>
            </w:r>
            <w:r w:rsidRPr="00154787">
              <w:rPr>
                <w:szCs w:val="24"/>
                <w:lang w:val="en-US"/>
              </w:rPr>
              <w:t xml:space="preserve"> </w:t>
            </w:r>
            <w:r w:rsidR="005F2C5A">
              <w:rPr>
                <w:szCs w:val="24"/>
                <w:lang w:val="en-US"/>
              </w:rPr>
              <w:t>0</w:t>
            </w:r>
            <w:r w:rsidRPr="00154787">
              <w:rPr>
                <w:szCs w:val="24"/>
                <w:lang w:val="en-US"/>
              </w:rPr>
              <w:t>3</w:t>
            </w:r>
            <w:r w:rsidRPr="00154787">
              <w:rPr>
                <w:szCs w:val="24"/>
              </w:rPr>
              <w:t xml:space="preserve"> </w:t>
            </w:r>
            <w:r w:rsidR="005F2C5A">
              <w:rPr>
                <w:szCs w:val="24"/>
              </w:rPr>
              <w:t>May</w:t>
            </w:r>
            <w:r w:rsidRPr="00154787">
              <w:rPr>
                <w:szCs w:val="24"/>
              </w:rPr>
              <w:t xml:space="preserve"> 2022</w:t>
            </w:r>
          </w:p>
          <w:p w14:paraId="6E644076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left="882" w:right="144" w:hanging="738"/>
              <w:rPr>
                <w:szCs w:val="24"/>
                <w:lang w:val="en-US"/>
              </w:rPr>
            </w:pPr>
          </w:p>
        </w:tc>
      </w:tr>
      <w:tr w:rsidR="00DC277B" w:rsidRPr="0042483D" w14:paraId="75F7CA2B" w14:textId="77777777" w:rsidTr="00DC277B"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3A99156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left="2160" w:right="144" w:hanging="2016"/>
              <w:rPr>
                <w:b/>
                <w:szCs w:val="24"/>
                <w:lang w:val="en-US"/>
              </w:rPr>
            </w:pPr>
          </w:p>
          <w:p w14:paraId="4B3972D9" w14:textId="1F3589A0" w:rsidR="00DC277B" w:rsidRPr="0042483D" w:rsidRDefault="00DC277B">
            <w:pPr>
              <w:keepNext/>
              <w:keepLines/>
              <w:spacing w:before="0" w:after="280" w:line="256" w:lineRule="auto"/>
              <w:rPr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Document Title:</w:t>
            </w:r>
            <w:r w:rsidRPr="00154787">
              <w:rPr>
                <w:bCs/>
                <w:szCs w:val="24"/>
                <w:lang w:val="en-US"/>
              </w:rPr>
              <w:t xml:space="preserve"> </w:t>
            </w:r>
            <w:r w:rsidRPr="0042483D">
              <w:rPr>
                <w:bCs/>
                <w:szCs w:val="24"/>
                <w:lang w:val="en-US"/>
              </w:rPr>
              <w:t>Working document towards a Preliminary Draft</w:t>
            </w:r>
            <w:r w:rsidR="00EF763B">
              <w:rPr>
                <w:bCs/>
                <w:szCs w:val="24"/>
                <w:lang w:val="en-US"/>
              </w:rPr>
              <w:t xml:space="preserve"> New Report</w:t>
            </w:r>
            <w:r w:rsidRPr="0042483D">
              <w:rPr>
                <w:bCs/>
                <w:szCs w:val="24"/>
                <w:lang w:val="en-US"/>
              </w:rPr>
              <w:t xml:space="preserve"> “Compatibility analysis and results for radiolocation systems </w:t>
            </w:r>
            <w:r w:rsidR="00507C76">
              <w:rPr>
                <w:bCs/>
                <w:szCs w:val="24"/>
                <w:lang w:val="en-US"/>
              </w:rPr>
              <w:t>operating</w:t>
            </w:r>
            <w:r w:rsidRPr="0042483D">
              <w:rPr>
                <w:bCs/>
                <w:szCs w:val="24"/>
                <w:lang w:val="en-US"/>
              </w:rPr>
              <w:t xml:space="preserve"> in the 15.4 to 17.3 GHz band and </w:t>
            </w:r>
            <w:r w:rsidR="00B52475">
              <w:rPr>
                <w:bCs/>
                <w:szCs w:val="24"/>
                <w:lang w:val="en-US"/>
              </w:rPr>
              <w:t xml:space="preserve">incumbent services as well as </w:t>
            </w:r>
            <w:r w:rsidR="00883C07">
              <w:rPr>
                <w:bCs/>
                <w:szCs w:val="24"/>
                <w:lang w:val="en-US"/>
              </w:rPr>
              <w:t xml:space="preserve">with </w:t>
            </w:r>
            <w:r w:rsidR="00B52475">
              <w:rPr>
                <w:bCs/>
                <w:szCs w:val="24"/>
                <w:lang w:val="en-US"/>
              </w:rPr>
              <w:t>the</w:t>
            </w:r>
            <w:r w:rsidR="00B52475" w:rsidRPr="0042483D">
              <w:rPr>
                <w:bCs/>
                <w:szCs w:val="24"/>
                <w:lang w:val="en-US"/>
              </w:rPr>
              <w:t xml:space="preserve"> radio astronomy service operating in the adjacent band 15.35-15.40 GHz</w:t>
            </w:r>
            <w:r w:rsidR="00883C07">
              <w:rPr>
                <w:bCs/>
                <w:szCs w:val="24"/>
                <w:lang w:val="en-US"/>
              </w:rPr>
              <w:t>”.</w:t>
            </w:r>
          </w:p>
        </w:tc>
      </w:tr>
      <w:tr w:rsidR="00DC277B" w:rsidRPr="0042483D" w14:paraId="3D526018" w14:textId="77777777" w:rsidTr="00DC277B">
        <w:tc>
          <w:tcPr>
            <w:tcW w:w="46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E13BD92" w14:textId="77777777" w:rsidR="00DC277B" w:rsidRPr="0042483D" w:rsidRDefault="00DC277B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US"/>
              </w:rPr>
            </w:pPr>
            <w:r w:rsidRPr="0042483D">
              <w:rPr>
                <w:b/>
                <w:szCs w:val="24"/>
                <w:lang w:val="en-US"/>
              </w:rPr>
              <w:t>Author(s)/Contributors(s):</w:t>
            </w:r>
          </w:p>
          <w:p w14:paraId="165C5DE3" w14:textId="77777777" w:rsidR="00DC277B" w:rsidRPr="0042483D" w:rsidRDefault="00DC277B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en-US"/>
              </w:rPr>
            </w:pPr>
          </w:p>
          <w:p w14:paraId="708A8AC1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  <w:r w:rsidRPr="0042483D">
              <w:rPr>
                <w:bCs/>
                <w:iCs/>
                <w:szCs w:val="24"/>
                <w:lang w:val="en-US"/>
              </w:rPr>
              <w:t>Andrew Meadows</w:t>
            </w:r>
          </w:p>
          <w:p w14:paraId="0DF9FE49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  <w:r w:rsidRPr="0042483D">
              <w:rPr>
                <w:bCs/>
                <w:iCs/>
                <w:szCs w:val="24"/>
                <w:lang w:val="en-US"/>
              </w:rPr>
              <w:t>Air Force</w:t>
            </w:r>
          </w:p>
          <w:p w14:paraId="4A9CE6D9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</w:p>
          <w:p w14:paraId="0050F2BF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  <w:r w:rsidRPr="0042483D">
              <w:rPr>
                <w:bCs/>
                <w:iCs/>
                <w:szCs w:val="24"/>
                <w:lang w:val="en-US"/>
              </w:rPr>
              <w:t>Dominic Nguyen</w:t>
            </w:r>
          </w:p>
          <w:p w14:paraId="3C7D29AE" w14:textId="732D6D19" w:rsidR="00DC277B" w:rsidRDefault="00DC277B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  <w:r w:rsidRPr="0042483D"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30BF4DA5" w14:textId="36128CA2" w:rsidR="00A814C8" w:rsidRDefault="00A814C8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</w:p>
          <w:p w14:paraId="00A9E697" w14:textId="00D32061" w:rsidR="00A814C8" w:rsidRDefault="00A814C8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Loulit </w:t>
            </w:r>
            <w:proofErr w:type="spellStart"/>
            <w:r>
              <w:rPr>
                <w:bCs/>
                <w:iCs/>
                <w:szCs w:val="24"/>
                <w:lang w:val="en-US"/>
              </w:rPr>
              <w:t>Legesse</w:t>
            </w:r>
            <w:proofErr w:type="spellEnd"/>
            <w:r>
              <w:rPr>
                <w:bCs/>
                <w:iCs/>
                <w:szCs w:val="24"/>
                <w:lang w:val="en-US"/>
              </w:rPr>
              <w:t xml:space="preserve"> Tefera</w:t>
            </w:r>
          </w:p>
          <w:p w14:paraId="3E8DE5C8" w14:textId="03240C32" w:rsidR="00A814C8" w:rsidRPr="0042483D" w:rsidRDefault="00A814C8">
            <w:pPr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28B4DD11" w14:textId="77777777" w:rsidR="00DC277B" w:rsidRPr="0042483D" w:rsidRDefault="00DC277B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 w:line="256" w:lineRule="auto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91A9C5" w14:textId="77777777" w:rsidR="00DC277B" w:rsidRPr="0042483D" w:rsidRDefault="00DC277B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fr-CH"/>
              </w:rPr>
            </w:pPr>
          </w:p>
          <w:p w14:paraId="182AC72E" w14:textId="77777777" w:rsidR="00DC277B" w:rsidRPr="0042483D" w:rsidRDefault="00DC277B">
            <w:pPr>
              <w:overflowPunct/>
              <w:autoSpaceDE/>
              <w:adjustRightInd/>
              <w:spacing w:before="0" w:line="256" w:lineRule="auto"/>
              <w:rPr>
                <w:b/>
                <w:szCs w:val="24"/>
                <w:lang w:val="fr-CH"/>
              </w:rPr>
            </w:pPr>
          </w:p>
          <w:p w14:paraId="3C27F6AB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42483D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42483D">
              <w:rPr>
                <w:bCs/>
                <w:szCs w:val="24"/>
              </w:rPr>
              <w:t>334-467-4720</w:t>
            </w:r>
          </w:p>
          <w:p w14:paraId="642ED87C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/>
              </w:rPr>
            </w:pPr>
            <w:proofErr w:type="gramStart"/>
            <w:r w:rsidRPr="0042483D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42483D">
              <w:rPr>
                <w:bCs/>
                <w:color w:val="000000"/>
                <w:szCs w:val="24"/>
                <w:lang w:val="fr-CH"/>
              </w:rPr>
              <w:t xml:space="preserve"> : </w:t>
            </w:r>
            <w:hyperlink r:id="rId11" w:history="1">
              <w:r w:rsidRPr="0042483D">
                <w:rPr>
                  <w:rStyle w:val="Hyperlink"/>
                </w:rPr>
                <w:t>a</w:t>
              </w:r>
              <w:r w:rsidRPr="0042483D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7433E922" w14:textId="77777777" w:rsidR="00DC277B" w:rsidRPr="0042483D" w:rsidRDefault="00DC277B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0683A043" w14:textId="3D9E8255" w:rsidR="00DC277B" w:rsidRPr="0042483D" w:rsidRDefault="00DC277B">
            <w:pPr>
              <w:spacing w:before="0" w:line="256" w:lineRule="auto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42483D">
              <w:rPr>
                <w:bCs/>
                <w:color w:val="000000"/>
                <w:szCs w:val="24"/>
                <w:lang w:val="fr-CH"/>
              </w:rPr>
              <w:t>Phone : 703-606-739</w:t>
            </w:r>
            <w:r w:rsidR="003230FB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02A7D4D4" w14:textId="77777777" w:rsidR="00DC277B" w:rsidRPr="0042483D" w:rsidRDefault="00DC277B">
            <w:pPr>
              <w:spacing w:before="0" w:line="256" w:lineRule="auto"/>
              <w:ind w:right="144"/>
              <w:rPr>
                <w:rStyle w:val="Hyperlink"/>
              </w:rPr>
            </w:pPr>
            <w:proofErr w:type="gramStart"/>
            <w:r w:rsidRPr="0042483D">
              <w:rPr>
                <w:bCs/>
                <w:color w:val="000000"/>
                <w:szCs w:val="24"/>
                <w:lang w:val="fr-CH"/>
              </w:rPr>
              <w:t>E-mail</w:t>
            </w:r>
            <w:proofErr w:type="gramEnd"/>
            <w:r w:rsidRPr="0042483D">
              <w:rPr>
                <w:bCs/>
                <w:color w:val="000000"/>
                <w:szCs w:val="24"/>
                <w:lang w:val="fr-CH"/>
              </w:rPr>
              <w:t xml:space="preserve"> : </w:t>
            </w:r>
            <w:hyperlink r:id="rId12" w:history="1">
              <w:r w:rsidRPr="0042483D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7A3DCEFD" w14:textId="77777777" w:rsidR="00DC277B" w:rsidRDefault="00DC277B">
            <w:pPr>
              <w:spacing w:before="0" w:line="256" w:lineRule="auto"/>
              <w:ind w:right="144"/>
              <w:rPr>
                <w:color w:val="000000"/>
                <w:lang w:val="fr-FR"/>
              </w:rPr>
            </w:pPr>
          </w:p>
          <w:p w14:paraId="7FDA31BF" w14:textId="41FB3F3F" w:rsidR="00A814C8" w:rsidRDefault="00A814C8">
            <w:pPr>
              <w:spacing w:before="0" w:line="256" w:lineRule="auto"/>
              <w:ind w:right="144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Phone : </w:t>
            </w:r>
            <w:r w:rsidR="002C00BA">
              <w:rPr>
                <w:color w:val="000000"/>
                <w:lang w:val="fr-FR"/>
              </w:rPr>
              <w:t>240-863-2334</w:t>
            </w:r>
          </w:p>
          <w:p w14:paraId="7B9C7C1D" w14:textId="0F7F51BA" w:rsidR="00A814C8" w:rsidRPr="0042483D" w:rsidRDefault="00A814C8">
            <w:pPr>
              <w:spacing w:before="0" w:line="256" w:lineRule="auto"/>
              <w:ind w:right="144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E-mail</w:t>
            </w:r>
            <w:proofErr w:type="gramEnd"/>
            <w:r>
              <w:rPr>
                <w:color w:val="000000"/>
                <w:lang w:val="fr-FR"/>
              </w:rPr>
              <w:t xml:space="preserve"> : </w:t>
            </w:r>
            <w:hyperlink r:id="rId13" w:history="1">
              <w:r w:rsidR="00437B61" w:rsidRPr="005711DB">
                <w:rPr>
                  <w:rStyle w:val="Hyperlink"/>
                  <w:lang w:val="fr-FR"/>
                </w:rPr>
                <w:t>loulit.tefera@esimplicity.com</w:t>
              </w:r>
            </w:hyperlink>
          </w:p>
        </w:tc>
      </w:tr>
      <w:tr w:rsidR="00DC277B" w:rsidRPr="00154787" w14:paraId="784D0157" w14:textId="77777777" w:rsidTr="00DC277B"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C3D575B" w14:textId="0C01B267" w:rsidR="00DC277B" w:rsidRPr="00154787" w:rsidRDefault="00DC277B">
            <w:pPr>
              <w:spacing w:after="160" w:line="256" w:lineRule="auto"/>
              <w:rPr>
                <w:lang w:val="en-US"/>
              </w:rPr>
            </w:pPr>
            <w:r w:rsidRPr="0042483D">
              <w:rPr>
                <w:b/>
                <w:lang w:val="en-US"/>
              </w:rPr>
              <w:t>Purpose/Objective</w:t>
            </w:r>
            <w:r w:rsidRPr="00886779">
              <w:rPr>
                <w:b/>
                <w:lang w:val="en-US"/>
              </w:rPr>
              <w:t>:</w:t>
            </w:r>
            <w:r w:rsidRPr="00886779">
              <w:rPr>
                <w:lang w:val="en-US"/>
              </w:rPr>
              <w:t xml:space="preserve"> This</w:t>
            </w:r>
            <w:r w:rsidRPr="00886779">
              <w:rPr>
                <w:szCs w:val="24"/>
                <w:lang w:val="en-US"/>
              </w:rPr>
              <w:t xml:space="preserve"> contribution proposes a Working document towards a </w:t>
            </w:r>
            <w:proofErr w:type="gramStart"/>
            <w:r w:rsidRPr="00886779">
              <w:rPr>
                <w:szCs w:val="24"/>
                <w:lang w:val="en-US"/>
              </w:rPr>
              <w:t xml:space="preserve">Preliminary </w:t>
            </w:r>
            <w:r w:rsidR="007A67BE">
              <w:rPr>
                <w:bCs/>
                <w:szCs w:val="24"/>
                <w:lang w:val="en-US"/>
              </w:rPr>
              <w:t xml:space="preserve"> Draft</w:t>
            </w:r>
            <w:proofErr w:type="gramEnd"/>
            <w:r w:rsidR="007A67BE">
              <w:rPr>
                <w:bCs/>
                <w:szCs w:val="24"/>
                <w:lang w:val="en-US"/>
              </w:rPr>
              <w:t xml:space="preserve"> New Report</w:t>
            </w:r>
            <w:r w:rsidR="00CA3A9B">
              <w:rPr>
                <w:bCs/>
                <w:szCs w:val="24"/>
                <w:lang w:val="en-US"/>
              </w:rPr>
              <w:t xml:space="preserve"> </w:t>
            </w:r>
            <w:r w:rsidRPr="00886779">
              <w:rPr>
                <w:lang w:val="en-US"/>
              </w:rPr>
              <w:t>“</w:t>
            </w:r>
            <w:r w:rsidR="00883C07" w:rsidRPr="0042483D">
              <w:rPr>
                <w:bCs/>
                <w:szCs w:val="24"/>
                <w:lang w:val="en-US"/>
              </w:rPr>
              <w:t xml:space="preserve">Compatibility analysis and results for radiolocation systems </w:t>
            </w:r>
            <w:r w:rsidR="00883C07">
              <w:rPr>
                <w:bCs/>
                <w:szCs w:val="24"/>
                <w:lang w:val="en-US"/>
              </w:rPr>
              <w:t>operating</w:t>
            </w:r>
            <w:r w:rsidR="00883C07" w:rsidRPr="0042483D">
              <w:rPr>
                <w:bCs/>
                <w:szCs w:val="24"/>
                <w:lang w:val="en-US"/>
              </w:rPr>
              <w:t xml:space="preserve"> in the 15.4 to 17.3 GHz band and </w:t>
            </w:r>
            <w:r w:rsidR="00883C07">
              <w:rPr>
                <w:bCs/>
                <w:szCs w:val="24"/>
                <w:lang w:val="en-US"/>
              </w:rPr>
              <w:t>incumbent services as well as with the</w:t>
            </w:r>
            <w:r w:rsidR="00883C07" w:rsidRPr="0042483D">
              <w:rPr>
                <w:bCs/>
                <w:szCs w:val="24"/>
                <w:lang w:val="en-US"/>
              </w:rPr>
              <w:t xml:space="preserve"> radio astronomy service operating in the adjacent band 15.35-15.40 GHz</w:t>
            </w:r>
            <w:r w:rsidRPr="00886779">
              <w:rPr>
                <w:lang w:val="en-US"/>
              </w:rPr>
              <w:t>”.</w:t>
            </w:r>
          </w:p>
        </w:tc>
      </w:tr>
      <w:tr w:rsidR="00DC277B" w:rsidRPr="00154787" w14:paraId="7ECB8B4A" w14:textId="77777777" w:rsidTr="00DC277B">
        <w:trPr>
          <w:trHeight w:val="1776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D396B27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left="144" w:right="144"/>
              <w:rPr>
                <w:b/>
                <w:szCs w:val="24"/>
                <w:lang w:val="en-US"/>
              </w:rPr>
            </w:pPr>
          </w:p>
          <w:p w14:paraId="5ED09D72" w14:textId="5BEFA2E1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>Abstract:</w:t>
            </w:r>
            <w:r w:rsidRPr="00154787">
              <w:rPr>
                <w:szCs w:val="24"/>
                <w:lang w:val="en-US"/>
              </w:rPr>
              <w:t xml:space="preserve">  </w:t>
            </w:r>
            <w:r w:rsidRPr="00E2021A">
              <w:rPr>
                <w:szCs w:val="24"/>
                <w:lang w:val="en-US"/>
              </w:rPr>
              <w:t>ITU-R Report M.2170-0 contains the sharing studies between Radiolocation and incumbent services in the frequency bands between 15.4 and 17.3 GHz. This Recommendation was approved in 2009. During the November 2021 meeting,</w:t>
            </w:r>
            <w:r w:rsidRPr="00E2021A">
              <w:t xml:space="preserve"> </w:t>
            </w:r>
            <w:r w:rsidRPr="00E2021A">
              <w:rPr>
                <w:szCs w:val="24"/>
                <w:lang w:val="en-US"/>
              </w:rPr>
              <w:t>France raised concern on the new power of System 6. This contribution provides sharing studies between Radiolocation</w:t>
            </w:r>
            <w:r w:rsidR="00E2021A">
              <w:rPr>
                <w:szCs w:val="24"/>
                <w:lang w:val="en-US"/>
              </w:rPr>
              <w:t>,</w:t>
            </w:r>
            <w:r w:rsidRPr="00E2021A">
              <w:rPr>
                <w:szCs w:val="24"/>
                <w:lang w:val="en-US"/>
              </w:rPr>
              <w:t xml:space="preserve"> which has a new power</w:t>
            </w:r>
            <w:r w:rsidR="00E2021A">
              <w:rPr>
                <w:szCs w:val="24"/>
                <w:lang w:val="en-US"/>
              </w:rPr>
              <w:t>,</w:t>
            </w:r>
            <w:r w:rsidRPr="00E2021A">
              <w:rPr>
                <w:szCs w:val="24"/>
                <w:lang w:val="en-US"/>
              </w:rPr>
              <w:t xml:space="preserve"> and incumbent services in the frequency bands between 15.4 and 17.3 GHz.</w:t>
            </w:r>
            <w:r w:rsidR="00A67CED">
              <w:rPr>
                <w:szCs w:val="24"/>
                <w:lang w:val="en-US"/>
              </w:rPr>
              <w:t xml:space="preserve"> Furthermore, a sharing study is done for the updated Radiolocation system</w:t>
            </w:r>
            <w:r w:rsidR="00567D2B">
              <w:rPr>
                <w:szCs w:val="24"/>
                <w:lang w:val="en-US"/>
              </w:rPr>
              <w:t xml:space="preserve"> 6</w:t>
            </w:r>
            <w:r w:rsidR="00A67CED">
              <w:rPr>
                <w:szCs w:val="24"/>
                <w:lang w:val="en-US"/>
              </w:rPr>
              <w:t xml:space="preserve"> and RAS in the 15.35 to 15.4</w:t>
            </w:r>
            <w:r w:rsidR="000D4B6C">
              <w:rPr>
                <w:szCs w:val="24"/>
                <w:lang w:val="en-US"/>
              </w:rPr>
              <w:t>0</w:t>
            </w:r>
            <w:r w:rsidR="00A67CED">
              <w:rPr>
                <w:szCs w:val="24"/>
                <w:lang w:val="en-US"/>
              </w:rPr>
              <w:t xml:space="preserve"> GHz range. </w:t>
            </w:r>
          </w:p>
          <w:p w14:paraId="0434F5EF" w14:textId="77777777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right="144"/>
              <w:rPr>
                <w:szCs w:val="24"/>
                <w:lang w:val="en-US"/>
              </w:rPr>
            </w:pPr>
          </w:p>
        </w:tc>
      </w:tr>
      <w:tr w:rsidR="00DC277B" w:rsidRPr="00154787" w14:paraId="107E26BD" w14:textId="77777777" w:rsidTr="00DC277B">
        <w:trPr>
          <w:trHeight w:val="615"/>
        </w:trPr>
        <w:tc>
          <w:tcPr>
            <w:tcW w:w="9378" w:type="dxa"/>
            <w:gridSpan w:val="2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hideMark/>
          </w:tcPr>
          <w:p w14:paraId="61ABA24C" w14:textId="26A773E5" w:rsidR="00DC277B" w:rsidRPr="00154787" w:rsidRDefault="00DC277B">
            <w:pPr>
              <w:overflowPunct/>
              <w:autoSpaceDE/>
              <w:adjustRightInd/>
              <w:spacing w:before="0" w:line="256" w:lineRule="auto"/>
              <w:ind w:right="144"/>
              <w:rPr>
                <w:bCs/>
                <w:szCs w:val="24"/>
                <w:lang w:val="en-US"/>
              </w:rPr>
            </w:pPr>
            <w:r w:rsidRPr="00154787">
              <w:rPr>
                <w:b/>
                <w:szCs w:val="24"/>
                <w:lang w:val="en-US"/>
              </w:rPr>
              <w:t xml:space="preserve">Fact Sheet preparer: </w:t>
            </w:r>
            <w:r w:rsidRPr="00154787">
              <w:rPr>
                <w:bCs/>
                <w:szCs w:val="24"/>
                <w:lang w:val="en-US"/>
              </w:rPr>
              <w:t>Dominic Nguyen</w:t>
            </w:r>
            <w:r w:rsidR="00373CF9">
              <w:rPr>
                <w:bCs/>
                <w:szCs w:val="24"/>
                <w:lang w:val="en-US"/>
              </w:rPr>
              <w:t xml:space="preserve"> and Loulit </w:t>
            </w:r>
            <w:proofErr w:type="spellStart"/>
            <w:r w:rsidR="00373CF9">
              <w:rPr>
                <w:bCs/>
                <w:szCs w:val="24"/>
                <w:lang w:val="en-US"/>
              </w:rPr>
              <w:t>Legesse</w:t>
            </w:r>
            <w:proofErr w:type="spellEnd"/>
            <w:r w:rsidR="00373CF9">
              <w:rPr>
                <w:bCs/>
                <w:szCs w:val="24"/>
                <w:lang w:val="en-US"/>
              </w:rPr>
              <w:t xml:space="preserve"> Tefera</w:t>
            </w:r>
          </w:p>
        </w:tc>
      </w:tr>
    </w:tbl>
    <w:p w14:paraId="52A0CE11" w14:textId="77777777" w:rsidR="00DC277B" w:rsidRPr="00154787" w:rsidRDefault="00DC277B" w:rsidP="00DC277B"/>
    <w:p w14:paraId="43FE0E1A" w14:textId="77777777" w:rsidR="00215AA7" w:rsidRPr="00A2367C" w:rsidRDefault="00215AA7" w:rsidP="00A2367C">
      <w:pPr>
        <w:pStyle w:val="Equationlegend"/>
        <w:ind w:left="0" w:firstLine="0"/>
      </w:pPr>
    </w:p>
    <w:sectPr w:rsidR="00215AA7" w:rsidRPr="00A2367C" w:rsidSect="00A2367C">
      <w:pgSz w:w="11907" w:h="16834"/>
      <w:pgMar w:top="1418" w:right="1134" w:bottom="1134" w:left="1134" w:header="709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5059A" w14:textId="77777777" w:rsidR="00AB68AB" w:rsidRDefault="00AB68AB" w:rsidP="00FB7AC7">
      <w:pPr>
        <w:spacing w:before="0"/>
      </w:pPr>
      <w:r>
        <w:separator/>
      </w:r>
    </w:p>
  </w:endnote>
  <w:endnote w:type="continuationSeparator" w:id="0">
    <w:p w14:paraId="56B70E7C" w14:textId="77777777" w:rsidR="00AB68AB" w:rsidRDefault="00AB68AB" w:rsidP="00FB7AC7">
      <w:pPr>
        <w:spacing w:before="0"/>
      </w:pPr>
      <w:r>
        <w:continuationSeparator/>
      </w:r>
    </w:p>
  </w:endnote>
  <w:endnote w:type="continuationNotice" w:id="1">
    <w:p w14:paraId="51535837" w14:textId="77777777" w:rsidR="00AB68AB" w:rsidRDefault="00AB68A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76A3" w14:textId="77777777" w:rsidR="00AB68AB" w:rsidRDefault="00AB68AB" w:rsidP="00FB7AC7">
      <w:pPr>
        <w:spacing w:before="0"/>
      </w:pPr>
      <w:r>
        <w:separator/>
      </w:r>
    </w:p>
  </w:footnote>
  <w:footnote w:type="continuationSeparator" w:id="0">
    <w:p w14:paraId="6E1A1C7A" w14:textId="77777777" w:rsidR="00AB68AB" w:rsidRDefault="00AB68AB" w:rsidP="00FB7AC7">
      <w:pPr>
        <w:spacing w:before="0"/>
      </w:pPr>
      <w:r>
        <w:continuationSeparator/>
      </w:r>
    </w:p>
  </w:footnote>
  <w:footnote w:type="continuationNotice" w:id="1">
    <w:p w14:paraId="32918185" w14:textId="77777777" w:rsidR="00AB68AB" w:rsidRDefault="00AB68A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542B"/>
    <w:multiLevelType w:val="hybridMultilevel"/>
    <w:tmpl w:val="5DBC8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B6FCD"/>
    <w:multiLevelType w:val="hybridMultilevel"/>
    <w:tmpl w:val="51B02484"/>
    <w:lvl w:ilvl="0" w:tplc="02D29E32">
      <w:start w:val="1"/>
      <w:numFmt w:val="decimal"/>
      <w:lvlText w:val="(%1)"/>
      <w:lvlJc w:val="left"/>
      <w:pPr>
        <w:ind w:left="3722" w:hanging="3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122E1E3C"/>
    <w:multiLevelType w:val="hybridMultilevel"/>
    <w:tmpl w:val="ABD81812"/>
    <w:lvl w:ilvl="0" w:tplc="D6FACB16">
      <w:start w:val="1"/>
      <w:numFmt w:val="decimal"/>
      <w:lvlText w:val="(%1)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6427783A"/>
    <w:multiLevelType w:val="hybridMultilevel"/>
    <w:tmpl w:val="54129CFA"/>
    <w:lvl w:ilvl="0" w:tplc="05FCD0D2">
      <w:start w:val="1"/>
      <w:numFmt w:val="decimal"/>
      <w:lvlText w:val="%1."/>
      <w:lvlJc w:val="left"/>
      <w:pPr>
        <w:ind w:left="1134" w:hanging="1134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2C3031"/>
    <w:multiLevelType w:val="hybridMultilevel"/>
    <w:tmpl w:val="13109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17074">
    <w:abstractNumId w:val="3"/>
  </w:num>
  <w:num w:numId="2" w16cid:durableId="491718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2167466">
    <w:abstractNumId w:val="0"/>
  </w:num>
  <w:num w:numId="4" w16cid:durableId="920718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0021316">
    <w:abstractNumId w:val="4"/>
  </w:num>
  <w:num w:numId="6" w16cid:durableId="14675096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1950980">
    <w:abstractNumId w:val="1"/>
  </w:num>
  <w:num w:numId="8" w16cid:durableId="330834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6F"/>
    <w:rsid w:val="0000479E"/>
    <w:rsid w:val="000152BD"/>
    <w:rsid w:val="0002185F"/>
    <w:rsid w:val="00027B5C"/>
    <w:rsid w:val="00030E2D"/>
    <w:rsid w:val="00033A77"/>
    <w:rsid w:val="000370E6"/>
    <w:rsid w:val="00037FCF"/>
    <w:rsid w:val="00042E3B"/>
    <w:rsid w:val="00044D15"/>
    <w:rsid w:val="000466EE"/>
    <w:rsid w:val="00051C35"/>
    <w:rsid w:val="00067A4F"/>
    <w:rsid w:val="00072AB4"/>
    <w:rsid w:val="00083012"/>
    <w:rsid w:val="00091D8F"/>
    <w:rsid w:val="000A2357"/>
    <w:rsid w:val="000B2DB9"/>
    <w:rsid w:val="000C3F56"/>
    <w:rsid w:val="000D4B6C"/>
    <w:rsid w:val="000D745D"/>
    <w:rsid w:val="000E03C2"/>
    <w:rsid w:val="000E11B7"/>
    <w:rsid w:val="000E5E21"/>
    <w:rsid w:val="000E728A"/>
    <w:rsid w:val="000F6474"/>
    <w:rsid w:val="000F7619"/>
    <w:rsid w:val="001103DE"/>
    <w:rsid w:val="00122E83"/>
    <w:rsid w:val="00127707"/>
    <w:rsid w:val="00132568"/>
    <w:rsid w:val="001333EF"/>
    <w:rsid w:val="00133AC9"/>
    <w:rsid w:val="00137724"/>
    <w:rsid w:val="001500AB"/>
    <w:rsid w:val="00154787"/>
    <w:rsid w:val="00162293"/>
    <w:rsid w:val="001719DB"/>
    <w:rsid w:val="00171D92"/>
    <w:rsid w:val="0017375A"/>
    <w:rsid w:val="00181678"/>
    <w:rsid w:val="00184B6F"/>
    <w:rsid w:val="00193D99"/>
    <w:rsid w:val="0019675C"/>
    <w:rsid w:val="001A5A0B"/>
    <w:rsid w:val="001B73C7"/>
    <w:rsid w:val="001C22C6"/>
    <w:rsid w:val="001C2F64"/>
    <w:rsid w:val="001C7076"/>
    <w:rsid w:val="001D33FB"/>
    <w:rsid w:val="001D5739"/>
    <w:rsid w:val="001D5F9A"/>
    <w:rsid w:val="001E1307"/>
    <w:rsid w:val="001E760B"/>
    <w:rsid w:val="001F0817"/>
    <w:rsid w:val="001F3271"/>
    <w:rsid w:val="00211F03"/>
    <w:rsid w:val="002137DF"/>
    <w:rsid w:val="00214694"/>
    <w:rsid w:val="00215AA7"/>
    <w:rsid w:val="0021690B"/>
    <w:rsid w:val="0021742C"/>
    <w:rsid w:val="0023061F"/>
    <w:rsid w:val="002333D2"/>
    <w:rsid w:val="00234A03"/>
    <w:rsid w:val="00244BB0"/>
    <w:rsid w:val="00253E5F"/>
    <w:rsid w:val="00254268"/>
    <w:rsid w:val="00257450"/>
    <w:rsid w:val="00260BB7"/>
    <w:rsid w:val="00263A8D"/>
    <w:rsid w:val="002729FD"/>
    <w:rsid w:val="00276430"/>
    <w:rsid w:val="0028339C"/>
    <w:rsid w:val="00290F24"/>
    <w:rsid w:val="002946F4"/>
    <w:rsid w:val="00297EF0"/>
    <w:rsid w:val="002A03B2"/>
    <w:rsid w:val="002A13EE"/>
    <w:rsid w:val="002C00BA"/>
    <w:rsid w:val="002C2675"/>
    <w:rsid w:val="002D122D"/>
    <w:rsid w:val="002E72F2"/>
    <w:rsid w:val="002E742B"/>
    <w:rsid w:val="002F1060"/>
    <w:rsid w:val="002F4013"/>
    <w:rsid w:val="002F6AEF"/>
    <w:rsid w:val="002F72F8"/>
    <w:rsid w:val="00317384"/>
    <w:rsid w:val="003219C2"/>
    <w:rsid w:val="003226B0"/>
    <w:rsid w:val="003230FB"/>
    <w:rsid w:val="00323F67"/>
    <w:rsid w:val="003337F8"/>
    <w:rsid w:val="00335A40"/>
    <w:rsid w:val="00340567"/>
    <w:rsid w:val="003409BE"/>
    <w:rsid w:val="00351A74"/>
    <w:rsid w:val="00360C7F"/>
    <w:rsid w:val="003652A9"/>
    <w:rsid w:val="00373CF9"/>
    <w:rsid w:val="00383DFC"/>
    <w:rsid w:val="00392F4F"/>
    <w:rsid w:val="00395F88"/>
    <w:rsid w:val="003A488E"/>
    <w:rsid w:val="003A4D2C"/>
    <w:rsid w:val="003B3970"/>
    <w:rsid w:val="003B3A60"/>
    <w:rsid w:val="003B7CA2"/>
    <w:rsid w:val="003B7EBE"/>
    <w:rsid w:val="003C01C0"/>
    <w:rsid w:val="003C1150"/>
    <w:rsid w:val="003C4DC8"/>
    <w:rsid w:val="003C5250"/>
    <w:rsid w:val="003C6BD5"/>
    <w:rsid w:val="003D1332"/>
    <w:rsid w:val="003D37FB"/>
    <w:rsid w:val="003E0252"/>
    <w:rsid w:val="003E12C9"/>
    <w:rsid w:val="00405EC8"/>
    <w:rsid w:val="00415537"/>
    <w:rsid w:val="004211FF"/>
    <w:rsid w:val="004216C5"/>
    <w:rsid w:val="00421EBB"/>
    <w:rsid w:val="0042483D"/>
    <w:rsid w:val="00430165"/>
    <w:rsid w:val="00437B61"/>
    <w:rsid w:val="00443946"/>
    <w:rsid w:val="004451C9"/>
    <w:rsid w:val="00454CF8"/>
    <w:rsid w:val="00470F30"/>
    <w:rsid w:val="004745C1"/>
    <w:rsid w:val="004747AC"/>
    <w:rsid w:val="00480A5B"/>
    <w:rsid w:val="00493684"/>
    <w:rsid w:val="00495C90"/>
    <w:rsid w:val="004A642C"/>
    <w:rsid w:val="004A7DC4"/>
    <w:rsid w:val="004B5D46"/>
    <w:rsid w:val="004D31AF"/>
    <w:rsid w:val="004E0272"/>
    <w:rsid w:val="004E1C26"/>
    <w:rsid w:val="004E3768"/>
    <w:rsid w:val="004E4237"/>
    <w:rsid w:val="004E45B6"/>
    <w:rsid w:val="004E5AD5"/>
    <w:rsid w:val="004E6681"/>
    <w:rsid w:val="004F5628"/>
    <w:rsid w:val="004F64C9"/>
    <w:rsid w:val="00503622"/>
    <w:rsid w:val="00503D9D"/>
    <w:rsid w:val="00507C76"/>
    <w:rsid w:val="00515E27"/>
    <w:rsid w:val="00520171"/>
    <w:rsid w:val="005209BD"/>
    <w:rsid w:val="00527893"/>
    <w:rsid w:val="0053194E"/>
    <w:rsid w:val="00532921"/>
    <w:rsid w:val="005454B1"/>
    <w:rsid w:val="00552682"/>
    <w:rsid w:val="00552F27"/>
    <w:rsid w:val="00561142"/>
    <w:rsid w:val="005624D7"/>
    <w:rsid w:val="00564A74"/>
    <w:rsid w:val="0056721F"/>
    <w:rsid w:val="00567D2B"/>
    <w:rsid w:val="005711DB"/>
    <w:rsid w:val="00582B28"/>
    <w:rsid w:val="00584529"/>
    <w:rsid w:val="005903E0"/>
    <w:rsid w:val="005A2203"/>
    <w:rsid w:val="005B5477"/>
    <w:rsid w:val="005C6AF9"/>
    <w:rsid w:val="005D0F2C"/>
    <w:rsid w:val="005D6116"/>
    <w:rsid w:val="005E67B3"/>
    <w:rsid w:val="005F0CD4"/>
    <w:rsid w:val="005F2C5A"/>
    <w:rsid w:val="005F4369"/>
    <w:rsid w:val="00607389"/>
    <w:rsid w:val="0061120C"/>
    <w:rsid w:val="006136CB"/>
    <w:rsid w:val="006206AC"/>
    <w:rsid w:val="00623FCD"/>
    <w:rsid w:val="00627330"/>
    <w:rsid w:val="00630CF5"/>
    <w:rsid w:val="006336FA"/>
    <w:rsid w:val="00634DC3"/>
    <w:rsid w:val="0064514D"/>
    <w:rsid w:val="00657B22"/>
    <w:rsid w:val="00665799"/>
    <w:rsid w:val="00672CD5"/>
    <w:rsid w:val="00673526"/>
    <w:rsid w:val="006804E3"/>
    <w:rsid w:val="006A5BF2"/>
    <w:rsid w:val="006C26A9"/>
    <w:rsid w:val="006D2F92"/>
    <w:rsid w:val="006D607B"/>
    <w:rsid w:val="006E2012"/>
    <w:rsid w:val="006F1B0A"/>
    <w:rsid w:val="006F238D"/>
    <w:rsid w:val="006F7BED"/>
    <w:rsid w:val="00711B72"/>
    <w:rsid w:val="0071514B"/>
    <w:rsid w:val="00715713"/>
    <w:rsid w:val="00722E57"/>
    <w:rsid w:val="0072355D"/>
    <w:rsid w:val="00724F9D"/>
    <w:rsid w:val="00727A53"/>
    <w:rsid w:val="00731221"/>
    <w:rsid w:val="007368C9"/>
    <w:rsid w:val="0074450E"/>
    <w:rsid w:val="00751198"/>
    <w:rsid w:val="007530C1"/>
    <w:rsid w:val="00762E50"/>
    <w:rsid w:val="00764AE2"/>
    <w:rsid w:val="00777FA3"/>
    <w:rsid w:val="00780D0B"/>
    <w:rsid w:val="00781CB9"/>
    <w:rsid w:val="007838B4"/>
    <w:rsid w:val="00790712"/>
    <w:rsid w:val="00794FA5"/>
    <w:rsid w:val="00795170"/>
    <w:rsid w:val="00797EBE"/>
    <w:rsid w:val="007A13BE"/>
    <w:rsid w:val="007A67BE"/>
    <w:rsid w:val="007B2E26"/>
    <w:rsid w:val="007B3C81"/>
    <w:rsid w:val="007C128F"/>
    <w:rsid w:val="007C3C2D"/>
    <w:rsid w:val="007C42CD"/>
    <w:rsid w:val="007D363F"/>
    <w:rsid w:val="007D6ED4"/>
    <w:rsid w:val="007F19B3"/>
    <w:rsid w:val="007F60E6"/>
    <w:rsid w:val="007F7361"/>
    <w:rsid w:val="00800637"/>
    <w:rsid w:val="0080085A"/>
    <w:rsid w:val="00811473"/>
    <w:rsid w:val="008140A0"/>
    <w:rsid w:val="008152AE"/>
    <w:rsid w:val="00822FFF"/>
    <w:rsid w:val="00823145"/>
    <w:rsid w:val="00823537"/>
    <w:rsid w:val="00833D2E"/>
    <w:rsid w:val="00836C35"/>
    <w:rsid w:val="0084233B"/>
    <w:rsid w:val="008627E8"/>
    <w:rsid w:val="00862DE3"/>
    <w:rsid w:val="00872EDC"/>
    <w:rsid w:val="00876CE1"/>
    <w:rsid w:val="008778E8"/>
    <w:rsid w:val="00882958"/>
    <w:rsid w:val="00883164"/>
    <w:rsid w:val="00883C07"/>
    <w:rsid w:val="00886779"/>
    <w:rsid w:val="00890438"/>
    <w:rsid w:val="008959E8"/>
    <w:rsid w:val="008A29A5"/>
    <w:rsid w:val="008A4CDC"/>
    <w:rsid w:val="008A6364"/>
    <w:rsid w:val="008C0AC7"/>
    <w:rsid w:val="008C5AD5"/>
    <w:rsid w:val="008E6E3F"/>
    <w:rsid w:val="008F4740"/>
    <w:rsid w:val="008F6845"/>
    <w:rsid w:val="008F6F53"/>
    <w:rsid w:val="00911984"/>
    <w:rsid w:val="00922A53"/>
    <w:rsid w:val="00925F6D"/>
    <w:rsid w:val="00932F53"/>
    <w:rsid w:val="00941980"/>
    <w:rsid w:val="009453DF"/>
    <w:rsid w:val="00945A03"/>
    <w:rsid w:val="0095138F"/>
    <w:rsid w:val="00952029"/>
    <w:rsid w:val="00964417"/>
    <w:rsid w:val="00984BFE"/>
    <w:rsid w:val="00984E04"/>
    <w:rsid w:val="00990440"/>
    <w:rsid w:val="00991977"/>
    <w:rsid w:val="00992214"/>
    <w:rsid w:val="0099741C"/>
    <w:rsid w:val="00997CF2"/>
    <w:rsid w:val="00997E8C"/>
    <w:rsid w:val="009A7CF0"/>
    <w:rsid w:val="009B04A2"/>
    <w:rsid w:val="009B4412"/>
    <w:rsid w:val="009B69AA"/>
    <w:rsid w:val="009C0081"/>
    <w:rsid w:val="009D3BC1"/>
    <w:rsid w:val="009E445B"/>
    <w:rsid w:val="009E4859"/>
    <w:rsid w:val="009E4A07"/>
    <w:rsid w:val="009F01D2"/>
    <w:rsid w:val="009F69BB"/>
    <w:rsid w:val="009F77EB"/>
    <w:rsid w:val="00A06D05"/>
    <w:rsid w:val="00A110F5"/>
    <w:rsid w:val="00A11C78"/>
    <w:rsid w:val="00A2367C"/>
    <w:rsid w:val="00A432DD"/>
    <w:rsid w:val="00A51101"/>
    <w:rsid w:val="00A52618"/>
    <w:rsid w:val="00A5438F"/>
    <w:rsid w:val="00A5725A"/>
    <w:rsid w:val="00A67CED"/>
    <w:rsid w:val="00A73362"/>
    <w:rsid w:val="00A7404E"/>
    <w:rsid w:val="00A746CC"/>
    <w:rsid w:val="00A814C8"/>
    <w:rsid w:val="00A81613"/>
    <w:rsid w:val="00A91BFA"/>
    <w:rsid w:val="00AA1B7B"/>
    <w:rsid w:val="00AA3BC2"/>
    <w:rsid w:val="00AB68AB"/>
    <w:rsid w:val="00AC3088"/>
    <w:rsid w:val="00AC3F17"/>
    <w:rsid w:val="00AD5899"/>
    <w:rsid w:val="00AD766C"/>
    <w:rsid w:val="00AE1F1E"/>
    <w:rsid w:val="00AF0756"/>
    <w:rsid w:val="00AF4A00"/>
    <w:rsid w:val="00B001B1"/>
    <w:rsid w:val="00B021F4"/>
    <w:rsid w:val="00B11A73"/>
    <w:rsid w:val="00B14651"/>
    <w:rsid w:val="00B16B5B"/>
    <w:rsid w:val="00B228F5"/>
    <w:rsid w:val="00B26859"/>
    <w:rsid w:val="00B2787A"/>
    <w:rsid w:val="00B31926"/>
    <w:rsid w:val="00B34808"/>
    <w:rsid w:val="00B36753"/>
    <w:rsid w:val="00B52475"/>
    <w:rsid w:val="00B57AEA"/>
    <w:rsid w:val="00B634AB"/>
    <w:rsid w:val="00B72861"/>
    <w:rsid w:val="00B85F0E"/>
    <w:rsid w:val="00B966C3"/>
    <w:rsid w:val="00B97A07"/>
    <w:rsid w:val="00BA1D6A"/>
    <w:rsid w:val="00BB39CC"/>
    <w:rsid w:val="00BB6DBD"/>
    <w:rsid w:val="00BC0A84"/>
    <w:rsid w:val="00BC7466"/>
    <w:rsid w:val="00BD129B"/>
    <w:rsid w:val="00BD204D"/>
    <w:rsid w:val="00BD24EA"/>
    <w:rsid w:val="00BD4CD3"/>
    <w:rsid w:val="00BE05DE"/>
    <w:rsid w:val="00BE2DDD"/>
    <w:rsid w:val="00BE5981"/>
    <w:rsid w:val="00BE76CD"/>
    <w:rsid w:val="00BF19F9"/>
    <w:rsid w:val="00BF1FCE"/>
    <w:rsid w:val="00BF300C"/>
    <w:rsid w:val="00C145A6"/>
    <w:rsid w:val="00C27C0B"/>
    <w:rsid w:val="00C4186B"/>
    <w:rsid w:val="00C503FD"/>
    <w:rsid w:val="00C55AAC"/>
    <w:rsid w:val="00C564F4"/>
    <w:rsid w:val="00C567F5"/>
    <w:rsid w:val="00C77450"/>
    <w:rsid w:val="00C86BC3"/>
    <w:rsid w:val="00CA1300"/>
    <w:rsid w:val="00CA16F9"/>
    <w:rsid w:val="00CA3A9B"/>
    <w:rsid w:val="00CA6E7E"/>
    <w:rsid w:val="00CB051B"/>
    <w:rsid w:val="00CB50CA"/>
    <w:rsid w:val="00CC043C"/>
    <w:rsid w:val="00CC1468"/>
    <w:rsid w:val="00CD45B9"/>
    <w:rsid w:val="00CE0F5D"/>
    <w:rsid w:val="00CE5879"/>
    <w:rsid w:val="00D04554"/>
    <w:rsid w:val="00D04855"/>
    <w:rsid w:val="00D108B1"/>
    <w:rsid w:val="00D10C8F"/>
    <w:rsid w:val="00D11040"/>
    <w:rsid w:val="00D12637"/>
    <w:rsid w:val="00D2499E"/>
    <w:rsid w:val="00D25834"/>
    <w:rsid w:val="00D2720A"/>
    <w:rsid w:val="00D27F93"/>
    <w:rsid w:val="00D33FB2"/>
    <w:rsid w:val="00D43C37"/>
    <w:rsid w:val="00D47706"/>
    <w:rsid w:val="00D51D51"/>
    <w:rsid w:val="00D53F58"/>
    <w:rsid w:val="00D67A9A"/>
    <w:rsid w:val="00D74988"/>
    <w:rsid w:val="00D74E15"/>
    <w:rsid w:val="00D80824"/>
    <w:rsid w:val="00D847DD"/>
    <w:rsid w:val="00D90AAA"/>
    <w:rsid w:val="00D955A7"/>
    <w:rsid w:val="00D96826"/>
    <w:rsid w:val="00DA637C"/>
    <w:rsid w:val="00DA7C53"/>
    <w:rsid w:val="00DB09DF"/>
    <w:rsid w:val="00DB28B8"/>
    <w:rsid w:val="00DB59F7"/>
    <w:rsid w:val="00DB609D"/>
    <w:rsid w:val="00DB6976"/>
    <w:rsid w:val="00DC277B"/>
    <w:rsid w:val="00DC4D56"/>
    <w:rsid w:val="00DD490B"/>
    <w:rsid w:val="00DD5EDB"/>
    <w:rsid w:val="00DE12F9"/>
    <w:rsid w:val="00DE4E70"/>
    <w:rsid w:val="00DE67CB"/>
    <w:rsid w:val="00DE7EF3"/>
    <w:rsid w:val="00DF1EF9"/>
    <w:rsid w:val="00E03959"/>
    <w:rsid w:val="00E04347"/>
    <w:rsid w:val="00E06D75"/>
    <w:rsid w:val="00E1156F"/>
    <w:rsid w:val="00E12BB7"/>
    <w:rsid w:val="00E13A3F"/>
    <w:rsid w:val="00E15538"/>
    <w:rsid w:val="00E16FFF"/>
    <w:rsid w:val="00E1703A"/>
    <w:rsid w:val="00E2021A"/>
    <w:rsid w:val="00E209E0"/>
    <w:rsid w:val="00E22050"/>
    <w:rsid w:val="00E24343"/>
    <w:rsid w:val="00E246CB"/>
    <w:rsid w:val="00E30321"/>
    <w:rsid w:val="00E30BA0"/>
    <w:rsid w:val="00E34148"/>
    <w:rsid w:val="00E40F98"/>
    <w:rsid w:val="00E5092E"/>
    <w:rsid w:val="00E56A0F"/>
    <w:rsid w:val="00E64952"/>
    <w:rsid w:val="00E661EF"/>
    <w:rsid w:val="00E70BDE"/>
    <w:rsid w:val="00E717F0"/>
    <w:rsid w:val="00E71969"/>
    <w:rsid w:val="00E83470"/>
    <w:rsid w:val="00E86B7D"/>
    <w:rsid w:val="00E87223"/>
    <w:rsid w:val="00EB6B9A"/>
    <w:rsid w:val="00EC2E8B"/>
    <w:rsid w:val="00EC5051"/>
    <w:rsid w:val="00EC5981"/>
    <w:rsid w:val="00ED11BF"/>
    <w:rsid w:val="00ED7F5B"/>
    <w:rsid w:val="00EE2325"/>
    <w:rsid w:val="00EE5A35"/>
    <w:rsid w:val="00EF248A"/>
    <w:rsid w:val="00EF348A"/>
    <w:rsid w:val="00EF65E8"/>
    <w:rsid w:val="00EF763B"/>
    <w:rsid w:val="00F00410"/>
    <w:rsid w:val="00F2117A"/>
    <w:rsid w:val="00F26C87"/>
    <w:rsid w:val="00F3069F"/>
    <w:rsid w:val="00F331E6"/>
    <w:rsid w:val="00F37770"/>
    <w:rsid w:val="00F41344"/>
    <w:rsid w:val="00F419A6"/>
    <w:rsid w:val="00F43C8F"/>
    <w:rsid w:val="00F5273D"/>
    <w:rsid w:val="00F55EAC"/>
    <w:rsid w:val="00F55FF8"/>
    <w:rsid w:val="00F605AC"/>
    <w:rsid w:val="00F608CF"/>
    <w:rsid w:val="00F62DFF"/>
    <w:rsid w:val="00F771BD"/>
    <w:rsid w:val="00F84E8A"/>
    <w:rsid w:val="00F86538"/>
    <w:rsid w:val="00F8745B"/>
    <w:rsid w:val="00F960F0"/>
    <w:rsid w:val="00FA5C28"/>
    <w:rsid w:val="00FB0BAB"/>
    <w:rsid w:val="00FB7AC7"/>
    <w:rsid w:val="00FC715F"/>
    <w:rsid w:val="00FD043C"/>
    <w:rsid w:val="00FD6992"/>
    <w:rsid w:val="00FD72C9"/>
    <w:rsid w:val="00FE4D2E"/>
    <w:rsid w:val="00FF076A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5590"/>
  <w15:chartTrackingRefBased/>
  <w15:docId w15:val="{00C14030-46E7-4E2C-8BE1-8CD4F87B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22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DC277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nhideWhenUsed/>
    <w:qFormat/>
    <w:rsid w:val="00DC277B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unhideWhenUsed/>
    <w:qFormat/>
    <w:rsid w:val="00DC277B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semiHidden/>
    <w:unhideWhenUsed/>
    <w:qFormat/>
    <w:rsid w:val="00DC277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semiHidden/>
    <w:unhideWhenUsed/>
    <w:qFormat/>
    <w:rsid w:val="00DC277B"/>
    <w:pPr>
      <w:outlineLvl w:val="4"/>
    </w:pPr>
  </w:style>
  <w:style w:type="paragraph" w:styleId="Heading6">
    <w:name w:val="heading 6"/>
    <w:basedOn w:val="Heading4"/>
    <w:next w:val="Normal"/>
    <w:link w:val="Heading6Char"/>
    <w:semiHidden/>
    <w:unhideWhenUsed/>
    <w:qFormat/>
    <w:rsid w:val="00DC277B"/>
    <w:pPr>
      <w:outlineLvl w:val="5"/>
    </w:pPr>
  </w:style>
  <w:style w:type="paragraph" w:styleId="Heading7">
    <w:name w:val="heading 7"/>
    <w:basedOn w:val="Heading6"/>
    <w:next w:val="Normal"/>
    <w:link w:val="Heading7Char"/>
    <w:semiHidden/>
    <w:unhideWhenUsed/>
    <w:qFormat/>
    <w:rsid w:val="00DC277B"/>
    <w:pPr>
      <w:outlineLvl w:val="6"/>
    </w:pPr>
  </w:style>
  <w:style w:type="paragraph" w:styleId="Heading8">
    <w:name w:val="heading 8"/>
    <w:basedOn w:val="Heading6"/>
    <w:next w:val="Normal"/>
    <w:link w:val="Heading8Char"/>
    <w:semiHidden/>
    <w:unhideWhenUsed/>
    <w:qFormat/>
    <w:rsid w:val="00DC277B"/>
    <w:pPr>
      <w:outlineLvl w:val="7"/>
    </w:pPr>
  </w:style>
  <w:style w:type="paragraph" w:styleId="Heading9">
    <w:name w:val="heading 9"/>
    <w:basedOn w:val="Heading6"/>
    <w:next w:val="Normal"/>
    <w:link w:val="Heading9Char"/>
    <w:semiHidden/>
    <w:unhideWhenUsed/>
    <w:qFormat/>
    <w:rsid w:val="00DC27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CEO_Hyperlink"/>
    <w:basedOn w:val="DefaultParagraphFont"/>
    <w:unhideWhenUsed/>
    <w:qFormat/>
    <w:rsid w:val="004E0272"/>
    <w:rPr>
      <w:color w:val="0563C1" w:themeColor="hyperlink"/>
      <w:u w:val="single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nhideWhenUsed/>
    <w:rsid w:val="00FB7AC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rsid w:val="00FB7AC7"/>
  </w:style>
  <w:style w:type="paragraph" w:styleId="Footer">
    <w:name w:val="footer"/>
    <w:aliases w:val="pie de página,footer odd,fo,footer1,footer odd1,footer5,footer odd4,footer odd2,footer2,footer odd3,footer11,footer odd11,footer51,footer odd41,footer odd21,footer21,footer12,footer odd12,footer52,footer odd42,footer odd22,footer22,footer4"/>
    <w:basedOn w:val="Normal"/>
    <w:link w:val="FooterChar"/>
    <w:unhideWhenUsed/>
    <w:rsid w:val="00FB7AC7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pie de página Char,footer odd Char,fo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rsid w:val="00FB7AC7"/>
  </w:style>
  <w:style w:type="paragraph" w:styleId="NoSpacing">
    <w:name w:val="No Spacing"/>
    <w:uiPriority w:val="1"/>
    <w:qFormat/>
    <w:rsid w:val="00FB7AC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D5899"/>
    <w:rPr>
      <w:color w:val="605E5C"/>
      <w:shd w:val="clear" w:color="auto" w:fill="E1DFDD"/>
    </w:rPr>
  </w:style>
  <w:style w:type="character" w:customStyle="1" w:styleId="SourceChar">
    <w:name w:val="Source Char"/>
    <w:link w:val="Source"/>
    <w:locked/>
    <w:rsid w:val="00E87223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E87223"/>
    <w:pPr>
      <w:spacing w:before="840"/>
      <w:jc w:val="center"/>
    </w:pPr>
    <w:rPr>
      <w:b/>
      <w:sz w:val="28"/>
    </w:rPr>
  </w:style>
  <w:style w:type="character" w:customStyle="1" w:styleId="Title1Char">
    <w:name w:val="Title 1 Char"/>
    <w:link w:val="Title1"/>
    <w:locked/>
    <w:rsid w:val="00E87223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87223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href">
    <w:name w:val="href"/>
    <w:basedOn w:val="DefaultParagraphFont"/>
    <w:rsid w:val="00E87223"/>
  </w:style>
  <w:style w:type="character" w:customStyle="1" w:styleId="NormalaftertitleChar">
    <w:name w:val="Normal_after_title Char"/>
    <w:link w:val="Normalaftertitle"/>
    <w:locked/>
    <w:rsid w:val="000D745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D74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Recdate">
    <w:name w:val="Rec_date"/>
    <w:basedOn w:val="Recref"/>
    <w:next w:val="Normalaftertitle"/>
    <w:rsid w:val="000D745D"/>
    <w:pPr>
      <w:jc w:val="right"/>
    </w:pPr>
  </w:style>
  <w:style w:type="paragraph" w:customStyle="1" w:styleId="Recref">
    <w:name w:val="Rec_ref"/>
    <w:basedOn w:val="Normal"/>
    <w:next w:val="Recdate"/>
    <w:rsid w:val="000D745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title">
    <w:name w:val="Rec_title"/>
    <w:basedOn w:val="Normal"/>
    <w:next w:val="Recref"/>
    <w:rsid w:val="000D745D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Reptitle">
    <w:name w:val="Rep_title"/>
    <w:basedOn w:val="Rectitle"/>
    <w:next w:val="Normal"/>
    <w:rsid w:val="000D745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hAnsi="Times New Roman Bold"/>
    </w:rPr>
  </w:style>
  <w:style w:type="paragraph" w:customStyle="1" w:styleId="RepNo">
    <w:name w:val="Rep_No"/>
    <w:basedOn w:val="Normal"/>
    <w:next w:val="Reptitle"/>
    <w:rsid w:val="000D745D"/>
    <w:pPr>
      <w:keepNext/>
      <w:keepLines/>
      <w:spacing w:before="480"/>
      <w:jc w:val="center"/>
    </w:pPr>
    <w:rPr>
      <w:caps/>
      <w:sz w:val="28"/>
    </w:rPr>
  </w:style>
  <w:style w:type="character" w:customStyle="1" w:styleId="Heading1Char">
    <w:name w:val="Heading 1 Char"/>
    <w:basedOn w:val="DefaultParagraphFont"/>
    <w:link w:val="Heading1"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C277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DC277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</w:pPr>
    <w:rPr>
      <w:szCs w:val="24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DC277B"/>
  </w:style>
  <w:style w:type="paragraph" w:styleId="Index2">
    <w:name w:val="index 2"/>
    <w:basedOn w:val="Normal"/>
    <w:next w:val="Normal"/>
    <w:autoRedefine/>
    <w:semiHidden/>
    <w:unhideWhenUsed/>
    <w:rsid w:val="00DC277B"/>
    <w:pPr>
      <w:ind w:left="283"/>
    </w:pPr>
  </w:style>
  <w:style w:type="paragraph" w:styleId="Index3">
    <w:name w:val="index 3"/>
    <w:basedOn w:val="Normal"/>
    <w:next w:val="Normal"/>
    <w:autoRedefine/>
    <w:semiHidden/>
    <w:unhideWhenUsed/>
    <w:rsid w:val="00DC277B"/>
    <w:pPr>
      <w:ind w:left="566"/>
    </w:pPr>
  </w:style>
  <w:style w:type="paragraph" w:styleId="Index4">
    <w:name w:val="index 4"/>
    <w:basedOn w:val="Normal"/>
    <w:next w:val="Normal"/>
    <w:autoRedefine/>
    <w:semiHidden/>
    <w:unhideWhenUsed/>
    <w:rsid w:val="00DC277B"/>
    <w:pPr>
      <w:ind w:left="849"/>
    </w:pPr>
  </w:style>
  <w:style w:type="paragraph" w:styleId="Index5">
    <w:name w:val="index 5"/>
    <w:basedOn w:val="Normal"/>
    <w:next w:val="Normal"/>
    <w:autoRedefine/>
    <w:semiHidden/>
    <w:unhideWhenUsed/>
    <w:rsid w:val="00DC277B"/>
    <w:pPr>
      <w:ind w:left="1132"/>
    </w:pPr>
  </w:style>
  <w:style w:type="paragraph" w:styleId="Index6">
    <w:name w:val="index 6"/>
    <w:basedOn w:val="Normal"/>
    <w:next w:val="Normal"/>
    <w:autoRedefine/>
    <w:semiHidden/>
    <w:unhideWhenUsed/>
    <w:rsid w:val="00DC277B"/>
    <w:pPr>
      <w:ind w:left="1415"/>
    </w:pPr>
  </w:style>
  <w:style w:type="paragraph" w:styleId="Index7">
    <w:name w:val="index 7"/>
    <w:basedOn w:val="Normal"/>
    <w:next w:val="Normal"/>
    <w:autoRedefine/>
    <w:semiHidden/>
    <w:unhideWhenUsed/>
    <w:rsid w:val="00DC277B"/>
    <w:pPr>
      <w:ind w:left="1698"/>
    </w:pPr>
  </w:style>
  <w:style w:type="paragraph" w:styleId="TOC1">
    <w:name w:val="toc 1"/>
    <w:basedOn w:val="Normal"/>
    <w:autoRedefine/>
    <w:semiHidden/>
    <w:unhideWhenUsed/>
    <w:rsid w:val="00DC277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autoRedefine/>
    <w:semiHidden/>
    <w:unhideWhenUsed/>
    <w:rsid w:val="00DC277B"/>
    <w:pPr>
      <w:spacing w:before="120"/>
    </w:pPr>
  </w:style>
  <w:style w:type="paragraph" w:styleId="TOC3">
    <w:name w:val="toc 3"/>
    <w:basedOn w:val="TOC2"/>
    <w:autoRedefine/>
    <w:semiHidden/>
    <w:unhideWhenUsed/>
    <w:rsid w:val="00DC277B"/>
  </w:style>
  <w:style w:type="paragraph" w:styleId="TOC4">
    <w:name w:val="toc 4"/>
    <w:basedOn w:val="TOC3"/>
    <w:autoRedefine/>
    <w:semiHidden/>
    <w:unhideWhenUsed/>
    <w:rsid w:val="00DC277B"/>
  </w:style>
  <w:style w:type="paragraph" w:styleId="TOC5">
    <w:name w:val="toc 5"/>
    <w:basedOn w:val="TOC4"/>
    <w:autoRedefine/>
    <w:semiHidden/>
    <w:unhideWhenUsed/>
    <w:rsid w:val="00DC277B"/>
  </w:style>
  <w:style w:type="paragraph" w:styleId="TOC6">
    <w:name w:val="toc 6"/>
    <w:basedOn w:val="TOC4"/>
    <w:autoRedefine/>
    <w:semiHidden/>
    <w:unhideWhenUsed/>
    <w:rsid w:val="00DC277B"/>
  </w:style>
  <w:style w:type="paragraph" w:styleId="TOC7">
    <w:name w:val="toc 7"/>
    <w:basedOn w:val="TOC4"/>
    <w:autoRedefine/>
    <w:semiHidden/>
    <w:unhideWhenUsed/>
    <w:rsid w:val="00DC277B"/>
  </w:style>
  <w:style w:type="paragraph" w:styleId="TOC8">
    <w:name w:val="toc 8"/>
    <w:basedOn w:val="TOC4"/>
    <w:autoRedefine/>
    <w:semiHidden/>
    <w:unhideWhenUsed/>
    <w:rsid w:val="00DC277B"/>
  </w:style>
  <w:style w:type="paragraph" w:styleId="NormalIndent">
    <w:name w:val="Normal Indent"/>
    <w:basedOn w:val="Normal"/>
    <w:semiHidden/>
    <w:unhideWhenUsed/>
    <w:rsid w:val="00DC277B"/>
    <w:pPr>
      <w:ind w:left="1134"/>
    </w:p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locked/>
    <w:rsid w:val="00DC277B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unhideWhenUsed/>
    <w:rsid w:val="00DC277B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1">
    <w:name w:val="Footnote Text Char1"/>
    <w:basedOn w:val="DefaultParagraphFont"/>
    <w:uiPriority w:val="99"/>
    <w:semiHidden/>
    <w:rsid w:val="00DC277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2">
    <w:name w:val="Footnote Text Char2"/>
    <w:aliases w:val="footnote text Char1,ALTS FOOTNOTE Char1,Footnote Text Char1 Char1,Footnote Text Char Char1 Char1,Footnote Text Char4 Char Char Char1,Footnote Text Char1 Char1 Char1 Char Char1,Footnote Text Char Char1 Char1 Char Char Char1"/>
    <w:basedOn w:val="DefaultParagraphFont"/>
    <w:semiHidden/>
    <w:rsid w:val="00DC277B"/>
    <w:rPr>
      <w:lang w:val="fr-FR" w:eastAsia="en-US"/>
    </w:rPr>
  </w:style>
  <w:style w:type="paragraph" w:styleId="CommentText">
    <w:name w:val="annotation text"/>
    <w:basedOn w:val="Normal"/>
    <w:link w:val="CommentTextChar"/>
    <w:unhideWhenUsed/>
    <w:rsid w:val="00DC27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C277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1">
    <w:name w:val="Header Char1"/>
    <w:aliases w:val="encabezado Char1,ho Char1,header odd Char1,first Char1,heading one Char1,Odd Header Char1,he Char1,header odd1 Char1,header odd2 Char1,header odd3 Char1,header odd4 Char1,header odd5 Char1,header odd6 Char1,header1 Char1,header2 Char1"/>
    <w:basedOn w:val="DefaultParagraphFont"/>
    <w:semiHidden/>
    <w:rsid w:val="00DC277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oterChar1">
    <w:name w:val="Footer Char1"/>
    <w:aliases w:val="pie de página Char1,footer odd Char1,fo Char1,footer1 Char1,footer odd1 Char1,footer5 Char1,footer odd4 Char1,footer odd2 Char1,footer2 Char1,footer odd3 Char1,footer11 Char1,footer odd11 Char1,footer51 Char1,footer odd41 Char1,footer4 Char"/>
    <w:basedOn w:val="DefaultParagraphFont"/>
    <w:semiHidden/>
    <w:rsid w:val="00DC277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semiHidden/>
    <w:unhideWhenUsed/>
    <w:rsid w:val="00DC277B"/>
  </w:style>
  <w:style w:type="paragraph" w:styleId="Caption">
    <w:name w:val="caption"/>
    <w:basedOn w:val="Normal"/>
    <w:next w:val="Normal"/>
    <w:semiHidden/>
    <w:unhideWhenUsed/>
    <w:qFormat/>
    <w:rsid w:val="00DC277B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link w:val="TitleChar"/>
    <w:qFormat/>
    <w:rsid w:val="00DC277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</w:pPr>
    <w:rPr>
      <w:b/>
      <w:sz w:val="22"/>
      <w:lang w:val="en-US"/>
    </w:rPr>
  </w:style>
  <w:style w:type="character" w:customStyle="1" w:styleId="TitleChar">
    <w:name w:val="Title Char"/>
    <w:basedOn w:val="DefaultParagraphFont"/>
    <w:link w:val="Title"/>
    <w:rsid w:val="00DC277B"/>
    <w:rPr>
      <w:rFonts w:ascii="Times New Roman" w:eastAsia="Times New Roman" w:hAnsi="Times New Roman" w:cs="Times New Roman"/>
      <w:b/>
      <w:szCs w:val="20"/>
    </w:rPr>
  </w:style>
  <w:style w:type="paragraph" w:styleId="Signature">
    <w:name w:val="Signature"/>
    <w:basedOn w:val="Normal"/>
    <w:link w:val="SignatureChar"/>
    <w:semiHidden/>
    <w:unhideWhenUsed/>
    <w:rsid w:val="00DC277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semiHidden/>
    <w:rsid w:val="00DC277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DC277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36"/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C277B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27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DC277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C277B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uiPriority w:val="99"/>
    <w:semiHidden/>
    <w:rsid w:val="00DC27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C277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customStyle="1" w:styleId="enumlev1Char">
    <w:name w:val="enumlev1 Char"/>
    <w:link w:val="enumlev1"/>
    <w:locked/>
    <w:rsid w:val="00DC277B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enumlev1">
    <w:name w:val="enumlev1"/>
    <w:basedOn w:val="Normal"/>
    <w:link w:val="enumlev1Char"/>
    <w:rsid w:val="00DC277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character" w:customStyle="1" w:styleId="NoteChar">
    <w:name w:val="Note Char"/>
    <w:basedOn w:val="DefaultParagraphFont"/>
    <w:link w:val="Note"/>
    <w:locked/>
    <w:rsid w:val="00DC277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te">
    <w:name w:val="Note"/>
    <w:basedOn w:val="Normal"/>
    <w:link w:val="NoteChar"/>
    <w:rsid w:val="00DC277B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DC277B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DC277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character" w:customStyle="1" w:styleId="AnnexNoTitleChar">
    <w:name w:val="Annex_NoTitle Char"/>
    <w:link w:val="AnnexNoTitle"/>
    <w:locked/>
    <w:rsid w:val="00DC277B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AnnexNoTitle">
    <w:name w:val="Annex_NoTitle"/>
    <w:basedOn w:val="Normal"/>
    <w:next w:val="Normalaftertitle"/>
    <w:link w:val="AnnexNoTitleChar"/>
    <w:rsid w:val="00DC277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character" w:customStyle="1" w:styleId="TableheadChar">
    <w:name w:val="Table_head Char"/>
    <w:basedOn w:val="DefaultParagraphFont"/>
    <w:link w:val="Tablehead"/>
    <w:qFormat/>
    <w:locked/>
    <w:rsid w:val="00DC277B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head">
    <w:name w:val="Table_head"/>
    <w:basedOn w:val="Normal"/>
    <w:next w:val="Normal"/>
    <w:link w:val="TableheadChar"/>
    <w:qFormat/>
    <w:rsid w:val="00DC277B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character" w:customStyle="1" w:styleId="TableNoChar">
    <w:name w:val="Table_No Char"/>
    <w:link w:val="TableNo"/>
    <w:locked/>
    <w:rsid w:val="00DC277B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rsid w:val="00DC277B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character" w:customStyle="1" w:styleId="TabletextChar">
    <w:name w:val="Table_text Char"/>
    <w:basedOn w:val="DefaultParagraphFont"/>
    <w:link w:val="Tabletext"/>
    <w:qFormat/>
    <w:locked/>
    <w:rsid w:val="00DC277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DC277B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DC277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paragraph" w:customStyle="1" w:styleId="Line">
    <w:name w:val="Line"/>
    <w:basedOn w:val="Normal"/>
    <w:next w:val="Normal"/>
    <w:rsid w:val="00DC277B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character" w:customStyle="1" w:styleId="TabletitleChar">
    <w:name w:val="Table_title Char"/>
    <w:basedOn w:val="DefaultParagraphFont"/>
    <w:link w:val="Tabletitle"/>
    <w:locked/>
    <w:rsid w:val="00DC277B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">
    <w:name w:val="Table_title"/>
    <w:basedOn w:val="Normal"/>
    <w:next w:val="Tablehead"/>
    <w:link w:val="TabletitleChar"/>
    <w:qFormat/>
    <w:rsid w:val="00DC277B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DC277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character" w:customStyle="1" w:styleId="TableTextChar0">
    <w:name w:val="Table_Text Char"/>
    <w:link w:val="TableText0"/>
    <w:locked/>
    <w:rsid w:val="00DC277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Text0">
    <w:name w:val="Table_Text"/>
    <w:basedOn w:val="Normal"/>
    <w:link w:val="TableTextChar0"/>
    <w:rsid w:val="00DC277B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</w:pPr>
    <w:rPr>
      <w:sz w:val="22"/>
    </w:rPr>
  </w:style>
  <w:style w:type="paragraph" w:customStyle="1" w:styleId="Artheading">
    <w:name w:val="Art_heading"/>
    <w:basedOn w:val="Normal"/>
    <w:next w:val="Normal"/>
    <w:rsid w:val="00DC277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DC277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DC277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C277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hapNo">
    <w:name w:val="Chap_No"/>
    <w:basedOn w:val="ArtNo"/>
    <w:next w:val="Normal"/>
    <w:rsid w:val="00DC277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DC277B"/>
  </w:style>
  <w:style w:type="paragraph" w:customStyle="1" w:styleId="enumlev2">
    <w:name w:val="enumlev2"/>
    <w:basedOn w:val="enumlev1"/>
    <w:rsid w:val="00DC277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ind w:left="1871" w:hanging="737"/>
      <w:jc w:val="left"/>
    </w:pPr>
    <w:rPr>
      <w:lang w:val="en-GB"/>
    </w:rPr>
  </w:style>
  <w:style w:type="paragraph" w:customStyle="1" w:styleId="enumlev3">
    <w:name w:val="enumlev3"/>
    <w:basedOn w:val="enumlev2"/>
    <w:rsid w:val="00DC277B"/>
    <w:pPr>
      <w:ind w:left="2268" w:hanging="397"/>
    </w:pPr>
  </w:style>
  <w:style w:type="paragraph" w:customStyle="1" w:styleId="Equation">
    <w:name w:val="Equation"/>
    <w:basedOn w:val="Normal"/>
    <w:rsid w:val="00DC277B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legendChar">
    <w:name w:val="Equation_legend Char"/>
    <w:basedOn w:val="DefaultParagraphFont"/>
    <w:link w:val="Equationlegend"/>
    <w:locked/>
    <w:rsid w:val="00DC277B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Equationlegend">
    <w:name w:val="Equation_legend"/>
    <w:basedOn w:val="NormalIndent"/>
    <w:link w:val="EquationlegendChar"/>
    <w:rsid w:val="00DC277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DC277B"/>
    <w:pPr>
      <w:spacing w:before="20" w:after="240"/>
    </w:pPr>
    <w:rPr>
      <w:sz w:val="18"/>
    </w:rPr>
  </w:style>
  <w:style w:type="paragraph" w:customStyle="1" w:styleId="FirstFooter">
    <w:name w:val="FirstFooter"/>
    <w:basedOn w:val="Footer"/>
    <w:rsid w:val="00DC277B"/>
    <w:pPr>
      <w:tabs>
        <w:tab w:val="clear" w:pos="4680"/>
        <w:tab w:val="clear" w:pos="9360"/>
      </w:tabs>
      <w:spacing w:before="40"/>
    </w:pPr>
    <w:rPr>
      <w:sz w:val="16"/>
    </w:rPr>
  </w:style>
  <w:style w:type="paragraph" w:customStyle="1" w:styleId="Normalaftertitle0">
    <w:name w:val="Normal after title"/>
    <w:basedOn w:val="Normal"/>
    <w:next w:val="Normal"/>
    <w:rsid w:val="00DC277B"/>
    <w:pPr>
      <w:spacing w:before="280"/>
    </w:pPr>
  </w:style>
  <w:style w:type="paragraph" w:customStyle="1" w:styleId="Questiondate">
    <w:name w:val="Question_date"/>
    <w:basedOn w:val="Normal"/>
    <w:next w:val="Normalaftertitle0"/>
    <w:rsid w:val="00DC277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DC277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C277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DC277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Reftext">
    <w:name w:val="Ref_text"/>
    <w:basedOn w:val="Normal"/>
    <w:rsid w:val="00DC277B"/>
    <w:pPr>
      <w:ind w:left="1134" w:hanging="1134"/>
    </w:pPr>
  </w:style>
  <w:style w:type="paragraph" w:customStyle="1" w:styleId="Reftitle">
    <w:name w:val="Ref_title"/>
    <w:basedOn w:val="Normal"/>
    <w:next w:val="Reftext"/>
    <w:rsid w:val="00DC277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DC277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sz w:val="22"/>
    </w:rPr>
  </w:style>
  <w:style w:type="paragraph" w:customStyle="1" w:styleId="Repref">
    <w:name w:val="Rep_ref"/>
    <w:basedOn w:val="Recref"/>
    <w:next w:val="Repdate"/>
    <w:rsid w:val="00DC277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Resdate">
    <w:name w:val="Res_date"/>
    <w:basedOn w:val="Recdate"/>
    <w:next w:val="Normalaftertitle0"/>
    <w:rsid w:val="00DC277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sz w:val="22"/>
    </w:rPr>
  </w:style>
  <w:style w:type="paragraph" w:customStyle="1" w:styleId="ResNo">
    <w:name w:val="Res_No"/>
    <w:basedOn w:val="RecNo"/>
    <w:next w:val="Normal"/>
    <w:rsid w:val="00DC277B"/>
    <w:pPr>
      <w:tabs>
        <w:tab w:val="left" w:pos="1134"/>
        <w:tab w:val="left" w:pos="1871"/>
        <w:tab w:val="left" w:pos="2268"/>
      </w:tabs>
    </w:pPr>
    <w:rPr>
      <w:caps/>
    </w:rPr>
  </w:style>
  <w:style w:type="paragraph" w:customStyle="1" w:styleId="Restitle">
    <w:name w:val="Res_title"/>
    <w:basedOn w:val="Rectitle"/>
    <w:next w:val="Normal"/>
    <w:rsid w:val="00DC277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 Bold" w:hAnsi="Times New Roman Bold"/>
    </w:rPr>
  </w:style>
  <w:style w:type="paragraph" w:customStyle="1" w:styleId="Resref">
    <w:name w:val="Res_ref"/>
    <w:basedOn w:val="Recref"/>
    <w:next w:val="Resdate"/>
    <w:rsid w:val="00DC277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SpecialFooter">
    <w:name w:val="Special Footer"/>
    <w:basedOn w:val="Footer"/>
    <w:rsid w:val="00DC277B"/>
    <w:pPr>
      <w:tabs>
        <w:tab w:val="clear" w:pos="4680"/>
        <w:tab w:val="clear" w:pos="9360"/>
        <w:tab w:val="left" w:pos="567"/>
        <w:tab w:val="left" w:pos="1701"/>
        <w:tab w:val="left" w:pos="2835"/>
        <w:tab w:val="left" w:pos="5954"/>
        <w:tab w:val="right" w:pos="9639"/>
      </w:tabs>
      <w:jc w:val="both"/>
    </w:pPr>
    <w:rPr>
      <w:sz w:val="16"/>
    </w:rPr>
  </w:style>
  <w:style w:type="paragraph" w:customStyle="1" w:styleId="Tablelegend">
    <w:name w:val="Table_legend"/>
    <w:basedOn w:val="Normal"/>
    <w:rsid w:val="00DC277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ref">
    <w:name w:val="Table_ref"/>
    <w:basedOn w:val="Normal"/>
    <w:next w:val="Normal"/>
    <w:rsid w:val="00DC277B"/>
    <w:pPr>
      <w:keepNext/>
      <w:spacing w:before="560"/>
      <w:jc w:val="center"/>
    </w:pPr>
    <w:rPr>
      <w:sz w:val="20"/>
    </w:rPr>
  </w:style>
  <w:style w:type="paragraph" w:customStyle="1" w:styleId="Title2">
    <w:name w:val="Title 2"/>
    <w:basedOn w:val="Source"/>
    <w:next w:val="Normal"/>
    <w:rsid w:val="00DC277B"/>
    <w:pPr>
      <w:overflowPunct/>
      <w:autoSpaceDE/>
      <w:autoSpaceDN/>
      <w:adjustRightInd/>
      <w:spacing w:before="480"/>
    </w:pPr>
    <w:rPr>
      <w:b w:val="0"/>
      <w:caps/>
    </w:rPr>
  </w:style>
  <w:style w:type="paragraph" w:customStyle="1" w:styleId="Title3">
    <w:name w:val="Title 3"/>
    <w:basedOn w:val="Title2"/>
    <w:next w:val="Normal"/>
    <w:rsid w:val="00DC277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C277B"/>
    <w:rPr>
      <w:b/>
    </w:rPr>
  </w:style>
  <w:style w:type="paragraph" w:customStyle="1" w:styleId="toc0">
    <w:name w:val="toc 0"/>
    <w:basedOn w:val="Normal"/>
    <w:next w:val="TOC1"/>
    <w:rsid w:val="00DC277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Formal">
    <w:name w:val="Formal"/>
    <w:basedOn w:val="ASN1"/>
    <w:rsid w:val="00DC277B"/>
    <w:rPr>
      <w:b w:val="0"/>
    </w:rPr>
  </w:style>
  <w:style w:type="paragraph" w:customStyle="1" w:styleId="Section1">
    <w:name w:val="Section_1"/>
    <w:basedOn w:val="Normal"/>
    <w:rsid w:val="00DC277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C277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DC277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C277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DC277B"/>
    <w:pPr>
      <w:spacing w:after="240"/>
      <w:jc w:val="center"/>
    </w:pPr>
    <w:rPr>
      <w:noProof/>
      <w:lang w:eastAsia="zh-CN"/>
    </w:rPr>
  </w:style>
  <w:style w:type="character" w:customStyle="1" w:styleId="FiguretitleChar">
    <w:name w:val="Figure_title Char"/>
    <w:basedOn w:val="DefaultParagraphFont"/>
    <w:link w:val="Figuretitle"/>
    <w:locked/>
    <w:rsid w:val="00DC277B"/>
    <w:rPr>
      <w:rFonts w:ascii="Times New Roman Bold" w:eastAsia="Times New Roman" w:hAnsi="Times New Roman Bold" w:cs="Times New Roman"/>
      <w:b/>
      <w:sz w:val="20"/>
      <w:szCs w:val="20"/>
      <w:lang w:val="en-GB"/>
    </w:rPr>
  </w:style>
  <w:style w:type="paragraph" w:customStyle="1" w:styleId="Figuretitle">
    <w:name w:val="Figure_title"/>
    <w:basedOn w:val="Normal"/>
    <w:next w:val="Normal"/>
    <w:link w:val="FiguretitleChar"/>
    <w:rsid w:val="00DC277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character" w:customStyle="1" w:styleId="FigureNoChar">
    <w:name w:val="Figure_No Char"/>
    <w:link w:val="FigureNo"/>
    <w:locked/>
    <w:rsid w:val="00DC277B"/>
    <w:rPr>
      <w:rFonts w:ascii="Times New Roman" w:eastAsia="Times New Roman" w:hAnsi="Times New Roman" w:cs="Times New Roman"/>
      <w:caps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DC277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DC277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DC277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C277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DC277B"/>
  </w:style>
  <w:style w:type="paragraph" w:customStyle="1" w:styleId="Appendixref">
    <w:name w:val="Appendix_ref"/>
    <w:basedOn w:val="Annexref"/>
    <w:next w:val="Annextitle"/>
    <w:rsid w:val="00DC277B"/>
  </w:style>
  <w:style w:type="paragraph" w:customStyle="1" w:styleId="Appendixtitle">
    <w:name w:val="Appendix_title"/>
    <w:basedOn w:val="Annextitle"/>
    <w:next w:val="Normal"/>
    <w:rsid w:val="00DC277B"/>
  </w:style>
  <w:style w:type="paragraph" w:customStyle="1" w:styleId="Border">
    <w:name w:val="Border"/>
    <w:basedOn w:val="Normal"/>
    <w:rsid w:val="00DC277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Proposal">
    <w:name w:val="Proposal"/>
    <w:basedOn w:val="Normal"/>
    <w:next w:val="Normal"/>
    <w:rsid w:val="00DC277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C277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DC277B"/>
    <w:rPr>
      <w:b w:val="0"/>
    </w:rPr>
  </w:style>
  <w:style w:type="paragraph" w:customStyle="1" w:styleId="TableTextS5">
    <w:name w:val="Table_TextS5"/>
    <w:basedOn w:val="Normal"/>
    <w:rsid w:val="00DC277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DC277B"/>
    <w:pPr>
      <w:overflowPunct/>
      <w:autoSpaceDE/>
      <w:autoSpaceDN/>
      <w:adjustRightInd/>
      <w:spacing w:before="240"/>
      <w:jc w:val="center"/>
    </w:pPr>
    <w:rPr>
      <w:sz w:val="28"/>
    </w:rPr>
  </w:style>
  <w:style w:type="paragraph" w:customStyle="1" w:styleId="AppArtNo">
    <w:name w:val="App_Art_No"/>
    <w:basedOn w:val="ArtNo"/>
    <w:qFormat/>
    <w:rsid w:val="00DC277B"/>
  </w:style>
  <w:style w:type="paragraph" w:customStyle="1" w:styleId="AppArttitle">
    <w:name w:val="App_Art_title"/>
    <w:basedOn w:val="Arttitle"/>
    <w:qFormat/>
    <w:rsid w:val="00DC277B"/>
  </w:style>
  <w:style w:type="paragraph" w:customStyle="1" w:styleId="ApptoAnnex">
    <w:name w:val="App_to_Annex"/>
    <w:basedOn w:val="AppendixNo"/>
    <w:next w:val="Normal"/>
    <w:qFormat/>
    <w:rsid w:val="00DC277B"/>
  </w:style>
  <w:style w:type="paragraph" w:customStyle="1" w:styleId="Committee">
    <w:name w:val="Committee"/>
    <w:basedOn w:val="Normal"/>
    <w:qFormat/>
    <w:rsid w:val="00DC277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Normalend">
    <w:name w:val="Normal_end"/>
    <w:basedOn w:val="Normal"/>
    <w:next w:val="Normal"/>
    <w:qFormat/>
    <w:rsid w:val="00DC277B"/>
    <w:rPr>
      <w:lang w:val="en-US"/>
    </w:rPr>
  </w:style>
  <w:style w:type="paragraph" w:customStyle="1" w:styleId="Part1">
    <w:name w:val="Part_1"/>
    <w:basedOn w:val="Section1"/>
    <w:next w:val="Section1"/>
    <w:qFormat/>
    <w:rsid w:val="00DC277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DC277B"/>
  </w:style>
  <w:style w:type="paragraph" w:customStyle="1" w:styleId="Volumetitle">
    <w:name w:val="Volume_title"/>
    <w:basedOn w:val="Normal"/>
    <w:qFormat/>
    <w:rsid w:val="00DC277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DC277B"/>
    <w:rPr>
      <w:lang w:val="en-US"/>
    </w:rPr>
  </w:style>
  <w:style w:type="paragraph" w:customStyle="1" w:styleId="Normalsplit">
    <w:name w:val="Normal_split"/>
    <w:basedOn w:val="Normal"/>
    <w:qFormat/>
    <w:rsid w:val="00DC277B"/>
  </w:style>
  <w:style w:type="paragraph" w:customStyle="1" w:styleId="Tablesplit">
    <w:name w:val="Table_split"/>
    <w:basedOn w:val="Tabletext"/>
    <w:qFormat/>
    <w:rsid w:val="00DC277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  <w:sz w:val="20"/>
    </w:rPr>
  </w:style>
  <w:style w:type="paragraph" w:customStyle="1" w:styleId="Methodheading1">
    <w:name w:val="Method_heading1"/>
    <w:basedOn w:val="Heading1"/>
    <w:next w:val="Normal"/>
    <w:qFormat/>
    <w:rsid w:val="00DC277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  <w:ind w:left="1134" w:hanging="1134"/>
    </w:pPr>
    <w:rPr>
      <w:sz w:val="28"/>
    </w:rPr>
  </w:style>
  <w:style w:type="paragraph" w:customStyle="1" w:styleId="Methodheading2">
    <w:name w:val="Method_heading2"/>
    <w:basedOn w:val="Heading2"/>
    <w:next w:val="Normal"/>
    <w:qFormat/>
    <w:rsid w:val="00DC277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ind w:left="1134" w:hanging="1134"/>
    </w:pPr>
  </w:style>
  <w:style w:type="paragraph" w:customStyle="1" w:styleId="Methodheading3">
    <w:name w:val="Method_heading3"/>
    <w:basedOn w:val="Heading3"/>
    <w:next w:val="Normal"/>
    <w:qFormat/>
    <w:rsid w:val="00DC277B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ind w:left="1134" w:hanging="1134"/>
    </w:pPr>
  </w:style>
  <w:style w:type="paragraph" w:customStyle="1" w:styleId="Methodheading4">
    <w:name w:val="Method_heading4"/>
    <w:basedOn w:val="Heading4"/>
    <w:next w:val="Normal"/>
    <w:qFormat/>
    <w:rsid w:val="00DC277B"/>
  </w:style>
  <w:style w:type="paragraph" w:customStyle="1" w:styleId="MethodHeadingb">
    <w:name w:val="Method_Headingb"/>
    <w:basedOn w:val="Headingb"/>
    <w:next w:val="Normal"/>
    <w:qFormat/>
    <w:rsid w:val="00DC277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</w:pPr>
  </w:style>
  <w:style w:type="paragraph" w:customStyle="1" w:styleId="EditorsNote">
    <w:name w:val="EditorsNote"/>
    <w:basedOn w:val="Normal"/>
    <w:rsid w:val="00DC277B"/>
    <w:pPr>
      <w:spacing w:before="240" w:after="240"/>
    </w:pPr>
    <w:rPr>
      <w:i/>
      <w:iCs/>
    </w:rPr>
  </w:style>
  <w:style w:type="paragraph" w:customStyle="1" w:styleId="Figurewithlegend">
    <w:name w:val="Figure_with_legend"/>
    <w:basedOn w:val="Figure"/>
    <w:rsid w:val="00DC277B"/>
  </w:style>
  <w:style w:type="paragraph" w:customStyle="1" w:styleId="Tablefin">
    <w:name w:val="Table_fin"/>
    <w:basedOn w:val="Normalaftertitle"/>
    <w:rsid w:val="00DC277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0"/>
      <w:lang w:eastAsia="zh-CN"/>
    </w:rPr>
  </w:style>
  <w:style w:type="paragraph" w:customStyle="1" w:styleId="Default">
    <w:name w:val="Default"/>
    <w:rsid w:val="00DC2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zh-CN"/>
    </w:rPr>
  </w:style>
  <w:style w:type="paragraph" w:customStyle="1" w:styleId="AppendixNoTitle">
    <w:name w:val="Appendix_NoTitle"/>
    <w:basedOn w:val="AnnexNoTitle"/>
    <w:next w:val="Normal"/>
    <w:rsid w:val="00DC277B"/>
    <w:rPr>
      <w:rFonts w:asciiTheme="minorHAnsi" w:eastAsiaTheme="minorHAnsi" w:hAnsiTheme="minorHAnsi" w:cstheme="minorBidi"/>
      <w:szCs w:val="22"/>
      <w:lang w:val="fr-FR"/>
    </w:rPr>
  </w:style>
  <w:style w:type="paragraph" w:customStyle="1" w:styleId="tocpart">
    <w:name w:val="tocpart"/>
    <w:basedOn w:val="Normal"/>
    <w:rsid w:val="00DC277B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DC277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toctemp">
    <w:name w:val="toctemp"/>
    <w:basedOn w:val="Normal"/>
    <w:rsid w:val="00DC277B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TableLegendNote">
    <w:name w:val="Table_Legend_Note"/>
    <w:basedOn w:val="Tablelegend"/>
    <w:next w:val="Tablelegend"/>
    <w:rsid w:val="00DC277B"/>
    <w:pPr>
      <w:tabs>
        <w:tab w:val="clear" w:pos="187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/>
      <w:jc w:val="both"/>
    </w:pPr>
    <w:rPr>
      <w:sz w:val="22"/>
      <w:lang w:val="en-US"/>
    </w:rPr>
  </w:style>
  <w:style w:type="paragraph" w:customStyle="1" w:styleId="TableLegend0">
    <w:name w:val="Table_Legend"/>
    <w:basedOn w:val="Normal"/>
    <w:next w:val="Normal"/>
    <w:rsid w:val="00DC277B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 w:line="199" w:lineRule="exact"/>
      <w:ind w:left="-85" w:right="-85"/>
      <w:jc w:val="both"/>
    </w:pPr>
    <w:rPr>
      <w:sz w:val="18"/>
      <w:lang w:val="en-US"/>
    </w:rPr>
  </w:style>
  <w:style w:type="character" w:customStyle="1" w:styleId="StyleEquation11ptChar">
    <w:name w:val="Style Equation + 11 pt Char"/>
    <w:basedOn w:val="DefaultParagraphFont"/>
    <w:link w:val="StyleEquation11pt"/>
    <w:locked/>
    <w:rsid w:val="00DC277B"/>
    <w:rPr>
      <w:sz w:val="24"/>
      <w:szCs w:val="24"/>
    </w:rPr>
  </w:style>
  <w:style w:type="paragraph" w:customStyle="1" w:styleId="StyleEquation11pt">
    <w:name w:val="Style Equation + 11 pt"/>
    <w:basedOn w:val="Equation"/>
    <w:link w:val="StyleEquation11ptChar"/>
    <w:autoRedefine/>
    <w:rsid w:val="00DC277B"/>
    <w:pPr>
      <w:tabs>
        <w:tab w:val="clear" w:pos="1134"/>
        <w:tab w:val="left" w:pos="794"/>
      </w:tabs>
      <w:spacing w:after="60"/>
      <w:jc w:val="both"/>
    </w:pPr>
    <w:rPr>
      <w:rFonts w:asciiTheme="minorHAnsi" w:eastAsiaTheme="minorHAnsi" w:hAnsiTheme="minorHAnsi" w:cstheme="minorBidi"/>
      <w:szCs w:val="24"/>
      <w:lang w:val="en-US"/>
    </w:rPr>
  </w:style>
  <w:style w:type="character" w:customStyle="1" w:styleId="StyleEquationlegend11ptChar">
    <w:name w:val="Style Equation_legend + 11 pt Char"/>
    <w:basedOn w:val="EquationlegendChar"/>
    <w:link w:val="StyleEquationlegend11pt"/>
    <w:locked/>
    <w:rsid w:val="00DC277B"/>
    <w:rPr>
      <w:rFonts w:ascii="Times New Roman" w:eastAsia="Times New Roman" w:hAnsi="Times New Roman" w:cs="Times New Roman"/>
      <w:iCs/>
      <w:sz w:val="24"/>
      <w:szCs w:val="20"/>
      <w:lang w:val="en-GB"/>
    </w:rPr>
  </w:style>
  <w:style w:type="paragraph" w:customStyle="1" w:styleId="StyleEquationlegend11pt">
    <w:name w:val="Style Equation_legend + 11 pt"/>
    <w:basedOn w:val="Equationlegend"/>
    <w:link w:val="StyleEquationlegend11ptChar"/>
    <w:autoRedefine/>
    <w:rsid w:val="00DC277B"/>
    <w:pPr>
      <w:tabs>
        <w:tab w:val="clear" w:pos="1871"/>
        <w:tab w:val="clear" w:pos="2041"/>
        <w:tab w:val="left" w:pos="1418"/>
        <w:tab w:val="right" w:pos="1701"/>
      </w:tabs>
      <w:spacing w:after="60"/>
      <w:ind w:left="1985" w:hanging="1985"/>
    </w:pPr>
    <w:rPr>
      <w:iCs/>
    </w:rPr>
  </w:style>
  <w:style w:type="character" w:customStyle="1" w:styleId="TexteChar">
    <w:name w:val="Texte Char"/>
    <w:basedOn w:val="DefaultParagraphFont"/>
    <w:link w:val="Texte"/>
    <w:locked/>
    <w:rsid w:val="00DC277B"/>
  </w:style>
  <w:style w:type="paragraph" w:customStyle="1" w:styleId="Texte">
    <w:name w:val="Texte"/>
    <w:basedOn w:val="Normal"/>
    <w:link w:val="TexteChar"/>
    <w:rsid w:val="00DC277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FootnoteReference">
    <w:name w:val="footnote reference"/>
    <w:aliases w:val="Appel note de bas de p,Footnote Reference/"/>
    <w:semiHidden/>
    <w:unhideWhenUsed/>
    <w:rsid w:val="00DC277B"/>
    <w:rPr>
      <w:position w:val="6"/>
      <w:sz w:val="18"/>
    </w:rPr>
  </w:style>
  <w:style w:type="character" w:styleId="CommentReference">
    <w:name w:val="annotation reference"/>
    <w:basedOn w:val="DefaultParagraphFont"/>
    <w:semiHidden/>
    <w:unhideWhenUsed/>
    <w:rsid w:val="00DC277B"/>
    <w:rPr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DC277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C277B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DC277B"/>
    <w:rPr>
      <w:b/>
      <w:bCs/>
      <w:smallCaps/>
      <w:color w:val="4472C4" w:themeColor="accent1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rsid w:val="00DC277B"/>
    <w:rPr>
      <w:color w:val="605E5C"/>
      <w:shd w:val="clear" w:color="auto" w:fill="E1DFDD"/>
    </w:rPr>
  </w:style>
  <w:style w:type="character" w:customStyle="1" w:styleId="Appdef">
    <w:name w:val="App_def"/>
    <w:basedOn w:val="DefaultParagraphFont"/>
    <w:rsid w:val="00DC277B"/>
    <w:rPr>
      <w:rFonts w:ascii="Times New Roman" w:hAnsi="Times New Roman" w:cs="Times New Roman" w:hint="default"/>
      <w:b/>
      <w:bCs w:val="0"/>
    </w:rPr>
  </w:style>
  <w:style w:type="character" w:customStyle="1" w:styleId="Appref">
    <w:name w:val="App_ref"/>
    <w:basedOn w:val="DefaultParagraphFont"/>
    <w:rsid w:val="00DC277B"/>
  </w:style>
  <w:style w:type="character" w:customStyle="1" w:styleId="Artdef">
    <w:name w:val="Art_def"/>
    <w:basedOn w:val="DefaultParagraphFont"/>
    <w:rsid w:val="00DC277B"/>
    <w:rPr>
      <w:rFonts w:ascii="Times New Roman" w:hAnsi="Times New Roman" w:cs="Times New Roman" w:hint="default"/>
      <w:b/>
      <w:bCs w:val="0"/>
    </w:rPr>
  </w:style>
  <w:style w:type="character" w:customStyle="1" w:styleId="Artref">
    <w:name w:val="Art_ref"/>
    <w:basedOn w:val="DefaultParagraphFont"/>
    <w:rsid w:val="00DC277B"/>
  </w:style>
  <w:style w:type="character" w:customStyle="1" w:styleId="Tablefreq">
    <w:name w:val="Table_freq"/>
    <w:basedOn w:val="DefaultParagraphFont"/>
    <w:rsid w:val="00DC277B"/>
    <w:rPr>
      <w:b/>
      <w:bCs w:val="0"/>
      <w:color w:val="auto"/>
      <w:sz w:val="20"/>
    </w:rPr>
  </w:style>
  <w:style w:type="character" w:customStyle="1" w:styleId="Provsplit">
    <w:name w:val="Prov_split"/>
    <w:basedOn w:val="DefaultParagraphFont"/>
    <w:qFormat/>
    <w:rsid w:val="00DC277B"/>
    <w:rPr>
      <w:rFonts w:ascii="Times New Roman" w:hAnsi="Times New Roman" w:cs="Times New Roman" w:hint="default"/>
      <w:b w:val="0"/>
      <w:bCs w:val="0"/>
    </w:rPr>
  </w:style>
  <w:style w:type="character" w:customStyle="1" w:styleId="Recdef">
    <w:name w:val="Rec_def"/>
    <w:basedOn w:val="DefaultParagraphFont"/>
    <w:rsid w:val="00DC277B"/>
    <w:rPr>
      <w:b/>
      <w:bCs w:val="0"/>
    </w:rPr>
  </w:style>
  <w:style w:type="character" w:customStyle="1" w:styleId="Resdef">
    <w:name w:val="Res_def"/>
    <w:basedOn w:val="DefaultParagraphFont"/>
    <w:rsid w:val="00DC277B"/>
    <w:rPr>
      <w:rFonts w:ascii="Times New Roman" w:hAnsi="Times New Roman" w:cs="Times New Roman" w:hint="default"/>
      <w:b/>
      <w:bCs w:val="0"/>
    </w:rPr>
  </w:style>
  <w:style w:type="character" w:customStyle="1" w:styleId="UnresolvedMention2">
    <w:name w:val="Unresolved Mention2"/>
    <w:basedOn w:val="DefaultParagraphFont"/>
    <w:uiPriority w:val="99"/>
    <w:rsid w:val="00DC27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rsid w:val="00DC277B"/>
    <w:rPr>
      <w:color w:val="605E5C"/>
      <w:shd w:val="clear" w:color="auto" w:fill="E1DFDD"/>
    </w:rPr>
  </w:style>
  <w:style w:type="character" w:customStyle="1" w:styleId="NichtaufgelsteErwhnung1">
    <w:name w:val="Nicht aufgelöste Erwähnung1"/>
    <w:basedOn w:val="DefaultParagraphFont"/>
    <w:uiPriority w:val="99"/>
    <w:semiHidden/>
    <w:rsid w:val="00DC277B"/>
    <w:rPr>
      <w:color w:val="605E5C"/>
      <w:shd w:val="clear" w:color="auto" w:fill="E1DFDD"/>
    </w:rPr>
  </w:style>
  <w:style w:type="character" w:customStyle="1" w:styleId="TableNo0">
    <w:name w:val="Table_No Знак"/>
    <w:locked/>
    <w:rsid w:val="00DC277B"/>
    <w:rPr>
      <w:rFonts w:ascii="Times New Roman" w:hAnsi="Times New Roman" w:cs="Times New Roman" w:hint="default"/>
      <w:caps/>
      <w:lang w:val="en-GB" w:eastAsia="en-US"/>
    </w:rPr>
  </w:style>
  <w:style w:type="character" w:customStyle="1" w:styleId="Tabletitle0">
    <w:name w:val="Table_title Знак"/>
    <w:locked/>
    <w:rsid w:val="00DC277B"/>
    <w:rPr>
      <w:rFonts w:ascii="Times New Roman Bold" w:hAnsi="Times New Roman Bold" w:cs="Times New Roman Bold" w:hint="default"/>
      <w:b/>
      <w:bCs w:val="0"/>
      <w:lang w:val="en-GB" w:eastAsia="en-US"/>
    </w:rPr>
  </w:style>
  <w:style w:type="character" w:customStyle="1" w:styleId="Style11pt">
    <w:name w:val="Style 11 pt"/>
    <w:basedOn w:val="DefaultParagraphFont"/>
    <w:rsid w:val="00DC277B"/>
    <w:rPr>
      <w:rFonts w:ascii="Times New Roman" w:hAnsi="Times New Roman" w:cs="Times New Roman" w:hint="default"/>
      <w:sz w:val="20"/>
    </w:rPr>
  </w:style>
  <w:style w:type="table" w:styleId="TableGrid">
    <w:name w:val="Table Grid"/>
    <w:basedOn w:val="TableNormal"/>
    <w:uiPriority w:val="59"/>
    <w:qFormat/>
    <w:rsid w:val="00DC2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qFormat/>
    <w:rsid w:val="00DC2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withouttitle">
    <w:name w:val="Figure_without_title"/>
    <w:basedOn w:val="FigureNo"/>
    <w:next w:val="Normal"/>
    <w:rsid w:val="00DC277B"/>
    <w:pPr>
      <w:keepNext w:val="0"/>
    </w:pPr>
  </w:style>
  <w:style w:type="paragraph" w:customStyle="1" w:styleId="PartNo">
    <w:name w:val="Part_No"/>
    <w:basedOn w:val="AnnexNo"/>
    <w:next w:val="Normal"/>
    <w:rsid w:val="00DC277B"/>
  </w:style>
  <w:style w:type="paragraph" w:customStyle="1" w:styleId="Partref">
    <w:name w:val="Part_ref"/>
    <w:basedOn w:val="Annexref"/>
    <w:next w:val="Normal"/>
    <w:rsid w:val="00DC277B"/>
  </w:style>
  <w:style w:type="paragraph" w:customStyle="1" w:styleId="Parttitle">
    <w:name w:val="Part_title"/>
    <w:basedOn w:val="Annextitle"/>
    <w:next w:val="Normalaftertitle0"/>
    <w:rsid w:val="00DC277B"/>
  </w:style>
  <w:style w:type="paragraph" w:customStyle="1" w:styleId="SectionNo">
    <w:name w:val="Section_No"/>
    <w:basedOn w:val="AnnexNo"/>
    <w:next w:val="Normal"/>
    <w:rsid w:val="00DC277B"/>
  </w:style>
  <w:style w:type="paragraph" w:customStyle="1" w:styleId="Sectiontitle">
    <w:name w:val="Section_title"/>
    <w:basedOn w:val="Annextitle"/>
    <w:next w:val="Normalaftertitle0"/>
    <w:rsid w:val="00DC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simplicitycom.sharepoint.com/tc/Shared%20Documents/AFSMO%20-%20DSAT/WRC-23/ITU-R%20Working%20Parties/WP5B/6th%20Meeting%20-%20July%202022/US%20Prep/AFSMO%20Contribution/2170/loulit.tefera@esimplic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meadows.1@us.af.m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DF3DC-B620-45AC-9BB4-D68BB3ACB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D53A8-680D-424A-BBC1-B00DE9D4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84A743-7A03-4F6F-9901-D3D98211D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29F021-9B6E-4FBA-B15E-66E9B747D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Loulit Tefera</dc:creator>
  <cp:keywords/>
  <dc:description/>
  <cp:lastModifiedBy>USA</cp:lastModifiedBy>
  <cp:revision>8</cp:revision>
  <dcterms:created xsi:type="dcterms:W3CDTF">2022-04-22T13:13:00Z</dcterms:created>
  <dcterms:modified xsi:type="dcterms:W3CDTF">2022-04-25T16:28:00Z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